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spacing w:before="56" w:line="240" w:lineRule="auto"/>
        <w:ind w:left="0" w:right="765"/>
        <w:jc w:val="center"/>
      </w:pPr>
      <w:r>
        <w:rPr>
          <w:rFonts w:hint="eastAsia"/>
          <w:lang w:val="en-US" w:eastAsia="zh-CN"/>
        </w:rPr>
        <w:t>山东现代</w:t>
      </w:r>
      <w:r>
        <w:t>学院安全风险防控应急预案</w:t>
      </w:r>
    </w:p>
    <w:p>
      <w:pPr>
        <w:pStyle w:val="3"/>
        <w:spacing w:before="11"/>
        <w:rPr>
          <w:sz w:val="52"/>
        </w:rPr>
      </w:pPr>
    </w:p>
    <w:p>
      <w:pPr>
        <w:pStyle w:val="3"/>
        <w:spacing w:line="328" w:lineRule="auto"/>
        <w:ind w:left="108" w:right="714" w:firstLine="638"/>
      </w:pPr>
      <w:r>
        <w:rPr>
          <w:spacing w:val="-11"/>
        </w:rPr>
        <w:t>为有效预防、及时控制和妥善处理学校安全风险，建立健全</w:t>
      </w:r>
      <w:r>
        <w:rPr>
          <w:spacing w:val="-21"/>
        </w:rPr>
        <w:t xml:space="preserve">应急机制，提高快速反应和应急处理能力，积极推进“平安校园” </w:t>
      </w:r>
      <w:r>
        <w:rPr>
          <w:spacing w:val="-11"/>
        </w:rPr>
        <w:t>建设，切实保障广大师生员工的生命和财产安全，保证学校正常</w:t>
      </w:r>
      <w:r>
        <w:rPr>
          <w:spacing w:val="-16"/>
        </w:rPr>
        <w:t>的教育教学和生活秩序，维护学校和社会稳定，根据中共山东省</w:t>
      </w:r>
      <w:r>
        <w:rPr>
          <w:spacing w:val="-15"/>
        </w:rPr>
        <w:t>委教育工委、山东省教育厅《关于印发〈山东省教育系统安全风险防控应急预案〉的通知》</w:t>
      </w:r>
      <w:r>
        <w:rPr>
          <w:spacing w:val="5"/>
        </w:rPr>
        <w:t>（</w:t>
      </w:r>
      <w:r>
        <w:t>鲁教工委发〔2019</w:t>
      </w:r>
      <w:r>
        <w:rPr>
          <w:spacing w:val="5"/>
        </w:rPr>
        <w:t>〕</w:t>
      </w:r>
      <w:r>
        <w:t>4号）精神， 结合学校实际，制定本预案。</w:t>
      </w:r>
    </w:p>
    <w:p>
      <w:pPr>
        <w:pStyle w:val="3"/>
        <w:spacing w:line="400" w:lineRule="exact"/>
        <w:ind w:left="747"/>
        <w:rPr>
          <w:rFonts w:hint="eastAsia" w:ascii="黑体" w:eastAsia="黑体"/>
        </w:rPr>
      </w:pPr>
      <w:r>
        <w:rPr>
          <w:rFonts w:hint="eastAsia" w:ascii="黑体" w:eastAsia="黑体"/>
        </w:rPr>
        <w:t>一、适用范围</w:t>
      </w:r>
    </w:p>
    <w:p>
      <w:pPr>
        <w:pStyle w:val="3"/>
        <w:spacing w:before="149" w:line="326" w:lineRule="auto"/>
        <w:ind w:left="108" w:right="873" w:firstLine="638"/>
      </w:pPr>
      <w:r>
        <w:rPr>
          <w:spacing w:val="-4"/>
        </w:rPr>
        <w:t>本预案适用于学校应对校园内各类安全事件</w:t>
      </w:r>
      <w:r>
        <w:t>（故</w:t>
      </w:r>
      <w:r>
        <w:rPr>
          <w:spacing w:val="-58"/>
        </w:rPr>
        <w:t>）</w:t>
      </w:r>
      <w:r>
        <w:t>的应急处置工作。本预案所指的安全风险主要包括以下几个方面：</w:t>
      </w:r>
    </w:p>
    <w:p>
      <w:pPr>
        <w:pStyle w:val="3"/>
        <w:spacing w:before="6" w:line="328" w:lineRule="auto"/>
        <w:ind w:left="108" w:right="869" w:firstLine="638"/>
        <w:jc w:val="both"/>
      </w:pPr>
      <w:r>
        <w:rPr>
          <w:spacing w:val="-9"/>
        </w:rPr>
        <w:t>(一)社会安全事件。包括：涉及师生的各种非法集会、游行</w:t>
      </w:r>
      <w:r>
        <w:rPr>
          <w:spacing w:val="-12"/>
        </w:rPr>
        <w:t>示威、静坐、请愿以及集体罢餐、罢课、上访、聚众闹事等群体</w:t>
      </w:r>
      <w:r>
        <w:rPr>
          <w:spacing w:val="-12"/>
          <w:w w:val="95"/>
        </w:rPr>
        <w:t>性事件；各种非法传教活动、政治性活动；涉国</w:t>
      </w:r>
      <w:r>
        <w:rPr>
          <w:w w:val="95"/>
        </w:rPr>
        <w:t>（境</w:t>
      </w:r>
      <w:r>
        <w:rPr>
          <w:spacing w:val="-22"/>
          <w:w w:val="95"/>
        </w:rPr>
        <w:t>）</w:t>
      </w:r>
      <w:r>
        <w:rPr>
          <w:w w:val="95"/>
        </w:rPr>
        <w:t xml:space="preserve">外师生事 </w:t>
      </w:r>
      <w:r>
        <w:t>件</w:t>
      </w:r>
      <w:r>
        <w:rPr>
          <w:rFonts w:hint="eastAsia" w:ascii="黑体" w:eastAsia="黑体"/>
          <w:spacing w:val="-39"/>
        </w:rPr>
        <w:t>；</w:t>
      </w:r>
      <w:r>
        <w:rPr>
          <w:spacing w:val="-7"/>
        </w:rPr>
        <w:t>校园暴力恐怖袭击事件；师生伤亡、失踪等可能引发的稳定舆情风险。</w:t>
      </w:r>
    </w:p>
    <w:p>
      <w:pPr>
        <w:pStyle w:val="3"/>
        <w:spacing w:line="328" w:lineRule="auto"/>
        <w:ind w:left="108" w:right="708" w:firstLine="638"/>
      </w:pPr>
      <w:r>
        <w:t>（二</w:t>
      </w:r>
      <w:r>
        <w:rPr>
          <w:spacing w:val="-55"/>
        </w:rPr>
        <w:t>）</w:t>
      </w:r>
      <w:r>
        <w:rPr>
          <w:spacing w:val="-17"/>
        </w:rPr>
        <w:t>事故灾难事件。包括：火灾、建筑物倒塌、拥挤踩踏、</w:t>
      </w:r>
      <w:r>
        <w:rPr>
          <w:spacing w:val="-20"/>
        </w:rPr>
        <w:t xml:space="preserve">溺水、交通事故；集体活动事故；供水、电、热、油、气等事故； </w:t>
      </w:r>
      <w:r>
        <w:rPr>
          <w:spacing w:val="-16"/>
        </w:rPr>
        <w:t>校园欺凌暴力、“校闹”、校园网贷及其他危及师生生命财产安</w:t>
      </w:r>
      <w:r>
        <w:rPr>
          <w:spacing w:val="-21"/>
        </w:rPr>
        <w:t>全的案</w:t>
      </w:r>
      <w:r>
        <w:t>（事</w:t>
      </w:r>
      <w:r>
        <w:rPr>
          <w:spacing w:val="-29"/>
        </w:rPr>
        <w:t>）</w:t>
      </w:r>
      <w:r>
        <w:rPr>
          <w:spacing w:val="-8"/>
        </w:rPr>
        <w:t>件；重大安全生产责任事故、重大环境污染等影响学校安全稳定的其他突发灾难事故。</w:t>
      </w:r>
    </w:p>
    <w:p>
      <w:pPr>
        <w:spacing w:after="0" w:line="328" w:lineRule="auto"/>
        <w:sectPr>
          <w:footerReference r:id="rId3" w:type="default"/>
          <w:footerReference r:id="rId4" w:type="even"/>
          <w:pgSz w:w="11910" w:h="16840"/>
          <w:pgMar w:top="1580" w:right="600" w:bottom="1740" w:left="1480" w:header="0" w:footer="1540" w:gutter="0"/>
        </w:sectPr>
      </w:pPr>
    </w:p>
    <w:p>
      <w:pPr>
        <w:pStyle w:val="3"/>
        <w:rPr>
          <w:sz w:val="20"/>
        </w:rPr>
      </w:pPr>
    </w:p>
    <w:p>
      <w:pPr>
        <w:pStyle w:val="3"/>
        <w:spacing w:before="11"/>
        <w:rPr>
          <w:sz w:val="24"/>
        </w:rPr>
      </w:pPr>
    </w:p>
    <w:p>
      <w:pPr>
        <w:pStyle w:val="3"/>
        <w:spacing w:before="54" w:line="326" w:lineRule="auto"/>
        <w:ind w:left="108" w:right="873" w:firstLine="638"/>
      </w:pPr>
      <w:r>
        <w:t>（三</w:t>
      </w:r>
      <w:r>
        <w:rPr>
          <w:spacing w:val="-29"/>
        </w:rPr>
        <w:t>）</w:t>
      </w:r>
      <w:r>
        <w:rPr>
          <w:spacing w:val="-10"/>
        </w:rPr>
        <w:t>公共卫生事件。包括：食物中毒及疾病、传染病等造成损害师生健康的公共卫生事件。</w:t>
      </w:r>
    </w:p>
    <w:p>
      <w:pPr>
        <w:pStyle w:val="3"/>
        <w:spacing w:before="4" w:line="328" w:lineRule="auto"/>
        <w:ind w:left="108" w:right="870" w:firstLine="638"/>
      </w:pPr>
      <w:r>
        <w:t>（四</w:t>
      </w:r>
      <w:r>
        <w:rPr>
          <w:spacing w:val="-17"/>
        </w:rPr>
        <w:t>）</w:t>
      </w:r>
      <w:r>
        <w:rPr>
          <w:spacing w:val="-9"/>
        </w:rPr>
        <w:t>自然灾害事件。包括：气象、海洋、洪水、地质、森林、地震灾害及其诱发的各种次生灾害等。</w:t>
      </w:r>
    </w:p>
    <w:p>
      <w:pPr>
        <w:pStyle w:val="3"/>
        <w:spacing w:line="328" w:lineRule="auto"/>
        <w:ind w:left="108" w:right="714" w:firstLine="638"/>
      </w:pPr>
      <w:r>
        <w:t>（五</w:t>
      </w:r>
      <w:r>
        <w:rPr>
          <w:spacing w:val="-91"/>
        </w:rPr>
        <w:t>）</w:t>
      </w:r>
      <w:r>
        <w:rPr>
          <w:spacing w:val="-15"/>
        </w:rPr>
        <w:t xml:space="preserve">网络和信息安全事件。包括：利用网络发送有害信息， </w:t>
      </w:r>
      <w:r>
        <w:rPr>
          <w:spacing w:val="-11"/>
        </w:rPr>
        <w:t>进行反动、色情、迷信等宣传活动；窃取国家及教育部门、学校</w:t>
      </w:r>
      <w:r>
        <w:rPr>
          <w:spacing w:val="-14"/>
        </w:rPr>
        <w:t>保密信息，可能造成严重后果的事件；破坏校园网络安全运行的事件。</w:t>
      </w:r>
    </w:p>
    <w:p>
      <w:pPr>
        <w:pStyle w:val="3"/>
        <w:spacing w:line="328" w:lineRule="auto"/>
        <w:ind w:left="108" w:right="714" w:firstLine="638"/>
      </w:pPr>
      <w:r>
        <w:t>（六</w:t>
      </w:r>
      <w:r>
        <w:rPr>
          <w:spacing w:val="-39"/>
        </w:rPr>
        <w:t>）</w:t>
      </w:r>
      <w:r>
        <w:rPr>
          <w:spacing w:val="-9"/>
        </w:rPr>
        <w:t>教育考试类事件。包括：由教育系统组织的统一考试</w:t>
      </w:r>
      <w:r>
        <w:rPr>
          <w:spacing w:val="-18"/>
        </w:rPr>
        <w:t xml:space="preserve">中，在命题管理，试卷印刷、运送、保管等环节出现的泄密事件， </w:t>
      </w:r>
      <w:r>
        <w:rPr>
          <w:spacing w:val="-10"/>
        </w:rPr>
        <w:t>在考试实施，评卷组织管理过程中发生的违规违法事件等。适用</w:t>
      </w:r>
      <w:r>
        <w:rPr>
          <w:spacing w:val="-14"/>
        </w:rPr>
        <w:t>于国家级、省级教育考试，包括国家执业医师资格考试、住院医</w:t>
      </w:r>
      <w:r>
        <w:rPr>
          <w:spacing w:val="-17"/>
        </w:rPr>
        <w:t>师规范化培训考试、研究生入学考试、自学考试、大学英语四六</w:t>
      </w:r>
      <w:r>
        <w:rPr>
          <w:spacing w:val="-14"/>
        </w:rPr>
        <w:t>级考试、计算机考试、普通话考试、普通在校本科生学业水平考</w:t>
      </w:r>
      <w:r>
        <w:rPr>
          <w:spacing w:val="-15"/>
        </w:rPr>
        <w:t>试等执行本预案。突发事件特指在命题组织管理、试卷印刷、运送、保管、考试实施、评卷组织管理等环节出现泄密的事件。</w:t>
      </w:r>
    </w:p>
    <w:p>
      <w:pPr>
        <w:pStyle w:val="3"/>
        <w:spacing w:line="397" w:lineRule="exact"/>
        <w:ind w:left="747"/>
      </w:pPr>
      <w:r>
        <w:t>（七</w:t>
      </w:r>
      <w:r>
        <w:rPr>
          <w:spacing w:val="-91"/>
        </w:rPr>
        <w:t>）</w:t>
      </w:r>
      <w:r>
        <w:rPr>
          <w:spacing w:val="-14"/>
        </w:rPr>
        <w:t>教育舆情事件。包括：涉及教育系统的各类舆情事件。</w:t>
      </w:r>
    </w:p>
    <w:p>
      <w:pPr>
        <w:pStyle w:val="3"/>
        <w:spacing w:before="139"/>
        <w:ind w:left="747"/>
        <w:rPr>
          <w:rFonts w:hint="eastAsia" w:ascii="黑体" w:eastAsia="黑体"/>
        </w:rPr>
      </w:pPr>
      <w:r>
        <w:rPr>
          <w:rFonts w:hint="eastAsia" w:ascii="黑体" w:eastAsia="黑体"/>
        </w:rPr>
        <w:t>二、工作原则</w:t>
      </w:r>
    </w:p>
    <w:p>
      <w:pPr>
        <w:pStyle w:val="3"/>
        <w:spacing w:before="151"/>
        <w:ind w:left="747"/>
      </w:pPr>
      <w:r>
        <w:t>（一）统一领导，快速反应</w:t>
      </w:r>
    </w:p>
    <w:p>
      <w:pPr>
        <w:pStyle w:val="3"/>
        <w:spacing w:before="149" w:line="328" w:lineRule="auto"/>
        <w:ind w:left="108" w:right="869" w:firstLine="638"/>
        <w:jc w:val="both"/>
      </w:pPr>
      <w:r>
        <w:rPr>
          <w:spacing w:val="-6"/>
        </w:rPr>
        <w:t>学校成立安全风险防控应急处置工作领导小组，全面负责对</w:t>
      </w:r>
      <w:r>
        <w:rPr>
          <w:spacing w:val="6"/>
          <w:w w:val="95"/>
        </w:rPr>
        <w:t xml:space="preserve">安全风险的处置工作，形成预防和处置安全风险的快速反应机 </w:t>
      </w:r>
      <w:r>
        <w:rPr>
          <w:spacing w:val="-9"/>
          <w:w w:val="95"/>
        </w:rPr>
        <w:t>制。一旦发生重大事件，确保事件的发现、报告、指挥、处置等</w:t>
      </w:r>
    </w:p>
    <w:p>
      <w:pPr>
        <w:spacing w:after="0" w:line="328" w:lineRule="auto"/>
        <w:jc w:val="both"/>
        <w:sectPr>
          <w:pgSz w:w="11910" w:h="16840"/>
          <w:pgMar w:top="1580" w:right="600" w:bottom="1740" w:left="1480" w:header="0" w:footer="1540" w:gutter="0"/>
        </w:sectPr>
      </w:pPr>
    </w:p>
    <w:p>
      <w:pPr>
        <w:pStyle w:val="3"/>
        <w:rPr>
          <w:sz w:val="20"/>
        </w:rPr>
      </w:pPr>
    </w:p>
    <w:p>
      <w:pPr>
        <w:pStyle w:val="3"/>
        <w:spacing w:before="11"/>
        <w:rPr>
          <w:sz w:val="24"/>
        </w:rPr>
      </w:pPr>
    </w:p>
    <w:p>
      <w:pPr>
        <w:pStyle w:val="3"/>
        <w:spacing w:before="54" w:line="326" w:lineRule="auto"/>
        <w:ind w:left="108" w:right="873"/>
      </w:pPr>
      <w:r>
        <w:rPr>
          <w:spacing w:val="-10"/>
          <w:w w:val="95"/>
        </w:rPr>
        <w:t xml:space="preserve">环节紧密衔接，做到快速反应，正确应对，果断处置，力争把问 </w:t>
      </w:r>
      <w:r>
        <w:rPr>
          <w:spacing w:val="-10"/>
        </w:rPr>
        <w:t>题解决在萌芽状态。</w:t>
      </w:r>
    </w:p>
    <w:p>
      <w:pPr>
        <w:pStyle w:val="3"/>
        <w:spacing w:before="4"/>
        <w:ind w:left="747"/>
      </w:pPr>
      <w:r>
        <w:t>（二）分级负责，属地管理</w:t>
      </w:r>
    </w:p>
    <w:p>
      <w:pPr>
        <w:pStyle w:val="3"/>
        <w:spacing w:before="151" w:line="326" w:lineRule="auto"/>
        <w:ind w:left="108" w:right="873" w:firstLine="638"/>
      </w:pPr>
      <w:r>
        <w:rPr>
          <w:spacing w:val="-10"/>
        </w:rPr>
        <w:t>遵循属地管理原则，在当地党委和政府的统一领导下，启动应急预案。</w:t>
      </w:r>
    </w:p>
    <w:p>
      <w:pPr>
        <w:pStyle w:val="3"/>
        <w:spacing w:before="3"/>
        <w:ind w:left="747"/>
      </w:pPr>
      <w:r>
        <w:t>（三）预防为主，及时控制</w:t>
      </w:r>
    </w:p>
    <w:p>
      <w:pPr>
        <w:pStyle w:val="3"/>
        <w:spacing w:before="152" w:line="328" w:lineRule="auto"/>
        <w:ind w:left="108" w:right="756" w:firstLine="638"/>
      </w:pPr>
      <w:r>
        <w:rPr>
          <w:spacing w:val="-12"/>
        </w:rPr>
        <w:t xml:space="preserve">立足于防范，抓早、抓小、抓苗头，认真开展矛盾纠纷排查调处工作，强化信息收集和深层次研判，做到早发现，早报告， </w:t>
      </w:r>
      <w:r>
        <w:rPr>
          <w:spacing w:val="-14"/>
        </w:rPr>
        <w:t>早控制，早解决。要把风险防控在最小范围内，避免造成校园秩序的混乱和失控。</w:t>
      </w:r>
    </w:p>
    <w:p>
      <w:pPr>
        <w:pStyle w:val="3"/>
        <w:spacing w:line="402" w:lineRule="exact"/>
        <w:ind w:left="747"/>
      </w:pPr>
      <w:r>
        <w:t>（四）系统联动，协同应对</w:t>
      </w:r>
    </w:p>
    <w:p>
      <w:pPr>
        <w:pStyle w:val="3"/>
        <w:spacing w:before="149" w:line="328" w:lineRule="auto"/>
        <w:ind w:left="108" w:right="708" w:firstLine="638"/>
      </w:pPr>
      <w:r>
        <w:t>按照“管行业必须管安全，管业务必须管安全,管生产经营必须管安全”和“谁主管、谁负责，谁审批、谁负责，谁主办、</w:t>
      </w:r>
      <w:r>
        <w:rPr>
          <w:spacing w:val="-11"/>
        </w:rPr>
        <w:t xml:space="preserve">谁负责”的原则，发生突发公共事件后，应急处置工作组要按照学校安全风险防控应急处置工作领导小组的要求，深入第一线， </w:t>
      </w:r>
      <w:r>
        <w:rPr>
          <w:spacing w:val="-21"/>
        </w:rPr>
        <w:t>掌握第一手材料，认真开展工作，控制局面，形成部门、院</w:t>
      </w:r>
      <w:r>
        <w:t xml:space="preserve">（系） </w:t>
      </w:r>
      <w:r>
        <w:rPr>
          <w:spacing w:val="-11"/>
        </w:rPr>
        <w:t>系统联动，协同应对的处置工作格局。特别是舆情处置要准确把</w:t>
      </w:r>
      <w:r>
        <w:rPr>
          <w:spacing w:val="-14"/>
        </w:rPr>
        <w:t>握国家有关规定，按照研究确定的统一口径，确保导向正确、及时准确、公开透明、程序规范，正确引导舆论发展方向。</w:t>
      </w:r>
    </w:p>
    <w:p>
      <w:pPr>
        <w:pStyle w:val="3"/>
        <w:spacing w:line="397" w:lineRule="exact"/>
        <w:ind w:left="747"/>
      </w:pPr>
      <w:r>
        <w:t>（五）区分性质，依法处置</w:t>
      </w:r>
    </w:p>
    <w:p>
      <w:pPr>
        <w:pStyle w:val="3"/>
        <w:spacing w:before="149" w:line="328" w:lineRule="auto"/>
        <w:ind w:left="108" w:right="871" w:firstLine="638"/>
      </w:pPr>
      <w:r>
        <w:rPr>
          <w:spacing w:val="-6"/>
        </w:rPr>
        <w:t>坚持从保护师生生命和财产安全的角度出发，化解矛盾，防</w:t>
      </w:r>
      <w:r>
        <w:rPr>
          <w:spacing w:val="-12"/>
          <w:w w:val="95"/>
        </w:rPr>
        <w:t>止事态扩大。严格区分和正确处理两类不同性质的矛盾，依法维</w:t>
      </w:r>
    </w:p>
    <w:p>
      <w:pPr>
        <w:spacing w:after="0" w:line="328" w:lineRule="auto"/>
        <w:sectPr>
          <w:pgSz w:w="11910" w:h="16840"/>
          <w:pgMar w:top="1580" w:right="600" w:bottom="1740" w:left="1480" w:header="0" w:footer="1540" w:gutter="0"/>
        </w:sectPr>
      </w:pPr>
    </w:p>
    <w:p>
      <w:pPr>
        <w:pStyle w:val="3"/>
        <w:rPr>
          <w:sz w:val="20"/>
        </w:rPr>
      </w:pPr>
    </w:p>
    <w:p>
      <w:pPr>
        <w:pStyle w:val="3"/>
        <w:spacing w:before="11"/>
        <w:rPr>
          <w:sz w:val="24"/>
        </w:rPr>
      </w:pPr>
    </w:p>
    <w:p>
      <w:pPr>
        <w:pStyle w:val="3"/>
        <w:spacing w:before="54"/>
        <w:ind w:left="108"/>
      </w:pPr>
      <w:r>
        <w:t>护师生的合法权益。</w:t>
      </w:r>
    </w:p>
    <w:p>
      <w:pPr>
        <w:pStyle w:val="3"/>
        <w:spacing w:before="150"/>
        <w:ind w:left="747"/>
      </w:pPr>
      <w:r>
        <w:t>（六）加强保障，重在建设</w:t>
      </w:r>
    </w:p>
    <w:p>
      <w:pPr>
        <w:pStyle w:val="3"/>
        <w:spacing w:before="149" w:line="328" w:lineRule="auto"/>
        <w:ind w:left="108" w:right="714" w:firstLine="638"/>
      </w:pPr>
      <w:r>
        <w:rPr>
          <w:spacing w:val="-12"/>
        </w:rPr>
        <w:t>学校从领导、制度、组织、物质、经费保障和力量部署等方</w:t>
      </w:r>
      <w:r>
        <w:rPr>
          <w:spacing w:val="-19"/>
        </w:rPr>
        <w:t>面，全面加强保障措施，增强保障实力，提高工作效率。各部门、</w:t>
      </w:r>
      <w:r>
        <w:t xml:space="preserve">各院（系）要根据学校统一安排，加强对本预案的宣传、学习， </w:t>
      </w:r>
      <w:r>
        <w:rPr>
          <w:spacing w:val="-8"/>
        </w:rPr>
        <w:t>根据条件组织演练活动，提高师生安全防范意识和能力；建立健</w:t>
      </w:r>
      <w:r>
        <w:rPr>
          <w:spacing w:val="-15"/>
        </w:rPr>
        <w:t>全本单位安全工作制度，明确安全工作责任人；有关职能部门要准备必要的抢险物资，做好后勤保障工作。</w:t>
      </w:r>
    </w:p>
    <w:p>
      <w:pPr>
        <w:pStyle w:val="3"/>
        <w:spacing w:line="400" w:lineRule="exact"/>
        <w:ind w:left="747"/>
        <w:rPr>
          <w:rFonts w:hint="eastAsia" w:ascii="黑体" w:eastAsia="黑体"/>
        </w:rPr>
      </w:pPr>
      <w:r>
        <w:rPr>
          <w:rFonts w:hint="eastAsia" w:ascii="黑体" w:eastAsia="黑体"/>
        </w:rPr>
        <w:t>三、风险防控的级别划定</w:t>
      </w:r>
    </w:p>
    <w:p>
      <w:pPr>
        <w:pStyle w:val="3"/>
        <w:spacing w:before="151" w:line="328" w:lineRule="auto"/>
        <w:ind w:left="108" w:right="708" w:firstLine="638"/>
        <w:jc w:val="both"/>
      </w:pPr>
      <w:r>
        <w:t xml:space="preserve">按照事件的紧迫程度、形成的规模、行为方式和激烈程度、可能造成的危害和影响、可能蔓延发展的趋势等由高到低分为： </w:t>
      </w:r>
      <w:r>
        <w:rPr>
          <w:spacing w:val="-7"/>
          <w:w w:val="95"/>
        </w:rPr>
        <w:t>特别重大事件</w:t>
      </w:r>
      <w:r>
        <w:rPr>
          <w:w w:val="95"/>
        </w:rPr>
        <w:t>（Ⅰ级</w:t>
      </w:r>
      <w:r>
        <w:rPr>
          <w:spacing w:val="-39"/>
          <w:w w:val="95"/>
        </w:rPr>
        <w:t>）</w:t>
      </w:r>
      <w:r>
        <w:rPr>
          <w:spacing w:val="-15"/>
          <w:w w:val="95"/>
        </w:rPr>
        <w:t>、重大事件</w:t>
      </w:r>
      <w:r>
        <w:rPr>
          <w:w w:val="95"/>
        </w:rPr>
        <w:t>（Ⅱ级</w:t>
      </w:r>
      <w:r>
        <w:rPr>
          <w:spacing w:val="-39"/>
          <w:w w:val="95"/>
        </w:rPr>
        <w:t>）</w:t>
      </w:r>
      <w:r>
        <w:rPr>
          <w:spacing w:val="-17"/>
          <w:w w:val="95"/>
        </w:rPr>
        <w:t>、较大事件</w:t>
      </w:r>
      <w:r>
        <w:rPr>
          <w:w w:val="95"/>
        </w:rPr>
        <w:t>（III级</w:t>
      </w:r>
      <w:r>
        <w:rPr>
          <w:spacing w:val="-159"/>
          <w:w w:val="95"/>
        </w:rPr>
        <w:t>）</w:t>
      </w:r>
      <w:r>
        <w:rPr>
          <w:w w:val="95"/>
        </w:rPr>
        <w:t xml:space="preserve">、  </w:t>
      </w:r>
      <w:r>
        <w:t>一般事件（IV级）。</w:t>
      </w:r>
    </w:p>
    <w:p>
      <w:pPr>
        <w:pStyle w:val="3"/>
        <w:spacing w:line="402" w:lineRule="exact"/>
        <w:ind w:left="747"/>
        <w:rPr>
          <w:rFonts w:hint="eastAsia" w:ascii="黑体" w:eastAsia="黑体"/>
        </w:rPr>
      </w:pPr>
      <w:r>
        <w:rPr>
          <w:rFonts w:hint="eastAsia" w:ascii="黑体" w:eastAsia="黑体"/>
        </w:rPr>
        <w:t>四、应急组织指挥体系及职责</w:t>
      </w:r>
    </w:p>
    <w:p>
      <w:pPr>
        <w:pStyle w:val="3"/>
        <w:spacing w:before="150"/>
        <w:ind w:left="747"/>
      </w:pPr>
      <w:r>
        <w:t>（一）学校成立突发公共事件应急处置工作领导小组</w:t>
      </w:r>
    </w:p>
    <w:p>
      <w:pPr>
        <w:pStyle w:val="3"/>
        <w:spacing w:before="151" w:line="328" w:lineRule="auto"/>
        <w:ind w:left="108" w:right="871" w:firstLine="638"/>
        <w:jc w:val="both"/>
      </w:pPr>
      <w:r>
        <w:rPr>
          <w:spacing w:val="-12"/>
        </w:rPr>
        <w:t>组长由党委书记、院长担任，副组长由分管相关工作的校领</w:t>
      </w:r>
      <w:r>
        <w:rPr>
          <w:spacing w:val="-14"/>
        </w:rPr>
        <w:t>导担任，成员由相关单位主要负责同志组成。领导小组办公室设</w:t>
      </w:r>
      <w:r>
        <w:rPr>
          <w:spacing w:val="-17"/>
        </w:rPr>
        <w:t>在党委办公室</w:t>
      </w:r>
      <w:r>
        <w:t>（学院办公室</w:t>
      </w:r>
      <w:r>
        <w:rPr>
          <w:spacing w:val="-29"/>
        </w:rPr>
        <w:t>），</w:t>
      </w:r>
      <w:r>
        <w:rPr>
          <w:spacing w:val="-3"/>
        </w:rPr>
        <w:t>日常工作由党委办公室</w:t>
      </w:r>
      <w:r>
        <w:t>（学院办公室）、保卫处共同承担。</w:t>
      </w:r>
    </w:p>
    <w:p>
      <w:pPr>
        <w:pStyle w:val="3"/>
        <w:spacing w:line="328" w:lineRule="auto"/>
        <w:ind w:left="108" w:right="756" w:firstLine="638"/>
        <w:jc w:val="both"/>
      </w:pPr>
      <w:r>
        <w:rPr>
          <w:spacing w:val="-7"/>
        </w:rPr>
        <w:t>学校应急处置工作领导小组的主要职责：全面负责处置学校</w:t>
      </w:r>
      <w:r>
        <w:rPr>
          <w:spacing w:val="-14"/>
        </w:rPr>
        <w:t>各类突发公共事件的应急响应行动；在预测将要发生和已经发生突发公共事件时，启动安全风险防控应急预案，负责统一领导、</w:t>
      </w:r>
    </w:p>
    <w:p>
      <w:pPr>
        <w:spacing w:after="0" w:line="328" w:lineRule="auto"/>
        <w:jc w:val="both"/>
        <w:sectPr>
          <w:pgSz w:w="11910" w:h="16840"/>
          <w:pgMar w:top="1580" w:right="600" w:bottom="1740" w:left="1480" w:header="0" w:footer="1540" w:gutter="0"/>
        </w:sectPr>
      </w:pPr>
    </w:p>
    <w:p>
      <w:pPr>
        <w:pStyle w:val="3"/>
        <w:rPr>
          <w:sz w:val="20"/>
        </w:rPr>
      </w:pPr>
    </w:p>
    <w:p>
      <w:pPr>
        <w:pStyle w:val="3"/>
        <w:spacing w:before="11"/>
        <w:rPr>
          <w:sz w:val="24"/>
        </w:rPr>
      </w:pPr>
    </w:p>
    <w:p>
      <w:pPr>
        <w:pStyle w:val="3"/>
        <w:spacing w:before="54" w:line="328" w:lineRule="auto"/>
        <w:ind w:left="108" w:right="756"/>
      </w:pPr>
      <w:r>
        <w:t>组织、指挥学校风险防控的应急行动，下达应急处置工作任务； 根据</w:t>
      </w:r>
      <w:r>
        <w:rPr>
          <w:rFonts w:ascii="Calibri" w:hAnsi="Calibri" w:eastAsia="Calibri"/>
        </w:rPr>
        <w:t>“</w:t>
      </w:r>
      <w:r>
        <w:t>一岗双责</w:t>
      </w:r>
      <w:r>
        <w:rPr>
          <w:rFonts w:ascii="Calibri" w:hAnsi="Calibri" w:eastAsia="Calibri"/>
        </w:rPr>
        <w:t>”</w:t>
      </w:r>
      <w:r>
        <w:t xml:space="preserve">的要求和“谁主管、谁负责，谁审批、谁负责， </w:t>
      </w:r>
      <w:r>
        <w:rPr>
          <w:spacing w:val="-12"/>
        </w:rPr>
        <w:t>谁主办、谁负责”的原则，落实工作责任，一把手负总责，分管</w:t>
      </w:r>
      <w:r>
        <w:rPr>
          <w:spacing w:val="-15"/>
        </w:rPr>
        <w:t>领导具体负责；在处理突发公共事件过程中，协调与校外相关单</w:t>
      </w:r>
      <w:r>
        <w:rPr>
          <w:spacing w:val="-14"/>
        </w:rPr>
        <w:t>位的关系，当突发公共事件超出学校处置能力时，依程序向上级</w:t>
      </w:r>
      <w:r>
        <w:rPr>
          <w:spacing w:val="-15"/>
        </w:rPr>
        <w:t>主管部门汇报，请求支持与帮助；部署和总结学校年度安全风险应对工作。</w:t>
      </w:r>
    </w:p>
    <w:p>
      <w:pPr>
        <w:pStyle w:val="3"/>
        <w:spacing w:line="397" w:lineRule="exact"/>
        <w:ind w:left="747"/>
      </w:pPr>
      <w:r>
        <w:t>领导小组办公室的主要职责：负责及时分析研判各类安全风</w:t>
      </w:r>
    </w:p>
    <w:p>
      <w:pPr>
        <w:pStyle w:val="3"/>
        <w:spacing w:before="150" w:line="328" w:lineRule="auto"/>
        <w:ind w:left="108" w:right="714"/>
      </w:pPr>
      <w:r>
        <w:rPr>
          <w:spacing w:val="-19"/>
          <w:w w:val="95"/>
        </w:rPr>
        <w:t xml:space="preserve">险信息，提出处理的指导意见和具体措施，重大问题报领导小组； </w:t>
      </w:r>
      <w:r>
        <w:rPr>
          <w:spacing w:val="-20"/>
        </w:rPr>
        <w:t>协调做好突发事件的监测预警、应急响应、后期处置等工作，恢复正常教育教学秩序。</w:t>
      </w:r>
    </w:p>
    <w:p>
      <w:pPr>
        <w:pStyle w:val="3"/>
        <w:spacing w:line="405" w:lineRule="exact"/>
        <w:ind w:left="747"/>
      </w:pPr>
      <w:r>
        <w:t>（二）各应急处置工作组</w:t>
      </w:r>
    </w:p>
    <w:p>
      <w:pPr>
        <w:pStyle w:val="3"/>
        <w:spacing w:before="151" w:line="328" w:lineRule="auto"/>
        <w:ind w:left="108" w:right="871" w:firstLine="638"/>
        <w:jc w:val="both"/>
      </w:pPr>
      <w:r>
        <w:rPr>
          <w:spacing w:val="-11"/>
        </w:rPr>
        <w:t>针对各类突发事件，应急领导小组下设社会安全事件应急处</w:t>
      </w:r>
      <w:r>
        <w:rPr>
          <w:spacing w:val="-14"/>
          <w:w w:val="95"/>
        </w:rPr>
        <w:t xml:space="preserve">置工作组、事故灾难事件应急处置工作组、公共卫生事件应急处 </w:t>
      </w:r>
      <w:r>
        <w:rPr>
          <w:spacing w:val="-15"/>
          <w:w w:val="95"/>
        </w:rPr>
        <w:t xml:space="preserve">置工作组、自然灾害事件应急处置工作组、网络与信息安全事件 </w:t>
      </w:r>
      <w:r>
        <w:rPr>
          <w:spacing w:val="-16"/>
        </w:rPr>
        <w:t>应急处置工作组、教育考试安全事件应急处置工作组、教育舆情</w:t>
      </w:r>
      <w:r>
        <w:rPr>
          <w:spacing w:val="-23"/>
        </w:rPr>
        <w:t xml:space="preserve">事件应急处置工作组 </w:t>
      </w:r>
      <w:r>
        <w:t>7</w:t>
      </w:r>
      <w:r>
        <w:rPr>
          <w:spacing w:val="-16"/>
        </w:rPr>
        <w:t xml:space="preserve"> 个相应的应急处置工作组。各应急处置工</w:t>
      </w:r>
      <w:r>
        <w:rPr>
          <w:spacing w:val="-19"/>
        </w:rPr>
        <w:t>作组和相关单位应根据工作职责，在应急处置工作领导小组和分</w:t>
      </w:r>
      <w:r>
        <w:rPr>
          <w:spacing w:val="-18"/>
        </w:rPr>
        <w:t>管校领导的统一指挥下，协调处理或牵头协调处理相关的安全风险事件。</w:t>
      </w:r>
    </w:p>
    <w:p>
      <w:pPr>
        <w:pStyle w:val="3"/>
        <w:spacing w:line="395" w:lineRule="exact"/>
        <w:ind w:left="747"/>
        <w:rPr>
          <w:rFonts w:hint="eastAsia" w:ascii="黑体" w:eastAsia="黑体"/>
        </w:rPr>
      </w:pPr>
      <w:r>
        <w:rPr>
          <w:rFonts w:hint="eastAsia" w:ascii="黑体" w:eastAsia="黑体"/>
        </w:rPr>
        <w:t>五、运行机制</w:t>
      </w:r>
    </w:p>
    <w:p>
      <w:pPr>
        <w:pStyle w:val="3"/>
        <w:spacing w:before="152"/>
        <w:ind w:left="747"/>
      </w:pPr>
      <w:r>
        <w:t>（一）信息监测与报告。建立和完善校园安全预警机制，及</w:t>
      </w:r>
    </w:p>
    <w:p>
      <w:pPr>
        <w:spacing w:after="0"/>
        <w:sectPr>
          <w:pgSz w:w="11910" w:h="16840"/>
          <w:pgMar w:top="1580" w:right="600" w:bottom="1740" w:left="1480" w:header="0" w:footer="1540" w:gutter="0"/>
        </w:sectPr>
      </w:pPr>
    </w:p>
    <w:p>
      <w:pPr>
        <w:pStyle w:val="3"/>
        <w:rPr>
          <w:sz w:val="20"/>
        </w:rPr>
      </w:pPr>
    </w:p>
    <w:p>
      <w:pPr>
        <w:pStyle w:val="3"/>
        <w:spacing w:before="11"/>
        <w:rPr>
          <w:sz w:val="24"/>
        </w:rPr>
      </w:pPr>
    </w:p>
    <w:p>
      <w:pPr>
        <w:pStyle w:val="3"/>
        <w:spacing w:before="54" w:line="328" w:lineRule="auto"/>
        <w:ind w:left="108" w:right="756"/>
      </w:pPr>
      <w:r>
        <w:rPr>
          <w:spacing w:val="-11"/>
        </w:rPr>
        <w:t>时收集、分析有关校园安全的信息，并按照职责分工做好风险防控的准备工作，加强沟通交流，做到早发现、早报告、早处置。</w:t>
      </w:r>
      <w:r>
        <w:rPr>
          <w:spacing w:val="-16"/>
        </w:rPr>
        <w:t>建立畅通的信息传输渠道和严格的信息上报机制，完善快速应急信息系统。信息报送遵循及时、准确、客观、公正的原则。</w:t>
      </w:r>
    </w:p>
    <w:p>
      <w:pPr>
        <w:pStyle w:val="7"/>
        <w:numPr>
          <w:ilvl w:val="0"/>
          <w:numId w:val="1"/>
        </w:numPr>
        <w:tabs>
          <w:tab w:val="left" w:pos="1230"/>
        </w:tabs>
        <w:spacing w:before="0" w:after="0" w:line="328" w:lineRule="auto"/>
        <w:ind w:left="108" w:right="871" w:firstLine="638"/>
        <w:jc w:val="both"/>
        <w:rPr>
          <w:sz w:val="32"/>
        </w:rPr>
      </w:pPr>
      <w:r>
        <w:rPr>
          <w:sz w:val="32"/>
        </w:rPr>
        <w:t>收到突发公共事件情况报告后，学校应急处置工作领导</w:t>
      </w:r>
      <w:r>
        <w:rPr>
          <w:spacing w:val="-5"/>
          <w:sz w:val="32"/>
        </w:rPr>
        <w:t>小组办公室按信息报告程序报学校主要领导和分管领导，同时将</w:t>
      </w:r>
      <w:r>
        <w:rPr>
          <w:spacing w:val="-11"/>
          <w:sz w:val="32"/>
        </w:rPr>
        <w:t>信息通报相应的应急处置工作组和有关单位，及时将学校领导做</w:t>
      </w:r>
      <w:r>
        <w:rPr>
          <w:spacing w:val="-17"/>
          <w:sz w:val="32"/>
        </w:rPr>
        <w:t>出的处置批示或指示及时传达给有关单位，并按照预案和领导要</w:t>
      </w:r>
      <w:r>
        <w:rPr>
          <w:spacing w:val="-15"/>
          <w:w w:val="95"/>
          <w:sz w:val="32"/>
        </w:rPr>
        <w:t xml:space="preserve">求开展工作。重大事件信息，学校应急处置工作领导小组办公室 </w:t>
      </w:r>
      <w:r>
        <w:rPr>
          <w:spacing w:val="-17"/>
          <w:sz w:val="32"/>
        </w:rPr>
        <w:t>要根据学校领导意见，以信息专报形式报告省委高校工委、省教育厅，并视事件情况和性质，报告省相关主管部门。</w:t>
      </w:r>
    </w:p>
    <w:p>
      <w:pPr>
        <w:pStyle w:val="7"/>
        <w:numPr>
          <w:ilvl w:val="0"/>
          <w:numId w:val="1"/>
        </w:numPr>
        <w:tabs>
          <w:tab w:val="left" w:pos="1228"/>
        </w:tabs>
        <w:spacing w:before="0" w:after="0" w:line="397" w:lineRule="exact"/>
        <w:ind w:left="1227" w:right="0" w:hanging="481"/>
        <w:jc w:val="both"/>
        <w:rPr>
          <w:sz w:val="32"/>
        </w:rPr>
      </w:pPr>
      <w:r>
        <w:rPr>
          <w:sz w:val="32"/>
        </w:rPr>
        <w:t>应急信息的主要内容：</w:t>
      </w:r>
    </w:p>
    <w:p>
      <w:pPr>
        <w:pStyle w:val="7"/>
        <w:numPr>
          <w:ilvl w:val="0"/>
          <w:numId w:val="2"/>
        </w:numPr>
        <w:tabs>
          <w:tab w:val="left" w:pos="1554"/>
        </w:tabs>
        <w:spacing w:before="144" w:after="0" w:line="326" w:lineRule="auto"/>
        <w:ind w:left="108" w:right="871" w:firstLine="638"/>
        <w:jc w:val="left"/>
        <w:rPr>
          <w:sz w:val="32"/>
        </w:rPr>
      </w:pPr>
      <w:r>
        <w:rPr>
          <w:sz w:val="32"/>
        </w:rPr>
        <w:t>事件发生的基本情况，包括时间、地点、规模、涉及人员、破坏程度以及人员伤亡情况；</w:t>
      </w:r>
    </w:p>
    <w:p>
      <w:pPr>
        <w:pStyle w:val="7"/>
        <w:numPr>
          <w:ilvl w:val="0"/>
          <w:numId w:val="2"/>
        </w:numPr>
        <w:tabs>
          <w:tab w:val="left" w:pos="1548"/>
        </w:tabs>
        <w:spacing w:before="4" w:after="0" w:line="240" w:lineRule="auto"/>
        <w:ind w:left="1547" w:right="0" w:hanging="801"/>
        <w:jc w:val="left"/>
        <w:rPr>
          <w:sz w:val="32"/>
        </w:rPr>
      </w:pPr>
      <w:r>
        <w:rPr>
          <w:sz w:val="32"/>
        </w:rPr>
        <w:t>事件发生起因分析、性质判断和影响程度评估；</w:t>
      </w:r>
    </w:p>
    <w:p>
      <w:pPr>
        <w:pStyle w:val="7"/>
        <w:numPr>
          <w:ilvl w:val="0"/>
          <w:numId w:val="2"/>
        </w:numPr>
        <w:tabs>
          <w:tab w:val="left" w:pos="1548"/>
        </w:tabs>
        <w:spacing w:before="151" w:after="0" w:line="240" w:lineRule="auto"/>
        <w:ind w:left="1547" w:right="0" w:hanging="801"/>
        <w:jc w:val="left"/>
        <w:rPr>
          <w:sz w:val="32"/>
        </w:rPr>
      </w:pPr>
      <w:r>
        <w:rPr>
          <w:sz w:val="32"/>
        </w:rPr>
        <w:t>学校和相关单位已采取的措施；</w:t>
      </w:r>
    </w:p>
    <w:p>
      <w:pPr>
        <w:pStyle w:val="7"/>
        <w:numPr>
          <w:ilvl w:val="0"/>
          <w:numId w:val="2"/>
        </w:numPr>
        <w:tabs>
          <w:tab w:val="left" w:pos="1548"/>
        </w:tabs>
        <w:spacing w:before="149" w:after="0" w:line="240" w:lineRule="auto"/>
        <w:ind w:left="1547" w:right="0" w:hanging="801"/>
        <w:jc w:val="left"/>
        <w:rPr>
          <w:sz w:val="32"/>
        </w:rPr>
      </w:pPr>
      <w:r>
        <w:rPr>
          <w:sz w:val="32"/>
        </w:rPr>
        <w:t>校内外公众及媒体等各方面的反应；</w:t>
      </w:r>
    </w:p>
    <w:p>
      <w:pPr>
        <w:pStyle w:val="7"/>
        <w:numPr>
          <w:ilvl w:val="0"/>
          <w:numId w:val="2"/>
        </w:numPr>
        <w:tabs>
          <w:tab w:val="left" w:pos="1548"/>
        </w:tabs>
        <w:spacing w:before="150" w:after="0" w:line="240" w:lineRule="auto"/>
        <w:ind w:left="1547" w:right="0" w:hanging="801"/>
        <w:jc w:val="left"/>
        <w:rPr>
          <w:sz w:val="32"/>
        </w:rPr>
      </w:pPr>
      <w:r>
        <w:rPr>
          <w:sz w:val="32"/>
        </w:rPr>
        <w:t>事态发展状态、处置过程和结果；</w:t>
      </w:r>
    </w:p>
    <w:p>
      <w:pPr>
        <w:pStyle w:val="7"/>
        <w:numPr>
          <w:ilvl w:val="0"/>
          <w:numId w:val="2"/>
        </w:numPr>
        <w:tabs>
          <w:tab w:val="left" w:pos="1548"/>
        </w:tabs>
        <w:spacing w:before="151" w:after="0" w:line="240" w:lineRule="auto"/>
        <w:ind w:left="1547" w:right="0" w:hanging="801"/>
        <w:jc w:val="left"/>
        <w:rPr>
          <w:sz w:val="32"/>
        </w:rPr>
      </w:pPr>
      <w:r>
        <w:rPr>
          <w:sz w:val="32"/>
        </w:rPr>
        <w:t>需要报送的其他事项。</w:t>
      </w:r>
    </w:p>
    <w:p>
      <w:pPr>
        <w:pStyle w:val="7"/>
        <w:numPr>
          <w:ilvl w:val="0"/>
          <w:numId w:val="1"/>
        </w:numPr>
        <w:tabs>
          <w:tab w:val="left" w:pos="1230"/>
        </w:tabs>
        <w:spacing w:before="149" w:after="0" w:line="326" w:lineRule="auto"/>
        <w:ind w:left="108" w:right="873" w:firstLine="638"/>
        <w:jc w:val="left"/>
        <w:rPr>
          <w:sz w:val="32"/>
        </w:rPr>
      </w:pPr>
      <w:r>
        <w:rPr>
          <w:sz w:val="32"/>
        </w:rPr>
        <w:t>宣传部应当按照规定统一、准确、及时地发布有关突发公共事件事态发展和应急处置工作的信息。</w:t>
      </w:r>
    </w:p>
    <w:p>
      <w:pPr>
        <w:pStyle w:val="3"/>
        <w:spacing w:before="6"/>
        <w:ind w:left="747"/>
      </w:pPr>
      <w:r>
        <w:t>（二</w:t>
      </w:r>
      <w:r>
        <w:rPr>
          <w:spacing w:val="-58"/>
        </w:rPr>
        <w:t>）</w:t>
      </w:r>
      <w:r>
        <w:rPr>
          <w:spacing w:val="-8"/>
        </w:rPr>
        <w:t>预警分级。应急处置工作领导小组办公室对预警预报</w:t>
      </w:r>
    </w:p>
    <w:p>
      <w:pPr>
        <w:spacing w:after="0"/>
        <w:sectPr>
          <w:pgSz w:w="11910" w:h="16840"/>
          <w:pgMar w:top="1580" w:right="600" w:bottom="1740" w:left="1480" w:header="0" w:footer="1540" w:gutter="0"/>
        </w:sectPr>
      </w:pPr>
    </w:p>
    <w:p>
      <w:pPr>
        <w:pStyle w:val="3"/>
        <w:rPr>
          <w:sz w:val="20"/>
        </w:rPr>
      </w:pPr>
    </w:p>
    <w:p>
      <w:pPr>
        <w:pStyle w:val="3"/>
        <w:spacing w:before="11"/>
        <w:rPr>
          <w:sz w:val="24"/>
        </w:rPr>
      </w:pPr>
    </w:p>
    <w:p>
      <w:pPr>
        <w:pStyle w:val="3"/>
        <w:spacing w:before="54" w:line="326" w:lineRule="auto"/>
        <w:ind w:left="108" w:right="756"/>
      </w:pPr>
      <w:r>
        <w:t>信息及发展态势进行综合预评估，按照紧急程度、发展态势和可能造成的危害程度发布预警信息，预警级别由低到高划分为Ⅳ、Ⅲ、Ⅱ、Ⅰ四个级别，依次采用蓝色、黄色、橙色和红色表示。</w:t>
      </w:r>
    </w:p>
    <w:p>
      <w:pPr>
        <w:pStyle w:val="3"/>
        <w:spacing w:before="8"/>
        <w:ind w:left="747"/>
      </w:pPr>
      <w:r>
        <w:t>（三）预警启动</w:t>
      </w:r>
    </w:p>
    <w:p>
      <w:pPr>
        <w:pStyle w:val="3"/>
        <w:spacing w:before="149" w:line="328" w:lineRule="auto"/>
        <w:ind w:left="108" w:right="869" w:firstLine="799"/>
        <w:jc w:val="both"/>
      </w:pPr>
      <w:r>
        <w:t>按照事件发生的等级和类别，相关部门和院（系）根据各</w:t>
      </w:r>
      <w:r>
        <w:rPr>
          <w:spacing w:val="-11"/>
        </w:rPr>
        <w:t>自启动相应等级的预警。在学校应急处置工作领导小组统一部署</w:t>
      </w:r>
      <w:r>
        <w:rPr>
          <w:spacing w:val="-10"/>
          <w:w w:val="95"/>
        </w:rPr>
        <w:t>下，各部门、各院</w:t>
      </w:r>
      <w:r>
        <w:rPr>
          <w:w w:val="95"/>
        </w:rPr>
        <w:t>（系</w:t>
      </w:r>
      <w:r>
        <w:rPr>
          <w:spacing w:val="-17"/>
          <w:w w:val="95"/>
        </w:rPr>
        <w:t>）</w:t>
      </w:r>
      <w:r>
        <w:rPr>
          <w:spacing w:val="-6"/>
          <w:w w:val="95"/>
        </w:rPr>
        <w:t xml:space="preserve">应相互支持、相互配合。要细化工作措 </w:t>
      </w:r>
      <w:r>
        <w:rPr>
          <w:spacing w:val="-6"/>
        </w:rPr>
        <w:t>施，落实人员，明确责任，把各项工作和要求落到实处。</w:t>
      </w:r>
    </w:p>
    <w:p>
      <w:pPr>
        <w:pStyle w:val="3"/>
        <w:spacing w:line="402" w:lineRule="exact"/>
        <w:ind w:left="747"/>
      </w:pPr>
      <w:r>
        <w:t>（四）预警响应</w:t>
      </w:r>
    </w:p>
    <w:p>
      <w:pPr>
        <w:pStyle w:val="3"/>
        <w:spacing w:before="151" w:line="328" w:lineRule="auto"/>
        <w:ind w:left="108" w:right="871" w:firstLine="638"/>
        <w:jc w:val="both"/>
      </w:pPr>
      <w:r>
        <w:rPr>
          <w:spacing w:val="-11"/>
        </w:rPr>
        <w:t>安全突发事件发生后，学校应急处置工作领导小组应立即启</w:t>
      </w:r>
      <w:r>
        <w:rPr>
          <w:spacing w:val="-14"/>
        </w:rPr>
        <w:t>动相应预案，相关应急处置工作组应立即调动各方面资源和力量</w:t>
      </w:r>
      <w:r>
        <w:rPr>
          <w:spacing w:val="6"/>
          <w:w w:val="95"/>
        </w:rPr>
        <w:t xml:space="preserve">进行应急处置工作。学校领导应担任现场应急处置工作的总指 </w:t>
      </w:r>
      <w:r>
        <w:rPr>
          <w:spacing w:val="-12"/>
        </w:rPr>
        <w:t>挥，应急领导小组成员和相关应急处置工作组成员应在安全突发</w:t>
      </w:r>
      <w:r>
        <w:rPr>
          <w:spacing w:val="-18"/>
        </w:rPr>
        <w:t>事件现场组织开展工作并直至应急响应结束。视事件性质和发展趋势，应及时将应急处置情况向上级主管部门报告。</w:t>
      </w:r>
    </w:p>
    <w:p>
      <w:pPr>
        <w:pStyle w:val="7"/>
        <w:numPr>
          <w:ilvl w:val="0"/>
          <w:numId w:val="3"/>
        </w:numPr>
        <w:tabs>
          <w:tab w:val="left" w:pos="1228"/>
        </w:tabs>
        <w:spacing w:before="0" w:after="0" w:line="400" w:lineRule="exact"/>
        <w:ind w:left="1227" w:right="0" w:hanging="481"/>
        <w:jc w:val="both"/>
        <w:rPr>
          <w:sz w:val="32"/>
        </w:rPr>
      </w:pPr>
      <w:r>
        <w:rPr>
          <w:sz w:val="32"/>
        </w:rPr>
        <w:t>蓝色预警响应</w:t>
      </w:r>
    </w:p>
    <w:p>
      <w:pPr>
        <w:pStyle w:val="7"/>
        <w:numPr>
          <w:ilvl w:val="0"/>
          <w:numId w:val="4"/>
        </w:numPr>
        <w:tabs>
          <w:tab w:val="left" w:pos="1554"/>
        </w:tabs>
        <w:spacing w:before="150" w:after="0" w:line="328" w:lineRule="auto"/>
        <w:ind w:left="108" w:right="871" w:firstLine="638"/>
        <w:jc w:val="both"/>
        <w:rPr>
          <w:sz w:val="32"/>
        </w:rPr>
      </w:pPr>
      <w:r>
        <w:rPr>
          <w:sz w:val="32"/>
        </w:rPr>
        <w:t>在应急处置工作领导小组协调指导下及时、有效地开</w:t>
      </w:r>
      <w:r>
        <w:rPr>
          <w:spacing w:val="-12"/>
          <w:w w:val="95"/>
          <w:sz w:val="32"/>
        </w:rPr>
        <w:t xml:space="preserve">展处置行动，控制事态发展，将影响校园安全突发事件消除在萌 </w:t>
      </w:r>
      <w:r>
        <w:rPr>
          <w:spacing w:val="-12"/>
          <w:sz w:val="32"/>
        </w:rPr>
        <w:t>芽状态；</w:t>
      </w:r>
    </w:p>
    <w:p>
      <w:pPr>
        <w:pStyle w:val="7"/>
        <w:numPr>
          <w:ilvl w:val="0"/>
          <w:numId w:val="4"/>
        </w:numPr>
        <w:tabs>
          <w:tab w:val="left" w:pos="1554"/>
        </w:tabs>
        <w:spacing w:before="0" w:after="0" w:line="326" w:lineRule="auto"/>
        <w:ind w:left="108" w:right="871" w:firstLine="638"/>
        <w:jc w:val="left"/>
        <w:rPr>
          <w:sz w:val="32"/>
        </w:rPr>
      </w:pPr>
      <w:r>
        <w:rPr>
          <w:sz w:val="32"/>
        </w:rPr>
        <w:t>及时收集、报告信息，加强对事件发生、发展情况的监测、预报和预警工作；</w:t>
      </w:r>
    </w:p>
    <w:p>
      <w:pPr>
        <w:pStyle w:val="7"/>
        <w:numPr>
          <w:ilvl w:val="0"/>
          <w:numId w:val="4"/>
        </w:numPr>
        <w:tabs>
          <w:tab w:val="left" w:pos="1554"/>
        </w:tabs>
        <w:spacing w:before="0" w:after="0" w:line="240" w:lineRule="auto"/>
        <w:ind w:left="1553" w:right="0" w:hanging="807"/>
        <w:jc w:val="left"/>
        <w:rPr>
          <w:sz w:val="32"/>
        </w:rPr>
      </w:pPr>
      <w:r>
        <w:rPr>
          <w:sz w:val="32"/>
        </w:rPr>
        <w:t>学校落实24小时带班、值班制度，加强信息监控、收</w:t>
      </w:r>
    </w:p>
    <w:p>
      <w:pPr>
        <w:spacing w:after="0" w:line="240" w:lineRule="auto"/>
        <w:jc w:val="left"/>
        <w:rPr>
          <w:sz w:val="32"/>
        </w:rPr>
        <w:sectPr>
          <w:pgSz w:w="11910" w:h="16840"/>
          <w:pgMar w:top="1580" w:right="600" w:bottom="1740" w:left="1480" w:header="0" w:footer="1540" w:gutter="0"/>
        </w:sectPr>
      </w:pPr>
    </w:p>
    <w:p>
      <w:pPr>
        <w:pStyle w:val="3"/>
        <w:rPr>
          <w:sz w:val="20"/>
        </w:rPr>
      </w:pPr>
    </w:p>
    <w:p>
      <w:pPr>
        <w:pStyle w:val="3"/>
        <w:spacing w:before="11"/>
        <w:rPr>
          <w:sz w:val="24"/>
        </w:rPr>
      </w:pPr>
    </w:p>
    <w:p>
      <w:pPr>
        <w:pStyle w:val="3"/>
        <w:spacing w:before="54" w:line="326" w:lineRule="auto"/>
        <w:ind w:left="108" w:right="871"/>
      </w:pPr>
      <w:r>
        <w:rPr>
          <w:spacing w:val="-12"/>
        </w:rPr>
        <w:t>集工作，同时配合相关部门加强对校园及周边相关场所的巡逻工作；</w:t>
      </w:r>
    </w:p>
    <w:p>
      <w:pPr>
        <w:pStyle w:val="7"/>
        <w:numPr>
          <w:ilvl w:val="0"/>
          <w:numId w:val="4"/>
        </w:numPr>
        <w:tabs>
          <w:tab w:val="left" w:pos="1548"/>
        </w:tabs>
        <w:spacing w:before="4" w:after="0" w:line="240" w:lineRule="auto"/>
        <w:ind w:left="1547" w:right="0" w:hanging="801"/>
        <w:jc w:val="left"/>
        <w:rPr>
          <w:sz w:val="32"/>
        </w:rPr>
      </w:pPr>
      <w:r>
        <w:rPr>
          <w:sz w:val="32"/>
        </w:rPr>
        <w:t>相关单位、应急处置队伍、相关人员进入待命状态；</w:t>
      </w:r>
    </w:p>
    <w:p>
      <w:pPr>
        <w:pStyle w:val="7"/>
        <w:numPr>
          <w:ilvl w:val="0"/>
          <w:numId w:val="4"/>
        </w:numPr>
        <w:tabs>
          <w:tab w:val="left" w:pos="1554"/>
        </w:tabs>
        <w:spacing w:before="151" w:after="0" w:line="326" w:lineRule="auto"/>
        <w:ind w:left="108" w:right="871" w:firstLine="638"/>
        <w:jc w:val="left"/>
        <w:rPr>
          <w:sz w:val="32"/>
        </w:rPr>
      </w:pPr>
      <w:r>
        <w:rPr>
          <w:sz w:val="32"/>
        </w:rPr>
        <w:t>采取法律、法规、规章规定的其他必要的预防及应对措施。</w:t>
      </w:r>
    </w:p>
    <w:p>
      <w:pPr>
        <w:pStyle w:val="7"/>
        <w:numPr>
          <w:ilvl w:val="0"/>
          <w:numId w:val="3"/>
        </w:numPr>
        <w:tabs>
          <w:tab w:val="left" w:pos="1228"/>
        </w:tabs>
        <w:spacing w:before="3" w:after="0" w:line="240" w:lineRule="auto"/>
        <w:ind w:left="1227" w:right="0" w:hanging="481"/>
        <w:jc w:val="left"/>
        <w:rPr>
          <w:sz w:val="32"/>
        </w:rPr>
      </w:pPr>
      <w:r>
        <w:rPr>
          <w:sz w:val="32"/>
        </w:rPr>
        <w:t>黄色预警响应措施</w:t>
      </w:r>
    </w:p>
    <w:p>
      <w:pPr>
        <w:pStyle w:val="3"/>
        <w:spacing w:before="152"/>
        <w:ind w:left="747"/>
      </w:pPr>
      <w:r>
        <w:t>在采取执行蓝色预警响应的基础上，增加下列措施：</w:t>
      </w:r>
    </w:p>
    <w:p>
      <w:pPr>
        <w:pStyle w:val="7"/>
        <w:numPr>
          <w:ilvl w:val="0"/>
          <w:numId w:val="5"/>
        </w:numPr>
        <w:tabs>
          <w:tab w:val="left" w:pos="1554"/>
        </w:tabs>
        <w:spacing w:before="149" w:after="0" w:line="328" w:lineRule="auto"/>
        <w:ind w:left="108" w:right="871" w:firstLine="638"/>
        <w:jc w:val="both"/>
        <w:rPr>
          <w:sz w:val="32"/>
        </w:rPr>
      </w:pPr>
      <w:r>
        <w:rPr>
          <w:sz w:val="32"/>
        </w:rPr>
        <w:t>组织相关部门、专家及时对影响校园安全突发事件信</w:t>
      </w:r>
      <w:r>
        <w:rPr>
          <w:spacing w:val="-11"/>
          <w:w w:val="95"/>
          <w:sz w:val="32"/>
        </w:rPr>
        <w:t xml:space="preserve">息进行分析评估，预测事件发生的可能性、影响范围和强度以及 </w:t>
      </w:r>
      <w:r>
        <w:rPr>
          <w:spacing w:val="-11"/>
          <w:sz w:val="32"/>
        </w:rPr>
        <w:t>可能发生事件的级别；</w:t>
      </w:r>
    </w:p>
    <w:p>
      <w:pPr>
        <w:pStyle w:val="7"/>
        <w:numPr>
          <w:ilvl w:val="0"/>
          <w:numId w:val="5"/>
        </w:numPr>
        <w:tabs>
          <w:tab w:val="left" w:pos="1554"/>
        </w:tabs>
        <w:spacing w:before="0" w:after="0" w:line="326" w:lineRule="auto"/>
        <w:ind w:left="108" w:right="871" w:firstLine="638"/>
        <w:jc w:val="left"/>
        <w:rPr>
          <w:sz w:val="32"/>
        </w:rPr>
      </w:pPr>
      <w:r>
        <w:rPr>
          <w:sz w:val="32"/>
        </w:rPr>
        <w:t>按照有关规定向社会发布可能受到危害的警告，宣传避免、减轻伤害的常识，公布咨询电话。</w:t>
      </w:r>
    </w:p>
    <w:p>
      <w:pPr>
        <w:pStyle w:val="7"/>
        <w:numPr>
          <w:ilvl w:val="0"/>
          <w:numId w:val="3"/>
        </w:numPr>
        <w:tabs>
          <w:tab w:val="left" w:pos="1228"/>
        </w:tabs>
        <w:spacing w:before="1" w:after="0" w:line="240" w:lineRule="auto"/>
        <w:ind w:left="1227" w:right="0" w:hanging="481"/>
        <w:jc w:val="left"/>
        <w:rPr>
          <w:sz w:val="32"/>
        </w:rPr>
      </w:pPr>
      <w:r>
        <w:rPr>
          <w:sz w:val="32"/>
        </w:rPr>
        <w:t>橙色预警响应措施</w:t>
      </w:r>
    </w:p>
    <w:p>
      <w:pPr>
        <w:pStyle w:val="3"/>
        <w:spacing w:before="149"/>
        <w:ind w:left="747"/>
      </w:pPr>
      <w:r>
        <w:t>在采取执行黄色预警响应的基础上，增加下列措施：</w:t>
      </w:r>
    </w:p>
    <w:p>
      <w:pPr>
        <w:pStyle w:val="7"/>
        <w:numPr>
          <w:ilvl w:val="0"/>
          <w:numId w:val="6"/>
        </w:numPr>
        <w:tabs>
          <w:tab w:val="left" w:pos="1548"/>
        </w:tabs>
        <w:spacing w:before="149" w:after="0" w:line="240" w:lineRule="auto"/>
        <w:ind w:left="1547" w:right="0" w:hanging="801"/>
        <w:jc w:val="left"/>
        <w:rPr>
          <w:sz w:val="32"/>
        </w:rPr>
      </w:pPr>
      <w:r>
        <w:rPr>
          <w:sz w:val="32"/>
        </w:rPr>
        <w:t>做好应急处置工作的动员准备；</w:t>
      </w:r>
    </w:p>
    <w:p>
      <w:pPr>
        <w:pStyle w:val="7"/>
        <w:numPr>
          <w:ilvl w:val="0"/>
          <w:numId w:val="6"/>
        </w:numPr>
        <w:tabs>
          <w:tab w:val="left" w:pos="1554"/>
        </w:tabs>
        <w:spacing w:before="152" w:after="0" w:line="326" w:lineRule="auto"/>
        <w:ind w:left="108" w:right="871" w:firstLine="638"/>
        <w:jc w:val="left"/>
        <w:rPr>
          <w:sz w:val="32"/>
        </w:rPr>
      </w:pPr>
      <w:r>
        <w:rPr>
          <w:sz w:val="32"/>
        </w:rPr>
        <w:t>调集应急处置所需物资、设备、工具，准备应急设施和避难场所，并确保其处于良好状态，随时可投入正常使用；</w:t>
      </w:r>
    </w:p>
    <w:p>
      <w:pPr>
        <w:pStyle w:val="7"/>
        <w:numPr>
          <w:ilvl w:val="0"/>
          <w:numId w:val="6"/>
        </w:numPr>
        <w:tabs>
          <w:tab w:val="left" w:pos="1548"/>
        </w:tabs>
        <w:spacing w:before="3" w:after="0" w:line="328" w:lineRule="auto"/>
        <w:ind w:left="108" w:right="708" w:firstLine="638"/>
        <w:jc w:val="left"/>
        <w:rPr>
          <w:sz w:val="32"/>
        </w:rPr>
      </w:pPr>
      <w:r>
        <w:rPr>
          <w:spacing w:val="-8"/>
          <w:sz w:val="32"/>
        </w:rPr>
        <w:t>采取必要措施，确保交通、通信、供水、排水、供电、供气、供热等公共设施的安全和正常运行；</w:t>
      </w:r>
    </w:p>
    <w:p>
      <w:pPr>
        <w:pStyle w:val="7"/>
        <w:numPr>
          <w:ilvl w:val="0"/>
          <w:numId w:val="6"/>
        </w:numPr>
        <w:tabs>
          <w:tab w:val="left" w:pos="1554"/>
        </w:tabs>
        <w:spacing w:before="0" w:after="0" w:line="326" w:lineRule="auto"/>
        <w:ind w:left="108" w:right="871" w:firstLine="638"/>
        <w:jc w:val="left"/>
        <w:rPr>
          <w:sz w:val="32"/>
        </w:rPr>
      </w:pPr>
      <w:r>
        <w:rPr>
          <w:sz w:val="32"/>
        </w:rPr>
        <w:t>及时向社会发布有关采取特定措施避免或减轻危害的建议、劝告。</w:t>
      </w:r>
    </w:p>
    <w:p>
      <w:pPr>
        <w:pStyle w:val="7"/>
        <w:numPr>
          <w:ilvl w:val="0"/>
          <w:numId w:val="3"/>
        </w:numPr>
        <w:tabs>
          <w:tab w:val="left" w:pos="1388"/>
        </w:tabs>
        <w:spacing w:before="3" w:after="0" w:line="240" w:lineRule="auto"/>
        <w:ind w:left="1388" w:right="0" w:hanging="480"/>
        <w:jc w:val="left"/>
        <w:rPr>
          <w:sz w:val="32"/>
        </w:rPr>
      </w:pPr>
      <w:r>
        <w:rPr>
          <w:sz w:val="32"/>
        </w:rPr>
        <w:t>红色预警响应措施</w:t>
      </w:r>
    </w:p>
    <w:p>
      <w:pPr>
        <w:spacing w:after="0" w:line="240" w:lineRule="auto"/>
        <w:jc w:val="left"/>
        <w:rPr>
          <w:sz w:val="32"/>
        </w:rPr>
        <w:sectPr>
          <w:pgSz w:w="11910" w:h="16840"/>
          <w:pgMar w:top="1580" w:right="600" w:bottom="1740" w:left="1480" w:header="0" w:footer="1540" w:gutter="0"/>
        </w:sectPr>
      </w:pPr>
    </w:p>
    <w:p>
      <w:pPr>
        <w:pStyle w:val="3"/>
        <w:rPr>
          <w:sz w:val="20"/>
        </w:rPr>
      </w:pPr>
    </w:p>
    <w:p>
      <w:pPr>
        <w:pStyle w:val="3"/>
        <w:spacing w:before="11"/>
        <w:rPr>
          <w:sz w:val="24"/>
        </w:rPr>
      </w:pPr>
    </w:p>
    <w:p>
      <w:pPr>
        <w:pStyle w:val="3"/>
        <w:spacing w:before="54"/>
        <w:ind w:left="747"/>
      </w:pPr>
      <w:r>
        <w:t>在采取执行橙色预警响应的基础上，增加下列措施：</w:t>
      </w:r>
    </w:p>
    <w:p>
      <w:pPr>
        <w:pStyle w:val="7"/>
        <w:numPr>
          <w:ilvl w:val="0"/>
          <w:numId w:val="7"/>
        </w:numPr>
        <w:tabs>
          <w:tab w:val="left" w:pos="1554"/>
        </w:tabs>
        <w:spacing w:before="150" w:after="0" w:line="326" w:lineRule="auto"/>
        <w:ind w:left="108" w:right="871" w:firstLine="638"/>
        <w:jc w:val="left"/>
        <w:rPr>
          <w:sz w:val="32"/>
        </w:rPr>
      </w:pPr>
      <w:r>
        <w:rPr>
          <w:sz w:val="32"/>
        </w:rPr>
        <w:t>疏散或者撤离易受危害的人员并予以妥善安置，转移重要财产；</w:t>
      </w:r>
    </w:p>
    <w:p>
      <w:pPr>
        <w:pStyle w:val="7"/>
        <w:numPr>
          <w:ilvl w:val="0"/>
          <w:numId w:val="7"/>
        </w:numPr>
        <w:tabs>
          <w:tab w:val="left" w:pos="1554"/>
        </w:tabs>
        <w:spacing w:before="5" w:after="0" w:line="326" w:lineRule="auto"/>
        <w:ind w:left="108" w:right="871" w:firstLine="638"/>
        <w:jc w:val="left"/>
        <w:rPr>
          <w:sz w:val="32"/>
        </w:rPr>
      </w:pPr>
      <w:r>
        <w:rPr>
          <w:sz w:val="32"/>
        </w:rPr>
        <w:t>关闭或者限制使用易受危害的场所，控制或限制容易导致危害扩大的影响校园安全的活动；</w:t>
      </w:r>
    </w:p>
    <w:p>
      <w:pPr>
        <w:pStyle w:val="7"/>
        <w:numPr>
          <w:ilvl w:val="0"/>
          <w:numId w:val="7"/>
        </w:numPr>
        <w:tabs>
          <w:tab w:val="left" w:pos="1548"/>
        </w:tabs>
        <w:spacing w:before="3" w:after="0" w:line="240" w:lineRule="auto"/>
        <w:ind w:left="1547" w:right="0" w:hanging="801"/>
        <w:jc w:val="left"/>
        <w:rPr>
          <w:sz w:val="32"/>
        </w:rPr>
      </w:pPr>
      <w:r>
        <w:rPr>
          <w:sz w:val="32"/>
        </w:rPr>
        <w:t>组织有关应急队伍赶赴现场进行处置。</w:t>
      </w:r>
    </w:p>
    <w:p>
      <w:pPr>
        <w:pStyle w:val="7"/>
        <w:numPr>
          <w:ilvl w:val="0"/>
          <w:numId w:val="3"/>
        </w:numPr>
        <w:tabs>
          <w:tab w:val="left" w:pos="1228"/>
        </w:tabs>
        <w:spacing w:before="152" w:after="0" w:line="240" w:lineRule="auto"/>
        <w:ind w:left="1227" w:right="0" w:hanging="481"/>
        <w:jc w:val="left"/>
        <w:rPr>
          <w:sz w:val="32"/>
        </w:rPr>
      </w:pPr>
      <w:r>
        <w:rPr>
          <w:sz w:val="32"/>
        </w:rPr>
        <w:t>预警变更与解除</w:t>
      </w:r>
    </w:p>
    <w:p>
      <w:pPr>
        <w:pStyle w:val="3"/>
        <w:spacing w:before="149" w:line="328" w:lineRule="auto"/>
        <w:ind w:left="108" w:right="756" w:firstLine="638"/>
        <w:jc w:val="both"/>
      </w:pPr>
      <w:r>
        <w:rPr>
          <w:spacing w:val="-10"/>
        </w:rPr>
        <w:t>预警的变更与解除，由启动人变更与解除。突发公共事件应</w:t>
      </w:r>
      <w:r>
        <w:rPr>
          <w:spacing w:val="-15"/>
        </w:rPr>
        <w:t>急处置工作结束后，应急处置工作领导小组根据处置情况和学校实际宣布应急解除，并将应急处置工作总结上报上级主管部门。</w:t>
      </w:r>
    </w:p>
    <w:p>
      <w:pPr>
        <w:pStyle w:val="3"/>
        <w:spacing w:line="405" w:lineRule="exact"/>
        <w:ind w:left="747"/>
      </w:pPr>
      <w:r>
        <w:t>（五）后期处置</w:t>
      </w:r>
    </w:p>
    <w:p>
      <w:pPr>
        <w:pStyle w:val="7"/>
        <w:numPr>
          <w:ilvl w:val="0"/>
          <w:numId w:val="8"/>
        </w:numPr>
        <w:tabs>
          <w:tab w:val="left" w:pos="1230"/>
        </w:tabs>
        <w:spacing w:before="149" w:after="0" w:line="328" w:lineRule="auto"/>
        <w:ind w:left="108" w:right="871" w:firstLine="638"/>
        <w:jc w:val="both"/>
        <w:rPr>
          <w:sz w:val="32"/>
        </w:rPr>
      </w:pPr>
      <w:r>
        <w:rPr>
          <w:sz w:val="32"/>
        </w:rPr>
        <w:t>善后处置工作。学校相关部门要组织力量全面开展安全</w:t>
      </w:r>
      <w:r>
        <w:rPr>
          <w:spacing w:val="-8"/>
          <w:sz w:val="32"/>
        </w:rPr>
        <w:t>突发事件损害核定工作，及时收集、清理现场，对事件情况、人</w:t>
      </w:r>
      <w:r>
        <w:rPr>
          <w:spacing w:val="-13"/>
          <w:w w:val="95"/>
          <w:sz w:val="32"/>
        </w:rPr>
        <w:t xml:space="preserve">员补偿、征用物资补偿、重建能力、可利用资源、造成的损失等 做出评估。总结突发事件以及应急处置工作的经验教训，制定补 </w:t>
      </w:r>
      <w:r>
        <w:rPr>
          <w:spacing w:val="-13"/>
          <w:sz w:val="32"/>
        </w:rPr>
        <w:t>偿标准和事后恢复计划，并迅速实施。</w:t>
      </w:r>
    </w:p>
    <w:p>
      <w:pPr>
        <w:pStyle w:val="7"/>
        <w:numPr>
          <w:ilvl w:val="0"/>
          <w:numId w:val="8"/>
        </w:numPr>
        <w:tabs>
          <w:tab w:val="left" w:pos="1230"/>
        </w:tabs>
        <w:spacing w:before="0" w:after="0" w:line="328" w:lineRule="auto"/>
        <w:ind w:left="108" w:right="871" w:firstLine="638"/>
        <w:jc w:val="both"/>
        <w:rPr>
          <w:sz w:val="32"/>
        </w:rPr>
      </w:pPr>
      <w:r>
        <w:rPr>
          <w:sz w:val="32"/>
        </w:rPr>
        <w:t>调查和总结。学校应急处置工作领导小组组织专家调查</w:t>
      </w:r>
      <w:r>
        <w:rPr>
          <w:spacing w:val="-7"/>
          <w:sz w:val="32"/>
        </w:rPr>
        <w:t>和分析事故发生的原因和发展趋势，预测事故后果，总结分析应</w:t>
      </w:r>
      <w:r>
        <w:rPr>
          <w:spacing w:val="-13"/>
          <w:w w:val="95"/>
          <w:sz w:val="32"/>
        </w:rPr>
        <w:t xml:space="preserve">急救援经验教训，提出改进应急救援工作的建议，写出调查和总 </w:t>
      </w:r>
      <w:r>
        <w:rPr>
          <w:spacing w:val="-13"/>
          <w:sz w:val="32"/>
        </w:rPr>
        <w:t>结报告，并报上级主管部门。</w:t>
      </w:r>
    </w:p>
    <w:p>
      <w:pPr>
        <w:pStyle w:val="3"/>
        <w:spacing w:line="402" w:lineRule="exact"/>
        <w:ind w:left="747"/>
        <w:rPr>
          <w:rFonts w:hint="eastAsia" w:ascii="黑体" w:eastAsia="黑体"/>
        </w:rPr>
      </w:pPr>
      <w:r>
        <w:rPr>
          <w:rFonts w:hint="eastAsia" w:ascii="黑体" w:eastAsia="黑体"/>
        </w:rPr>
        <w:t>六、应急保障</w:t>
      </w:r>
    </w:p>
    <w:p>
      <w:pPr>
        <w:pStyle w:val="3"/>
        <w:spacing w:before="144"/>
        <w:ind w:left="747"/>
      </w:pPr>
      <w:r>
        <w:t>（一</w:t>
      </w:r>
      <w:r>
        <w:rPr>
          <w:spacing w:val="-58"/>
        </w:rPr>
        <w:t>）</w:t>
      </w:r>
      <w:r>
        <w:rPr>
          <w:spacing w:val="-8"/>
        </w:rPr>
        <w:t>组织保障。参照省教育领域安全风险防控应急处置指</w:t>
      </w:r>
    </w:p>
    <w:p>
      <w:pPr>
        <w:spacing w:after="0"/>
        <w:sectPr>
          <w:footerReference r:id="rId5" w:type="default"/>
          <w:footerReference r:id="rId6" w:type="even"/>
          <w:pgSz w:w="11910" w:h="16840"/>
          <w:pgMar w:top="1580" w:right="600" w:bottom="1740" w:left="1480" w:header="0" w:footer="1540" w:gutter="0"/>
          <w:pgNumType w:start="10"/>
        </w:sectPr>
      </w:pPr>
    </w:p>
    <w:p>
      <w:pPr>
        <w:pStyle w:val="3"/>
        <w:rPr>
          <w:sz w:val="20"/>
        </w:rPr>
      </w:pPr>
    </w:p>
    <w:p>
      <w:pPr>
        <w:pStyle w:val="3"/>
        <w:spacing w:before="11"/>
        <w:rPr>
          <w:sz w:val="24"/>
        </w:rPr>
      </w:pPr>
    </w:p>
    <w:p>
      <w:pPr>
        <w:pStyle w:val="3"/>
        <w:spacing w:before="54" w:line="326" w:lineRule="auto"/>
        <w:ind w:left="108" w:right="873"/>
      </w:pPr>
      <w:r>
        <w:rPr>
          <w:spacing w:val="-10"/>
          <w:w w:val="95"/>
        </w:rPr>
        <w:t xml:space="preserve">挥体系的职责，结合学校实际情况，设定指挥机构和职责，确保 </w:t>
      </w:r>
      <w:r>
        <w:rPr>
          <w:spacing w:val="-10"/>
        </w:rPr>
        <w:t>应急处置工作有序进行，尽快恢复教育教学正常秩序。</w:t>
      </w:r>
    </w:p>
    <w:p>
      <w:pPr>
        <w:pStyle w:val="3"/>
        <w:spacing w:before="4" w:line="328" w:lineRule="auto"/>
        <w:ind w:left="108" w:right="869" w:firstLine="638"/>
        <w:jc w:val="both"/>
      </w:pPr>
      <w:r>
        <w:rPr>
          <w:w w:val="95"/>
        </w:rPr>
        <w:t>（二</w:t>
      </w:r>
      <w:r>
        <w:rPr>
          <w:spacing w:val="-22"/>
          <w:w w:val="95"/>
        </w:rPr>
        <w:t>）</w:t>
      </w:r>
      <w:r>
        <w:rPr>
          <w:spacing w:val="-9"/>
          <w:w w:val="95"/>
        </w:rPr>
        <w:t>信息保障。学校各部门、各院</w:t>
      </w:r>
      <w:r>
        <w:rPr>
          <w:w w:val="95"/>
        </w:rPr>
        <w:t>（系</w:t>
      </w:r>
      <w:r>
        <w:rPr>
          <w:spacing w:val="-22"/>
          <w:w w:val="95"/>
        </w:rPr>
        <w:t>）</w:t>
      </w:r>
      <w:r>
        <w:rPr>
          <w:w w:val="95"/>
        </w:rPr>
        <w:t xml:space="preserve">建立健全并落实 </w:t>
      </w:r>
      <w:r>
        <w:rPr>
          <w:spacing w:val="-8"/>
        </w:rPr>
        <w:t>突发公共事件信息收集、传递、报送、处理运行机制，完善信息</w:t>
      </w:r>
      <w:r>
        <w:rPr>
          <w:spacing w:val="-13"/>
        </w:rPr>
        <w:t>传送渠道，确保信息报送渠道安全畅通。向上级主管部门和地方政府报送相关信息归口党委办公室（学院办公室）。</w:t>
      </w:r>
    </w:p>
    <w:p>
      <w:pPr>
        <w:pStyle w:val="3"/>
        <w:spacing w:line="328" w:lineRule="auto"/>
        <w:ind w:left="108" w:right="756" w:firstLine="638"/>
      </w:pPr>
      <w:r>
        <w:t>（三</w:t>
      </w:r>
      <w:r>
        <w:rPr>
          <w:spacing w:val="-29"/>
        </w:rPr>
        <w:t>）</w:t>
      </w:r>
      <w:r>
        <w:rPr>
          <w:spacing w:val="-10"/>
        </w:rPr>
        <w:t>物资保障。财务处、后勤管理处、资产管理处等相关单位应建立处置突发公共事件的资金和物资储备库，保证物资、</w:t>
      </w:r>
      <w:r>
        <w:rPr>
          <w:spacing w:val="-15"/>
        </w:rPr>
        <w:t>器材的完好和可使用性，确保突发公共事件应急处置所需，以应对各种情况的发生。</w:t>
      </w:r>
    </w:p>
    <w:p>
      <w:pPr>
        <w:pStyle w:val="3"/>
        <w:spacing w:line="328" w:lineRule="auto"/>
        <w:ind w:left="108" w:right="871" w:firstLine="638"/>
        <w:jc w:val="both"/>
      </w:pPr>
      <w:r>
        <w:t>（四</w:t>
      </w:r>
      <w:r>
        <w:rPr>
          <w:spacing w:val="-58"/>
        </w:rPr>
        <w:t>）</w:t>
      </w:r>
      <w:r>
        <w:rPr>
          <w:spacing w:val="-8"/>
        </w:rPr>
        <w:t>经费保障。财务处要建立应对突发公共事件专项资金</w:t>
      </w:r>
      <w:r>
        <w:rPr>
          <w:spacing w:val="-14"/>
        </w:rPr>
        <w:t>和专用基金，专款专用。严格保证应对学校内部突发公共事件所需的经费。</w:t>
      </w:r>
    </w:p>
    <w:p>
      <w:pPr>
        <w:pStyle w:val="3"/>
        <w:spacing w:line="328" w:lineRule="auto"/>
        <w:ind w:left="108" w:right="870" w:firstLine="638"/>
        <w:jc w:val="both"/>
      </w:pPr>
      <w:r>
        <w:t>（五</w:t>
      </w:r>
      <w:r>
        <w:rPr>
          <w:spacing w:val="-58"/>
        </w:rPr>
        <w:t>）</w:t>
      </w:r>
      <w:r>
        <w:rPr>
          <w:spacing w:val="-8"/>
        </w:rPr>
        <w:t>人员保障。学校要建立各类安全风险应急处置预备队</w:t>
      </w:r>
      <w:r>
        <w:rPr>
          <w:spacing w:val="-13"/>
          <w:w w:val="95"/>
        </w:rPr>
        <w:t>和专家库，主要由安全保卫、医疗卫生和维护稳定等领域专家和 工作人员组成。各部门、各院</w:t>
      </w:r>
      <w:r>
        <w:rPr>
          <w:w w:val="95"/>
        </w:rPr>
        <w:t>（系</w:t>
      </w:r>
      <w:r>
        <w:rPr>
          <w:spacing w:val="-22"/>
          <w:w w:val="95"/>
        </w:rPr>
        <w:t>）</w:t>
      </w:r>
      <w:r>
        <w:rPr>
          <w:spacing w:val="-2"/>
          <w:w w:val="95"/>
        </w:rPr>
        <w:t xml:space="preserve">应按照学校的要求组建，一 </w:t>
      </w:r>
      <w:r>
        <w:rPr>
          <w:spacing w:val="-13"/>
        </w:rPr>
        <w:t>旦启动预案，立即投入处置工作。学校每一位师生员工都必须听从应急处置工作领导小组的统一调配。</w:t>
      </w:r>
    </w:p>
    <w:p>
      <w:pPr>
        <w:pStyle w:val="3"/>
        <w:spacing w:line="328" w:lineRule="auto"/>
        <w:ind w:left="108" w:right="714" w:firstLine="638"/>
        <w:jc w:val="both"/>
      </w:pPr>
      <w:r>
        <w:t>（六</w:t>
      </w:r>
      <w:r>
        <w:rPr>
          <w:spacing w:val="-39"/>
        </w:rPr>
        <w:t>）</w:t>
      </w:r>
      <w:r>
        <w:rPr>
          <w:spacing w:val="-8"/>
        </w:rPr>
        <w:t>培训演练保障。加强应急反应机制的日常性管理，积</w:t>
      </w:r>
      <w:r>
        <w:rPr>
          <w:spacing w:val="-15"/>
        </w:rPr>
        <w:t>极开展应急处置工作队伍的技能培训，按照要求定期进行应急模</w:t>
      </w:r>
      <w:r>
        <w:rPr>
          <w:spacing w:val="-14"/>
        </w:rPr>
        <w:t>拟演练，提高协同作战和快速反应能力，并根据演练情况和工作</w:t>
      </w:r>
      <w:r>
        <w:rPr>
          <w:spacing w:val="-19"/>
        </w:rPr>
        <w:t>实际，发现问题，总结经验，及时对相关应急预案进行完善调整。</w:t>
      </w:r>
    </w:p>
    <w:p>
      <w:pPr>
        <w:spacing w:after="0" w:line="328" w:lineRule="auto"/>
        <w:jc w:val="both"/>
        <w:sectPr>
          <w:pgSz w:w="11910" w:h="16840"/>
          <w:pgMar w:top="1580" w:right="600" w:bottom="1740" w:left="1480" w:header="0" w:footer="1540" w:gutter="0"/>
        </w:sectPr>
      </w:pPr>
    </w:p>
    <w:p>
      <w:pPr>
        <w:pStyle w:val="3"/>
        <w:rPr>
          <w:sz w:val="20"/>
        </w:rPr>
      </w:pPr>
    </w:p>
    <w:p>
      <w:pPr>
        <w:pStyle w:val="3"/>
        <w:spacing w:before="11"/>
        <w:rPr>
          <w:sz w:val="24"/>
        </w:rPr>
      </w:pPr>
    </w:p>
    <w:p>
      <w:pPr>
        <w:pStyle w:val="3"/>
        <w:spacing w:before="54"/>
        <w:ind w:left="747"/>
        <w:rPr>
          <w:rFonts w:hint="eastAsia" w:ascii="黑体" w:eastAsia="黑体"/>
        </w:rPr>
      </w:pPr>
      <w:r>
        <w:rPr>
          <w:rFonts w:hint="eastAsia" w:ascii="黑体" w:eastAsia="黑体"/>
        </w:rPr>
        <w:t>七、监督管理</w:t>
      </w:r>
    </w:p>
    <w:p>
      <w:pPr>
        <w:pStyle w:val="3"/>
        <w:spacing w:before="150" w:line="328" w:lineRule="auto"/>
        <w:ind w:left="108" w:right="869" w:firstLine="638"/>
        <w:jc w:val="both"/>
      </w:pPr>
      <w:r>
        <w:t>（一</w:t>
      </w:r>
      <w:r>
        <w:rPr>
          <w:spacing w:val="-22"/>
        </w:rPr>
        <w:t>）</w:t>
      </w:r>
      <w:r>
        <w:rPr>
          <w:spacing w:val="-7"/>
        </w:rPr>
        <w:t>宣传和培训。宣传部和相关部门、院</w:t>
      </w:r>
      <w:r>
        <w:t>（系</w:t>
      </w:r>
      <w:r>
        <w:rPr>
          <w:spacing w:val="-22"/>
        </w:rPr>
        <w:t>）</w:t>
      </w:r>
      <w:r>
        <w:t>要充分利</w:t>
      </w:r>
      <w:r>
        <w:rPr>
          <w:spacing w:val="-12"/>
        </w:rPr>
        <w:t>用校内广播、院报、校园网、宣传栏等广泛宣传应急法律法规和</w:t>
      </w:r>
      <w:r>
        <w:rPr>
          <w:spacing w:val="-13"/>
        </w:rPr>
        <w:t>预防、避险、自救、自护等应急知识。积极做好安全教育进课堂工作，努力增强师生员工的防范意识，学习掌握应急基本知识和技能。各有关职能部门要有计划地对应急救助和管理人员进行专业知识和专业技能的培训，提高应急救助能力。</w:t>
      </w:r>
    </w:p>
    <w:p>
      <w:pPr>
        <w:pStyle w:val="3"/>
        <w:spacing w:line="328" w:lineRule="auto"/>
        <w:ind w:left="108" w:right="714" w:firstLine="638"/>
      </w:pPr>
      <w:r>
        <w:t>（二</w:t>
      </w:r>
      <w:r>
        <w:rPr>
          <w:spacing w:val="-91"/>
        </w:rPr>
        <w:t>）</w:t>
      </w:r>
      <w:r>
        <w:rPr>
          <w:spacing w:val="-15"/>
        </w:rPr>
        <w:t>预案演练。各有关职能部门要结合学校实际，有计划、</w:t>
      </w:r>
      <w:r>
        <w:rPr>
          <w:spacing w:val="-30"/>
          <w:w w:val="95"/>
        </w:rPr>
        <w:t>有重点地组织好相关预案的演练。保卫处、学生工作处、各院</w:t>
      </w:r>
      <w:r>
        <w:rPr>
          <w:w w:val="95"/>
        </w:rPr>
        <w:t xml:space="preserve">（系）  </w:t>
      </w:r>
      <w:r>
        <w:rPr>
          <w:spacing w:val="-7"/>
        </w:rPr>
        <w:t>要重点进行火灾发生时的人员疏散演练，使师生熟悉紧急情况下</w:t>
      </w:r>
      <w:r>
        <w:rPr>
          <w:spacing w:val="-13"/>
        </w:rPr>
        <w:t>逃生的路线，了解紧急情况发生时听从指挥、遵守纪律的重要性和必要性。</w:t>
      </w:r>
    </w:p>
    <w:p>
      <w:pPr>
        <w:pStyle w:val="3"/>
        <w:spacing w:line="328" w:lineRule="auto"/>
        <w:ind w:left="108" w:right="708" w:firstLine="638"/>
      </w:pPr>
      <w:r>
        <w:t>（三</w:t>
      </w:r>
      <w:r>
        <w:rPr>
          <w:spacing w:val="-58"/>
        </w:rPr>
        <w:t>）</w:t>
      </w:r>
      <w:r>
        <w:rPr>
          <w:spacing w:val="-8"/>
        </w:rPr>
        <w:t>责任与奖惩。安全风险防控和应急处置工作实行责任</w:t>
      </w:r>
      <w:r>
        <w:rPr>
          <w:spacing w:val="-14"/>
        </w:rPr>
        <w:t>追究制。对高度重视应急工作、切实加强应急管理和应急体系建</w:t>
      </w:r>
      <w:r>
        <w:rPr>
          <w:spacing w:val="-19"/>
          <w:w w:val="95"/>
        </w:rPr>
        <w:t xml:space="preserve">设，积极开展应急科研，在突发事件的预防、监测、预警、发现、 </w:t>
      </w:r>
      <w:r>
        <w:rPr>
          <w:spacing w:val="-13"/>
        </w:rPr>
        <w:t>报告、指挥、处置、救援等环节中表现突出、成绩显著的先进集</w:t>
      </w:r>
      <w:r>
        <w:rPr>
          <w:spacing w:val="-17"/>
        </w:rPr>
        <w:t>体和个人要给予表扬和奖励。对在应急救援工作中伤亡的人员依</w:t>
      </w:r>
      <w:r>
        <w:rPr>
          <w:spacing w:val="-15"/>
        </w:rPr>
        <w:t>法给予抚恤。对迟报、谎报、瞒报和漏报突发事件重要情况或在</w:t>
      </w:r>
      <w:r>
        <w:rPr>
          <w:spacing w:val="-14"/>
        </w:rPr>
        <w:t>应急预防、预警、处置、救援以及恢复重建工作中有失职、渎职</w:t>
      </w:r>
      <w:r>
        <w:rPr>
          <w:spacing w:val="-13"/>
        </w:rPr>
        <w:t>行为的，依法追究有关责任人的行政责任，给予相应的处分；违反《中华人民共和国治安管理处罚法》等有关法律法规行为的， 由公安机关依法给予相应处罚；给他人人身、财产造成损害的，</w:t>
      </w:r>
    </w:p>
    <w:p>
      <w:pPr>
        <w:spacing w:after="0" w:line="328" w:lineRule="auto"/>
        <w:sectPr>
          <w:pgSz w:w="11910" w:h="16840"/>
          <w:pgMar w:top="1580" w:right="600" w:bottom="1740" w:left="1480" w:header="0" w:footer="1540" w:gutter="0"/>
        </w:sectPr>
      </w:pPr>
    </w:p>
    <w:p>
      <w:pPr>
        <w:pStyle w:val="3"/>
        <w:rPr>
          <w:sz w:val="20"/>
        </w:rPr>
      </w:pPr>
    </w:p>
    <w:p>
      <w:pPr>
        <w:pStyle w:val="3"/>
        <w:spacing w:before="11"/>
        <w:rPr>
          <w:sz w:val="24"/>
        </w:rPr>
      </w:pPr>
    </w:p>
    <w:p>
      <w:pPr>
        <w:pStyle w:val="3"/>
        <w:spacing w:before="54"/>
        <w:ind w:left="108"/>
      </w:pPr>
      <w:r>
        <w:t>应当依法承担民事责任；构成犯罪的，依法追究刑事责任。</w:t>
      </w:r>
    </w:p>
    <w:p>
      <w:pPr>
        <w:pStyle w:val="3"/>
        <w:spacing w:before="150" w:line="328" w:lineRule="auto"/>
        <w:ind w:left="108" w:right="871" w:firstLine="638"/>
        <w:jc w:val="both"/>
      </w:pPr>
      <w:r>
        <w:t>（四</w:t>
      </w:r>
      <w:r>
        <w:rPr>
          <w:spacing w:val="-58"/>
        </w:rPr>
        <w:t>）</w:t>
      </w:r>
      <w:r>
        <w:rPr>
          <w:spacing w:val="-8"/>
        </w:rPr>
        <w:t>督查考核。把安全风险防控和应急处置工作作为对部</w:t>
      </w:r>
      <w:r>
        <w:rPr>
          <w:spacing w:val="-23"/>
        </w:rPr>
        <w:t>门、院</w:t>
      </w:r>
      <w:r>
        <w:t>（系</w:t>
      </w:r>
      <w:r>
        <w:rPr>
          <w:spacing w:val="-29"/>
        </w:rPr>
        <w:t>）</w:t>
      </w:r>
      <w:r>
        <w:rPr>
          <w:spacing w:val="-3"/>
        </w:rPr>
        <w:t>教育职责评价的重要内容，进一步强化落实安全风</w:t>
      </w:r>
      <w:r>
        <w:rPr>
          <w:spacing w:val="-10"/>
        </w:rPr>
        <w:t>险防控职责督导检查的深度和强度，抓住重点区域、扭住关键环节、把住高危关口，抓好问题整改，确保学校安全稳定。</w:t>
      </w:r>
    </w:p>
    <w:p>
      <w:pPr>
        <w:pStyle w:val="3"/>
        <w:spacing w:line="402" w:lineRule="exact"/>
        <w:ind w:left="747"/>
        <w:rPr>
          <w:rFonts w:hint="eastAsia" w:ascii="黑体" w:eastAsia="黑体"/>
        </w:rPr>
      </w:pPr>
      <w:r>
        <w:rPr>
          <w:rFonts w:hint="eastAsia" w:ascii="黑体" w:eastAsia="黑体"/>
        </w:rPr>
        <w:t>八、附则</w:t>
      </w:r>
    </w:p>
    <w:p>
      <w:pPr>
        <w:pStyle w:val="3"/>
        <w:spacing w:before="151" w:line="326" w:lineRule="auto"/>
        <w:ind w:left="108" w:right="873" w:firstLine="638"/>
      </w:pPr>
      <w:r>
        <w:rPr>
          <w:spacing w:val="9"/>
          <w:w w:val="95"/>
        </w:rPr>
        <w:t>（一）</w:t>
      </w:r>
      <w:r>
        <w:rPr>
          <w:spacing w:val="6"/>
          <w:w w:val="95"/>
        </w:rPr>
        <w:t xml:space="preserve">本预案是学校处置突发公共事件应急准备和响应文 </w:t>
      </w:r>
      <w:r>
        <w:rPr>
          <w:spacing w:val="6"/>
        </w:rPr>
        <w:t>件，由党委办公室（学院办公室）负责解释。</w:t>
      </w:r>
    </w:p>
    <w:p>
      <w:pPr>
        <w:pStyle w:val="3"/>
        <w:spacing w:before="3" w:line="328" w:lineRule="auto"/>
        <w:ind w:left="108" w:right="871" w:firstLine="638"/>
      </w:pPr>
    </w:p>
    <w:p>
      <w:pPr>
        <w:pStyle w:val="3"/>
        <w:spacing w:before="6"/>
        <w:rPr>
          <w:sz w:val="43"/>
        </w:rPr>
      </w:pPr>
    </w:p>
    <w:p>
      <w:pPr>
        <w:pStyle w:val="3"/>
        <w:ind w:left="747"/>
      </w:pPr>
      <w:r>
        <w:t xml:space="preserve">附件：1. </w:t>
      </w:r>
      <w:r>
        <w:rPr>
          <w:rFonts w:hint="eastAsia"/>
          <w:lang w:val="en-US" w:eastAsia="zh-CN"/>
        </w:rPr>
        <w:t>山东现代</w:t>
      </w:r>
      <w:r>
        <w:t>学院社会安全类突发事件应急预案</w:t>
      </w:r>
    </w:p>
    <w:p>
      <w:pPr>
        <w:pStyle w:val="7"/>
        <w:numPr>
          <w:ilvl w:val="1"/>
          <w:numId w:val="8"/>
        </w:numPr>
        <w:tabs>
          <w:tab w:val="left" w:pos="2188"/>
        </w:tabs>
        <w:spacing w:before="152" w:after="0" w:line="240" w:lineRule="auto"/>
        <w:ind w:left="2187" w:right="0" w:hanging="481"/>
        <w:jc w:val="left"/>
        <w:rPr>
          <w:sz w:val="32"/>
        </w:rPr>
      </w:pPr>
      <w:r>
        <w:rPr>
          <w:rFonts w:hint="eastAsia"/>
          <w:sz w:val="32"/>
          <w:lang w:val="en-US" w:eastAsia="zh-CN"/>
        </w:rPr>
        <w:t>山东现代</w:t>
      </w:r>
      <w:r>
        <w:rPr>
          <w:sz w:val="32"/>
        </w:rPr>
        <w:t>学院事故灾难类事件应急预案</w:t>
      </w:r>
    </w:p>
    <w:p>
      <w:pPr>
        <w:pStyle w:val="7"/>
        <w:numPr>
          <w:ilvl w:val="1"/>
          <w:numId w:val="8"/>
        </w:numPr>
        <w:tabs>
          <w:tab w:val="left" w:pos="2188"/>
        </w:tabs>
        <w:spacing w:before="152" w:after="0" w:line="240" w:lineRule="auto"/>
        <w:ind w:left="2187" w:right="0" w:hanging="481"/>
        <w:jc w:val="left"/>
        <w:rPr>
          <w:sz w:val="32"/>
        </w:rPr>
      </w:pPr>
      <w:r>
        <w:rPr>
          <w:rFonts w:hint="eastAsia"/>
          <w:sz w:val="32"/>
          <w:lang w:val="en-US" w:eastAsia="zh-CN"/>
        </w:rPr>
        <w:t>山东现代</w:t>
      </w:r>
      <w:r>
        <w:rPr>
          <w:sz w:val="32"/>
        </w:rPr>
        <w:t>学院公共卫生类突发事件应急预案</w:t>
      </w:r>
    </w:p>
    <w:p>
      <w:pPr>
        <w:pStyle w:val="7"/>
        <w:numPr>
          <w:ilvl w:val="1"/>
          <w:numId w:val="8"/>
        </w:numPr>
        <w:tabs>
          <w:tab w:val="left" w:pos="2188"/>
        </w:tabs>
        <w:spacing w:before="152" w:after="0" w:line="240" w:lineRule="auto"/>
        <w:ind w:left="2187" w:right="0" w:hanging="481"/>
        <w:jc w:val="left"/>
        <w:rPr>
          <w:sz w:val="32"/>
        </w:rPr>
      </w:pPr>
      <w:r>
        <w:rPr>
          <w:rFonts w:hint="eastAsia"/>
          <w:sz w:val="32"/>
          <w:lang w:val="en-US" w:eastAsia="zh-CN"/>
        </w:rPr>
        <w:t>山东现代</w:t>
      </w:r>
      <w:r>
        <w:rPr>
          <w:sz w:val="32"/>
        </w:rPr>
        <w:t>学</w:t>
      </w:r>
      <w:r>
        <w:rPr>
          <w:w w:val="95"/>
          <w:sz w:val="32"/>
        </w:rPr>
        <w:t>院自然灾害类突发事件应急预案</w:t>
      </w:r>
    </w:p>
    <w:p>
      <w:pPr>
        <w:pStyle w:val="7"/>
        <w:numPr>
          <w:ilvl w:val="1"/>
          <w:numId w:val="8"/>
        </w:numPr>
        <w:tabs>
          <w:tab w:val="left" w:pos="2188"/>
        </w:tabs>
        <w:spacing w:before="152" w:after="0" w:line="240" w:lineRule="auto"/>
        <w:ind w:left="2187" w:right="0" w:hanging="481"/>
        <w:jc w:val="left"/>
        <w:rPr>
          <w:sz w:val="32"/>
        </w:rPr>
      </w:pPr>
      <w:r>
        <w:rPr>
          <w:rFonts w:hint="eastAsia"/>
          <w:sz w:val="32"/>
          <w:lang w:val="en-US" w:eastAsia="zh-CN"/>
        </w:rPr>
        <w:t>山东现代</w:t>
      </w:r>
      <w:r>
        <w:rPr>
          <w:spacing w:val="-40"/>
          <w:sz w:val="32"/>
        </w:rPr>
        <w:t>学院校园网网络与信息类突发事件应急预案</w:t>
      </w:r>
    </w:p>
    <w:p>
      <w:pPr>
        <w:pStyle w:val="7"/>
        <w:numPr>
          <w:ilvl w:val="1"/>
          <w:numId w:val="8"/>
        </w:numPr>
        <w:tabs>
          <w:tab w:val="left" w:pos="2188"/>
        </w:tabs>
        <w:spacing w:before="149" w:after="0" w:line="240" w:lineRule="auto"/>
        <w:ind w:left="2187" w:right="0" w:hanging="481"/>
        <w:jc w:val="left"/>
        <w:rPr>
          <w:sz w:val="32"/>
        </w:rPr>
      </w:pPr>
      <w:r>
        <w:rPr>
          <w:rFonts w:hint="eastAsia"/>
          <w:sz w:val="32"/>
          <w:lang w:val="en-US" w:eastAsia="zh-CN"/>
        </w:rPr>
        <w:t>山东现代</w:t>
      </w:r>
      <w:r>
        <w:rPr>
          <w:spacing w:val="-19"/>
          <w:sz w:val="32"/>
        </w:rPr>
        <w:t>学院教育考试安全类突发事件应急预案</w:t>
      </w:r>
    </w:p>
    <w:p>
      <w:pPr>
        <w:pStyle w:val="7"/>
        <w:numPr>
          <w:ilvl w:val="1"/>
          <w:numId w:val="8"/>
        </w:numPr>
        <w:tabs>
          <w:tab w:val="left" w:pos="2188"/>
        </w:tabs>
        <w:spacing w:before="149" w:after="0" w:line="240" w:lineRule="auto"/>
        <w:ind w:left="2187" w:right="0" w:hanging="481"/>
        <w:jc w:val="left"/>
        <w:rPr>
          <w:sz w:val="32"/>
        </w:rPr>
      </w:pPr>
      <w:r>
        <w:rPr>
          <w:rFonts w:hint="eastAsia"/>
          <w:sz w:val="32"/>
          <w:lang w:val="en-US" w:eastAsia="zh-CN"/>
        </w:rPr>
        <w:t>山东现代</w:t>
      </w:r>
      <w:r>
        <w:rPr>
          <w:sz w:val="32"/>
        </w:rPr>
        <w:t>学院舆情事件应急预案</w:t>
      </w:r>
    </w:p>
    <w:p>
      <w:pPr>
        <w:spacing w:after="0" w:line="240" w:lineRule="auto"/>
        <w:jc w:val="left"/>
        <w:rPr>
          <w:sz w:val="32"/>
        </w:rPr>
        <w:sectPr>
          <w:pgSz w:w="11910" w:h="16840"/>
          <w:pgMar w:top="1580" w:right="600" w:bottom="1740" w:left="1480" w:header="0" w:footer="1540" w:gutter="0"/>
        </w:sectPr>
      </w:pPr>
    </w:p>
    <w:p>
      <w:pPr>
        <w:pStyle w:val="3"/>
        <w:rPr>
          <w:sz w:val="20"/>
        </w:rPr>
      </w:pPr>
    </w:p>
    <w:p>
      <w:pPr>
        <w:pStyle w:val="3"/>
        <w:spacing w:before="3"/>
        <w:rPr>
          <w:sz w:val="22"/>
        </w:rPr>
      </w:pPr>
    </w:p>
    <w:p>
      <w:pPr>
        <w:spacing w:after="0"/>
        <w:rPr>
          <w:sz w:val="22"/>
        </w:rPr>
        <w:sectPr>
          <w:pgSz w:w="11910" w:h="16840"/>
          <w:pgMar w:top="1580" w:right="600" w:bottom="1740" w:left="1480" w:header="0" w:footer="1540" w:gutter="0"/>
        </w:sectPr>
      </w:pPr>
    </w:p>
    <w:p>
      <w:pPr>
        <w:pStyle w:val="3"/>
        <w:spacing w:before="54"/>
        <w:ind w:left="108"/>
        <w:rPr>
          <w:rFonts w:hint="eastAsia" w:ascii="黑体" w:eastAsia="黑体"/>
        </w:rPr>
      </w:pPr>
      <w:r>
        <w:rPr>
          <w:rFonts w:hint="eastAsia" w:ascii="黑体" w:eastAsia="黑体"/>
          <w:spacing w:val="-27"/>
        </w:rPr>
        <w:t xml:space="preserve">附件 </w:t>
      </w:r>
      <w:r>
        <w:rPr>
          <w:rFonts w:hint="eastAsia" w:ascii="黑体" w:eastAsia="黑体"/>
        </w:rPr>
        <w:t>1</w:t>
      </w:r>
    </w:p>
    <w:p>
      <w:pPr>
        <w:pStyle w:val="3"/>
        <w:spacing w:before="12"/>
        <w:rPr>
          <w:rFonts w:ascii="黑体"/>
          <w:sz w:val="37"/>
        </w:rPr>
      </w:pPr>
      <w:r>
        <w:br w:type="column"/>
      </w:r>
    </w:p>
    <w:p>
      <w:pPr>
        <w:pStyle w:val="2"/>
        <w:spacing w:line="561" w:lineRule="exact"/>
      </w:pPr>
      <w:bookmarkStart w:id="0" w:name="_GoBack"/>
      <w:bookmarkEnd w:id="0"/>
      <w:r>
        <w:rPr>
          <w:rFonts w:hint="eastAsia"/>
          <w:lang w:eastAsia="zh-CN"/>
        </w:rPr>
        <w:t>山东现代</w:t>
      </w:r>
      <w:r>
        <w:t>学院</w:t>
      </w:r>
    </w:p>
    <w:p>
      <w:pPr>
        <w:spacing w:before="0" w:line="561" w:lineRule="exact"/>
        <w:ind w:left="91" w:right="2418" w:firstLine="0"/>
        <w:jc w:val="center"/>
        <w:rPr>
          <w:sz w:val="44"/>
        </w:rPr>
      </w:pPr>
      <w:r>
        <w:rPr>
          <w:sz w:val="44"/>
        </w:rPr>
        <w:t>社会安全类突发事件应急预案</w:t>
      </w:r>
    </w:p>
    <w:p>
      <w:pPr>
        <w:spacing w:after="0" w:line="561" w:lineRule="exact"/>
        <w:jc w:val="center"/>
        <w:rPr>
          <w:sz w:val="44"/>
        </w:rPr>
        <w:sectPr>
          <w:type w:val="continuous"/>
          <w:pgSz w:w="11910" w:h="16840"/>
          <w:pgMar w:top="1580" w:right="600" w:bottom="1740" w:left="1480" w:header="720" w:footer="720" w:gutter="0"/>
          <w:cols w:equalWidth="0" w:num="2">
            <w:col w:w="1029" w:space="531"/>
            <w:col w:w="8270"/>
          </w:cols>
        </w:sectPr>
      </w:pPr>
    </w:p>
    <w:p>
      <w:pPr>
        <w:pStyle w:val="3"/>
        <w:spacing w:before="11"/>
        <w:rPr>
          <w:sz w:val="15"/>
        </w:rPr>
      </w:pPr>
    </w:p>
    <w:p>
      <w:pPr>
        <w:pStyle w:val="3"/>
        <w:spacing w:before="54"/>
        <w:ind w:left="747"/>
        <w:rPr>
          <w:rFonts w:hint="eastAsia" w:ascii="黑体" w:eastAsia="黑体"/>
        </w:rPr>
      </w:pPr>
      <w:r>
        <w:rPr>
          <w:rFonts w:hint="eastAsia" w:ascii="黑体" w:eastAsia="黑体"/>
        </w:rPr>
        <w:t>一、适用范围</w:t>
      </w:r>
    </w:p>
    <w:p>
      <w:pPr>
        <w:pStyle w:val="3"/>
        <w:spacing w:before="130" w:line="316" w:lineRule="auto"/>
        <w:ind w:left="108" w:right="756" w:firstLine="638"/>
      </w:pPr>
      <w:r>
        <w:t>社会安全类突发事件包含包括：涉及师生的各种非法集会、</w:t>
      </w:r>
      <w:r>
        <w:rPr>
          <w:spacing w:val="-11"/>
        </w:rPr>
        <w:t>游行示威、静坐、请愿以及集体罢餐、罢课、上访、聚众闹事等</w:t>
      </w:r>
      <w:r>
        <w:rPr>
          <w:spacing w:val="-12"/>
        </w:rPr>
        <w:t>群体性事件；各种非法传教活动、政治性活动；涉国</w:t>
      </w:r>
      <w:r>
        <w:t>（境</w:t>
      </w:r>
      <w:r>
        <w:rPr>
          <w:spacing w:val="-22"/>
        </w:rPr>
        <w:t>）</w:t>
      </w:r>
      <w:r>
        <w:t>外师生事件;校园暴力恐怖袭击事件；敌对势力和宗教邪教势力向校</w:t>
      </w:r>
      <w:r>
        <w:rPr>
          <w:spacing w:val="-11"/>
        </w:rPr>
        <w:t>园渗透事件；师生伤亡、失踪等可能引发的稳定舆情风险。适用</w:t>
      </w:r>
      <w:r>
        <w:rPr>
          <w:spacing w:val="6"/>
        </w:rPr>
        <w:t>于影响学校校园和社会安全稳定的各类突发事件预防和应急处置工作。</w:t>
      </w:r>
    </w:p>
    <w:p>
      <w:pPr>
        <w:pStyle w:val="3"/>
        <w:spacing w:line="402" w:lineRule="exact"/>
        <w:ind w:left="747"/>
        <w:rPr>
          <w:rFonts w:hint="eastAsia" w:ascii="黑体" w:eastAsia="黑体"/>
        </w:rPr>
      </w:pPr>
      <w:r>
        <w:rPr>
          <w:rFonts w:hint="eastAsia" w:ascii="黑体" w:eastAsia="黑体"/>
        </w:rPr>
        <w:t>二、组织机构与职责</w:t>
      </w:r>
    </w:p>
    <w:p>
      <w:pPr>
        <w:pStyle w:val="3"/>
        <w:spacing w:before="130"/>
        <w:ind w:left="747"/>
      </w:pPr>
      <w:r>
        <w:t>（一）学校成立社会安全类突发事件应急处置工作组</w:t>
      </w:r>
    </w:p>
    <w:p>
      <w:pPr>
        <w:pStyle w:val="3"/>
        <w:spacing w:before="130" w:line="316" w:lineRule="auto"/>
        <w:ind w:left="108" w:right="756" w:firstLine="638"/>
      </w:pPr>
      <w:r>
        <w:rPr>
          <w:spacing w:val="-9"/>
        </w:rPr>
        <w:t>组长由分管校领导担任，副组长由保卫处处长、学生工作处处长担任。工作组成员由党委办公室（学院办公室）、组织部、</w:t>
      </w:r>
      <w:r>
        <w:rPr>
          <w:spacing w:val="-12"/>
        </w:rPr>
        <w:t>宣传部、离退休工作处、工会、团委、发展规划处、人事处、教务处、科研处、研究生处、国际合作交流处（国际教育学院）、</w:t>
      </w:r>
      <w:r>
        <w:rPr>
          <w:spacing w:val="-11"/>
        </w:rPr>
        <w:t>财务处、后勤管理处等单位主要负责人和各部门、各院</w:t>
      </w:r>
      <w:r>
        <w:t>（系</w:t>
      </w:r>
      <w:r>
        <w:rPr>
          <w:spacing w:val="-29"/>
        </w:rPr>
        <w:t>）</w:t>
      </w:r>
      <w:r>
        <w:t>党</w:t>
      </w:r>
      <w:r>
        <w:rPr>
          <w:spacing w:val="-11"/>
        </w:rPr>
        <w:t>总支负责人组成，其他相关单位负责协同配合。工作组办公室设在保卫处，日常工作由保卫处、学生工作处共同承担。</w:t>
      </w:r>
    </w:p>
    <w:p>
      <w:pPr>
        <w:pStyle w:val="3"/>
        <w:spacing w:line="402" w:lineRule="exact"/>
        <w:ind w:left="747"/>
      </w:pPr>
      <w:r>
        <w:t>（二）工作组主要职责</w:t>
      </w:r>
    </w:p>
    <w:p>
      <w:pPr>
        <w:pStyle w:val="3"/>
        <w:spacing w:before="130" w:line="316" w:lineRule="auto"/>
        <w:ind w:left="108" w:right="871" w:firstLine="638"/>
      </w:pPr>
      <w:r>
        <w:rPr>
          <w:spacing w:val="-12"/>
        </w:rPr>
        <w:t>负责组织、指挥学校涉及校园和社会安全类突发事件的响应</w:t>
      </w:r>
      <w:r>
        <w:rPr>
          <w:spacing w:val="-13"/>
          <w:w w:val="95"/>
        </w:rPr>
        <w:t>行动；研究确定事件性质、类型和级别，确定与其他类特定事件</w:t>
      </w:r>
    </w:p>
    <w:p>
      <w:pPr>
        <w:spacing w:after="0" w:line="316" w:lineRule="auto"/>
        <w:sectPr>
          <w:type w:val="continuous"/>
          <w:pgSz w:w="11910" w:h="16840"/>
          <w:pgMar w:top="1580" w:right="600" w:bottom="1740" w:left="1480" w:header="720" w:footer="720" w:gutter="0"/>
        </w:sectPr>
      </w:pPr>
    </w:p>
    <w:p>
      <w:pPr>
        <w:pStyle w:val="3"/>
        <w:rPr>
          <w:sz w:val="20"/>
        </w:rPr>
      </w:pPr>
    </w:p>
    <w:p>
      <w:pPr>
        <w:pStyle w:val="3"/>
        <w:spacing w:before="7"/>
        <w:rPr>
          <w:sz w:val="23"/>
        </w:rPr>
      </w:pPr>
    </w:p>
    <w:p>
      <w:pPr>
        <w:pStyle w:val="3"/>
        <w:spacing w:before="54" w:line="316" w:lineRule="auto"/>
        <w:ind w:left="108" w:right="871"/>
        <w:jc w:val="both"/>
      </w:pPr>
      <w:r>
        <w:rPr>
          <w:spacing w:val="-9"/>
          <w:w w:val="95"/>
        </w:rPr>
        <w:t xml:space="preserve">应急处置预案的联系，下达应急处置任务；督促相关单位开展事 </w:t>
      </w:r>
      <w:r>
        <w:rPr>
          <w:spacing w:val="-13"/>
          <w:w w:val="95"/>
        </w:rPr>
        <w:t xml:space="preserve">件处置工作；决定信息报送上级主管部门的标准、内容以及请示 </w:t>
      </w:r>
      <w:r>
        <w:rPr>
          <w:spacing w:val="-15"/>
          <w:w w:val="95"/>
        </w:rPr>
        <w:t xml:space="preserve">上级部门指示、援助等事项；决定对外公布、公开与事件有关信 </w:t>
      </w:r>
      <w:r>
        <w:rPr>
          <w:spacing w:val="-17"/>
        </w:rPr>
        <w:t>息的口径及发布时间、方式等；凡涉及学生的突发事件统一由学</w:t>
      </w:r>
      <w:r>
        <w:rPr>
          <w:spacing w:val="-19"/>
          <w:w w:val="95"/>
        </w:rPr>
        <w:t xml:space="preserve">生工作处负责应急处置；总结经验和教训，追究有关责任人的责 </w:t>
      </w:r>
      <w:r>
        <w:rPr>
          <w:spacing w:val="-19"/>
        </w:rPr>
        <w:t>任。</w:t>
      </w:r>
    </w:p>
    <w:p>
      <w:pPr>
        <w:pStyle w:val="3"/>
        <w:spacing w:line="403" w:lineRule="exact"/>
        <w:ind w:left="747"/>
        <w:rPr>
          <w:rFonts w:hint="eastAsia" w:ascii="黑体" w:eastAsia="黑体"/>
        </w:rPr>
      </w:pPr>
      <w:r>
        <w:rPr>
          <w:rFonts w:hint="eastAsia" w:ascii="黑体" w:eastAsia="黑体"/>
        </w:rPr>
        <w:t>三、社会安全类突发事件应急处置</w:t>
      </w:r>
    </w:p>
    <w:p>
      <w:pPr>
        <w:pStyle w:val="3"/>
        <w:spacing w:before="130"/>
        <w:ind w:left="747"/>
      </w:pPr>
      <w:r>
        <w:t>（一）事件等级确认与划分</w:t>
      </w:r>
    </w:p>
    <w:p>
      <w:pPr>
        <w:pStyle w:val="7"/>
        <w:numPr>
          <w:ilvl w:val="0"/>
          <w:numId w:val="9"/>
        </w:numPr>
        <w:tabs>
          <w:tab w:val="left" w:pos="1228"/>
        </w:tabs>
        <w:spacing w:before="130" w:after="0" w:line="316" w:lineRule="auto"/>
        <w:ind w:left="108" w:right="871" w:firstLine="638"/>
        <w:jc w:val="both"/>
        <w:rPr>
          <w:sz w:val="32"/>
        </w:rPr>
      </w:pPr>
      <w:r>
        <w:rPr>
          <w:spacing w:val="-7"/>
          <w:sz w:val="32"/>
        </w:rPr>
        <w:t>特别重大事件</w:t>
      </w:r>
      <w:r>
        <w:rPr>
          <w:sz w:val="32"/>
        </w:rPr>
        <w:t>（Ⅰ级</w:t>
      </w:r>
      <w:r>
        <w:rPr>
          <w:spacing w:val="-99"/>
          <w:sz w:val="32"/>
        </w:rPr>
        <w:t>）</w:t>
      </w:r>
      <w:r>
        <w:rPr>
          <w:spacing w:val="-13"/>
          <w:sz w:val="32"/>
        </w:rPr>
        <w:t>：聚集事件失控，学生或是教育有</w:t>
      </w:r>
      <w:r>
        <w:rPr>
          <w:spacing w:val="-17"/>
          <w:sz w:val="32"/>
        </w:rPr>
        <w:t>关的工作人员未经审批走出校门，并有社会人员参与进行大规模</w:t>
      </w:r>
      <w:r>
        <w:rPr>
          <w:spacing w:val="-14"/>
          <w:w w:val="95"/>
          <w:sz w:val="32"/>
        </w:rPr>
        <w:t xml:space="preserve">游行、集会、绝食、静坐、请愿以及实施打、砸、抢等，引发地 </w:t>
      </w:r>
      <w:r>
        <w:rPr>
          <w:spacing w:val="-12"/>
          <w:sz w:val="32"/>
        </w:rPr>
        <w:t>区、行业性的连锁反应，已形成严重影响社会稳定的大规模群体</w:t>
      </w:r>
      <w:r>
        <w:rPr>
          <w:spacing w:val="-13"/>
          <w:sz w:val="32"/>
        </w:rPr>
        <w:t>事件；针对师生的各类恐怖袭击事件；视情需要作为Ⅰ级对待的事件。</w:t>
      </w:r>
    </w:p>
    <w:p>
      <w:pPr>
        <w:pStyle w:val="7"/>
        <w:numPr>
          <w:ilvl w:val="0"/>
          <w:numId w:val="9"/>
        </w:numPr>
        <w:tabs>
          <w:tab w:val="left" w:pos="1228"/>
        </w:tabs>
        <w:spacing w:before="0" w:after="0" w:line="316" w:lineRule="auto"/>
        <w:ind w:left="108" w:right="714" w:firstLine="638"/>
        <w:jc w:val="left"/>
        <w:rPr>
          <w:sz w:val="32"/>
        </w:rPr>
      </w:pPr>
      <w:r>
        <w:rPr>
          <w:spacing w:val="-7"/>
          <w:w w:val="99"/>
          <w:sz w:val="32"/>
        </w:rPr>
        <w:t>重大事件</w:t>
      </w:r>
      <w:r>
        <w:rPr>
          <w:w w:val="99"/>
          <w:sz w:val="32"/>
        </w:rPr>
        <w:t>（Ⅱ</w:t>
      </w:r>
      <w:r>
        <w:rPr>
          <w:spacing w:val="2"/>
          <w:w w:val="99"/>
          <w:sz w:val="32"/>
        </w:rPr>
        <w:t>级</w:t>
      </w:r>
      <w:r>
        <w:rPr>
          <w:spacing w:val="-161"/>
          <w:w w:val="99"/>
          <w:sz w:val="32"/>
        </w:rPr>
        <w:t>）</w:t>
      </w:r>
      <w:r>
        <w:rPr>
          <w:spacing w:val="-9"/>
          <w:w w:val="99"/>
          <w:sz w:val="32"/>
        </w:rPr>
        <w:t>：聚集事件失控，师生手机短信、网上</w:t>
      </w:r>
      <w:r>
        <w:rPr>
          <w:spacing w:val="-15"/>
          <w:sz w:val="32"/>
        </w:rPr>
        <w:t>出现大面积的串联、煽动和蛊惑信息，校内聚集规模膨胀并出现多校串联聚集趋势；校内出现未经审批的大规模游行、集会、静</w:t>
      </w:r>
      <w:r>
        <w:rPr>
          <w:spacing w:val="-19"/>
          <w:w w:val="95"/>
          <w:sz w:val="32"/>
        </w:rPr>
        <w:t xml:space="preserve">坐、请愿等行为，学校正常教育教学秩序受到严重影响甚至瘫痪； </w:t>
      </w:r>
      <w:r>
        <w:rPr>
          <w:spacing w:val="-19"/>
          <w:sz w:val="32"/>
        </w:rPr>
        <w:t>有外来人员参与以及视情需要作为Ⅱ级对待的事件。</w:t>
      </w:r>
    </w:p>
    <w:p>
      <w:pPr>
        <w:pStyle w:val="7"/>
        <w:numPr>
          <w:ilvl w:val="0"/>
          <w:numId w:val="9"/>
        </w:numPr>
        <w:tabs>
          <w:tab w:val="left" w:pos="1228"/>
        </w:tabs>
        <w:spacing w:before="0" w:after="0" w:line="316" w:lineRule="auto"/>
        <w:ind w:left="108" w:right="871" w:firstLine="638"/>
        <w:jc w:val="both"/>
        <w:rPr>
          <w:sz w:val="32"/>
        </w:rPr>
      </w:pPr>
      <w:r>
        <w:rPr>
          <w:spacing w:val="-9"/>
          <w:w w:val="95"/>
          <w:sz w:val="32"/>
        </w:rPr>
        <w:t>较大事件</w:t>
      </w:r>
      <w:r>
        <w:rPr>
          <w:w w:val="95"/>
          <w:sz w:val="32"/>
        </w:rPr>
        <w:t>（Ⅲ级</w:t>
      </w:r>
      <w:r>
        <w:rPr>
          <w:spacing w:val="-98"/>
          <w:w w:val="95"/>
          <w:sz w:val="32"/>
        </w:rPr>
        <w:t>）</w:t>
      </w:r>
      <w:r>
        <w:rPr>
          <w:spacing w:val="-13"/>
          <w:w w:val="95"/>
          <w:sz w:val="32"/>
        </w:rPr>
        <w:t xml:space="preserve">：单个突发事件引发连锁反应，校园内 </w:t>
      </w:r>
      <w:r>
        <w:rPr>
          <w:spacing w:val="-16"/>
          <w:w w:val="95"/>
          <w:sz w:val="32"/>
        </w:rPr>
        <w:t xml:space="preserve">出现各种负面新闻、横幅、标语等，有关事件的讨论已攀升为网 </w:t>
      </w:r>
      <w:r>
        <w:rPr>
          <w:spacing w:val="6"/>
          <w:w w:val="95"/>
          <w:sz w:val="32"/>
        </w:rPr>
        <w:t>上热点问题，引发在校内局部聚集，一次或累计聚集人数不足</w:t>
      </w:r>
      <w:r>
        <w:rPr>
          <w:spacing w:val="6"/>
          <w:sz w:val="32"/>
        </w:rPr>
        <w:t>100</w:t>
      </w:r>
      <w:r>
        <w:rPr>
          <w:spacing w:val="-12"/>
          <w:sz w:val="32"/>
        </w:rPr>
        <w:t xml:space="preserve"> 人，但已形成影响和干扰学校正常教育教学生活秩序的群体</w:t>
      </w:r>
    </w:p>
    <w:p>
      <w:pPr>
        <w:spacing w:after="0" w:line="316" w:lineRule="auto"/>
        <w:jc w:val="both"/>
        <w:rPr>
          <w:sz w:val="32"/>
        </w:rPr>
        <w:sectPr>
          <w:pgSz w:w="11910" w:h="16840"/>
          <w:pgMar w:top="1580" w:right="600" w:bottom="1740" w:left="1480" w:header="0" w:footer="1540" w:gutter="0"/>
        </w:sectPr>
      </w:pPr>
    </w:p>
    <w:p>
      <w:pPr>
        <w:pStyle w:val="3"/>
        <w:rPr>
          <w:sz w:val="20"/>
        </w:rPr>
      </w:pPr>
    </w:p>
    <w:p>
      <w:pPr>
        <w:pStyle w:val="3"/>
        <w:spacing w:before="7"/>
        <w:rPr>
          <w:sz w:val="23"/>
        </w:rPr>
      </w:pPr>
    </w:p>
    <w:p>
      <w:pPr>
        <w:pStyle w:val="3"/>
        <w:spacing w:before="54" w:line="316" w:lineRule="auto"/>
        <w:ind w:left="108" w:right="873"/>
        <w:jc w:val="both"/>
      </w:pPr>
      <w:r>
        <w:rPr>
          <w:spacing w:val="-11"/>
          <w:w w:val="95"/>
        </w:rPr>
        <w:t xml:space="preserve">性事端；因学校非法集资、发布虚假招生广告、非法颁发伪造学 </w:t>
      </w:r>
      <w:r>
        <w:rPr>
          <w:spacing w:val="-13"/>
          <w:w w:val="95"/>
        </w:rPr>
        <w:t xml:space="preserve">历、骗取钱财等引发学校停课、教师或学生家长聚集上访影响稳 </w:t>
      </w:r>
      <w:r>
        <w:rPr>
          <w:spacing w:val="-13"/>
        </w:rPr>
        <w:t>定的事件；视情需要作为Ⅲ级对待的事件。</w:t>
      </w:r>
    </w:p>
    <w:p>
      <w:pPr>
        <w:pStyle w:val="7"/>
        <w:numPr>
          <w:ilvl w:val="0"/>
          <w:numId w:val="9"/>
        </w:numPr>
        <w:tabs>
          <w:tab w:val="left" w:pos="1228"/>
        </w:tabs>
        <w:spacing w:before="0" w:after="0" w:line="316" w:lineRule="auto"/>
        <w:ind w:left="108" w:right="873" w:firstLine="638"/>
        <w:jc w:val="both"/>
        <w:rPr>
          <w:sz w:val="32"/>
        </w:rPr>
      </w:pPr>
      <w:r>
        <w:rPr>
          <w:spacing w:val="-9"/>
          <w:w w:val="95"/>
          <w:sz w:val="32"/>
        </w:rPr>
        <w:t>一般事件</w:t>
      </w:r>
      <w:r>
        <w:rPr>
          <w:w w:val="95"/>
          <w:sz w:val="32"/>
        </w:rPr>
        <w:t>（Ⅳ级</w:t>
      </w:r>
      <w:r>
        <w:rPr>
          <w:spacing w:val="-98"/>
          <w:w w:val="95"/>
          <w:sz w:val="32"/>
        </w:rPr>
        <w:t>）</w:t>
      </w:r>
      <w:r>
        <w:rPr>
          <w:spacing w:val="-13"/>
          <w:w w:val="95"/>
          <w:sz w:val="32"/>
        </w:rPr>
        <w:t xml:space="preserve">：事件处于单个事件状态，可能出现连 </w:t>
      </w:r>
      <w:r>
        <w:rPr>
          <w:spacing w:val="-16"/>
          <w:w w:val="95"/>
          <w:sz w:val="32"/>
        </w:rPr>
        <w:t xml:space="preserve">锁反应并引起聚集，群体性事端呈萌芽状态。单个性突发事件已 引起师生广泛关注，并出现少数过激的言论和行为，校园内或校 </w:t>
      </w:r>
      <w:r>
        <w:rPr>
          <w:spacing w:val="-17"/>
          <w:w w:val="95"/>
          <w:sz w:val="32"/>
        </w:rPr>
        <w:t xml:space="preserve">园网上出现负面新闻，呈现可能影响校园稳定的苗头性信息；视 </w:t>
      </w:r>
      <w:r>
        <w:rPr>
          <w:spacing w:val="-17"/>
          <w:sz w:val="32"/>
        </w:rPr>
        <w:t>情需要作为Ⅳ级对待的事件。</w:t>
      </w:r>
    </w:p>
    <w:p>
      <w:pPr>
        <w:pStyle w:val="3"/>
        <w:spacing w:line="316" w:lineRule="auto"/>
        <w:ind w:left="108" w:right="871" w:firstLine="638"/>
        <w:jc w:val="both"/>
      </w:pPr>
      <w:r>
        <w:rPr>
          <w:spacing w:val="-7"/>
        </w:rPr>
        <w:t>根据事件的发展趋势动态调整事件级别，以不断调整应急措</w:t>
      </w:r>
      <w:r>
        <w:rPr>
          <w:spacing w:val="-13"/>
          <w:w w:val="95"/>
        </w:rPr>
        <w:t xml:space="preserve">施和方案，加大应急处置力度，提高应急处置工作的针对性、时 </w:t>
      </w:r>
      <w:r>
        <w:rPr>
          <w:spacing w:val="-13"/>
        </w:rPr>
        <w:t>效性。</w:t>
      </w:r>
    </w:p>
    <w:p>
      <w:pPr>
        <w:pStyle w:val="3"/>
        <w:spacing w:line="390" w:lineRule="exact"/>
        <w:ind w:left="747"/>
      </w:pPr>
      <w:r>
        <w:t>（二）信息报告与信息发布</w:t>
      </w:r>
    </w:p>
    <w:p>
      <w:pPr>
        <w:pStyle w:val="7"/>
        <w:numPr>
          <w:ilvl w:val="0"/>
          <w:numId w:val="10"/>
        </w:numPr>
        <w:tabs>
          <w:tab w:val="left" w:pos="1228"/>
        </w:tabs>
        <w:spacing w:before="102" w:after="0" w:line="240" w:lineRule="auto"/>
        <w:ind w:left="1227" w:right="0" w:hanging="481"/>
        <w:jc w:val="left"/>
        <w:rPr>
          <w:sz w:val="32"/>
        </w:rPr>
      </w:pPr>
      <w:r>
        <w:rPr>
          <w:sz w:val="32"/>
        </w:rPr>
        <w:t>信息报告</w:t>
      </w:r>
    </w:p>
    <w:p>
      <w:pPr>
        <w:pStyle w:val="7"/>
        <w:numPr>
          <w:ilvl w:val="0"/>
          <w:numId w:val="11"/>
        </w:numPr>
        <w:tabs>
          <w:tab w:val="left" w:pos="1548"/>
        </w:tabs>
        <w:spacing w:before="110" w:after="0" w:line="302" w:lineRule="auto"/>
        <w:ind w:left="747" w:right="1877" w:firstLine="0"/>
        <w:jc w:val="left"/>
        <w:rPr>
          <w:sz w:val="32"/>
        </w:rPr>
      </w:pPr>
      <w:r>
        <w:rPr>
          <w:sz w:val="32"/>
        </w:rPr>
        <w:t>社会安全类突发事件的责任报告单位和报告人责任报告单位：各院（系）、部门。</w:t>
      </w:r>
    </w:p>
    <w:p>
      <w:pPr>
        <w:pStyle w:val="3"/>
        <w:spacing w:before="6" w:line="304" w:lineRule="auto"/>
        <w:ind w:left="747" w:right="1078"/>
      </w:pPr>
      <w:r>
        <w:t xml:space="preserve">责任报告人：各院（系）、部门指定的信息报送人员。 </w:t>
      </w:r>
      <w:r>
        <w:rPr>
          <w:spacing w:val="-1"/>
        </w:rPr>
        <w:t>报告必须经相关负责同志同意后报送。涉密信息按规定报</w:t>
      </w:r>
    </w:p>
    <w:p>
      <w:pPr>
        <w:pStyle w:val="7"/>
        <w:numPr>
          <w:ilvl w:val="0"/>
          <w:numId w:val="11"/>
        </w:numPr>
        <w:tabs>
          <w:tab w:val="left" w:pos="1548"/>
        </w:tabs>
        <w:spacing w:before="0" w:after="0" w:line="408" w:lineRule="exact"/>
        <w:ind w:left="1547" w:right="0" w:hanging="801"/>
        <w:jc w:val="left"/>
        <w:rPr>
          <w:sz w:val="32"/>
        </w:rPr>
      </w:pPr>
      <w:r>
        <w:rPr>
          <w:sz w:val="32"/>
        </w:rPr>
        <w:t>社会安全类突发事件时限及程序</w:t>
      </w:r>
    </w:p>
    <w:p>
      <w:pPr>
        <w:pStyle w:val="3"/>
        <w:spacing w:before="111"/>
        <w:ind w:left="747"/>
      </w:pPr>
      <w:r>
        <w:t>①初次报告</w:t>
      </w:r>
    </w:p>
    <w:p>
      <w:pPr>
        <w:pStyle w:val="3"/>
        <w:spacing w:before="111" w:line="304" w:lineRule="auto"/>
        <w:ind w:left="108" w:right="756" w:firstLine="638"/>
      </w:pPr>
      <w:r>
        <w:t>学校发生社会安全类突发事件后，属于特别重大（Ⅰ级）、重大（Ⅱ级）、较大（Ⅲ级）突发事件的，必须在事件发生后15 分钟内电话报告，30分钟内书面报告主管部门和当地政府其他有关部门；特别重大(I级)或者重大(Ⅱ级)社会安全类突发事件发生后，学校可以直接报告省教育厅，涉国（境）外师生报告省人</w:t>
      </w:r>
    </w:p>
    <w:p>
      <w:pPr>
        <w:spacing w:after="0" w:line="304" w:lineRule="auto"/>
        <w:sectPr>
          <w:pgSz w:w="11910" w:h="16840"/>
          <w:pgMar w:top="1580" w:right="600" w:bottom="1740" w:left="1480" w:header="0" w:footer="1540" w:gutter="0"/>
        </w:sectPr>
      </w:pPr>
    </w:p>
    <w:p>
      <w:pPr>
        <w:pStyle w:val="3"/>
        <w:rPr>
          <w:sz w:val="20"/>
        </w:rPr>
      </w:pPr>
    </w:p>
    <w:p>
      <w:pPr>
        <w:pStyle w:val="3"/>
        <w:spacing w:before="3"/>
        <w:rPr>
          <w:sz w:val="22"/>
        </w:rPr>
      </w:pPr>
    </w:p>
    <w:p>
      <w:pPr>
        <w:pStyle w:val="3"/>
        <w:spacing w:before="54"/>
        <w:ind w:right="6726"/>
        <w:jc w:val="center"/>
      </w:pPr>
      <w:r>
        <w:t>民政府外事办公室。</w:t>
      </w:r>
    </w:p>
    <w:p>
      <w:pPr>
        <w:pStyle w:val="3"/>
        <w:spacing w:before="111"/>
        <w:ind w:right="6729"/>
        <w:jc w:val="center"/>
      </w:pPr>
      <w:r>
        <w:t>②进程报告</w:t>
      </w:r>
    </w:p>
    <w:p>
      <w:pPr>
        <w:pStyle w:val="3"/>
        <w:spacing w:before="111" w:line="304" w:lineRule="auto"/>
        <w:ind w:left="108" w:right="873" w:firstLine="638"/>
        <w:jc w:val="both"/>
      </w:pPr>
      <w:r>
        <w:t>I级和Ⅱ级社会安全类突发事件处置过程中，学校每天将事</w:t>
      </w:r>
      <w:r>
        <w:rPr>
          <w:spacing w:val="-9"/>
          <w:w w:val="95"/>
        </w:rPr>
        <w:t xml:space="preserve">件发展变化情况报告教育部门，各级教育部门逐级每日报告上级 </w:t>
      </w:r>
      <w:r>
        <w:rPr>
          <w:spacing w:val="-9"/>
        </w:rPr>
        <w:t>教育部门。</w:t>
      </w:r>
    </w:p>
    <w:p>
      <w:pPr>
        <w:pStyle w:val="3"/>
        <w:spacing w:line="304" w:lineRule="auto"/>
        <w:ind w:left="108" w:right="871" w:firstLine="638"/>
        <w:jc w:val="both"/>
      </w:pPr>
      <w:r>
        <w:rPr>
          <w:spacing w:val="-6"/>
        </w:rPr>
        <w:t>Ⅲ级和Ⅳ级社会安全类突发事件处置过程中，学校及时将事</w:t>
      </w:r>
      <w:r>
        <w:rPr>
          <w:spacing w:val="-14"/>
        </w:rPr>
        <w:t>件发展变化情况报告教育部门，各级教育部门要逐级报告上级教育部门。</w:t>
      </w:r>
    </w:p>
    <w:p>
      <w:pPr>
        <w:pStyle w:val="3"/>
        <w:spacing w:line="302" w:lineRule="auto"/>
        <w:ind w:left="108" w:right="873" w:firstLine="638"/>
      </w:pPr>
      <w:r>
        <w:rPr>
          <w:spacing w:val="-8"/>
        </w:rPr>
        <w:t>要求核实反馈的，原则上电话</w:t>
      </w:r>
      <w:r>
        <w:t>20</w:t>
      </w:r>
      <w:r>
        <w:rPr>
          <w:spacing w:val="-8"/>
        </w:rPr>
        <w:t>分钟反馈；明确要求书面反馈的，不超过40分钟进行反馈。</w:t>
      </w:r>
    </w:p>
    <w:p>
      <w:pPr>
        <w:pStyle w:val="3"/>
        <w:spacing w:before="2"/>
        <w:ind w:left="747"/>
      </w:pPr>
      <w:r>
        <w:t>③结案报告</w:t>
      </w:r>
    </w:p>
    <w:p>
      <w:pPr>
        <w:pStyle w:val="3"/>
        <w:spacing w:before="111" w:line="302" w:lineRule="auto"/>
        <w:ind w:left="108" w:right="871" w:firstLine="638"/>
      </w:pPr>
      <w:r>
        <w:rPr>
          <w:spacing w:val="-11"/>
        </w:rPr>
        <w:t>事件结束后，学校应将事件处理结果报告教育部门，各级教育部门要逐级报告上级教育部门。</w:t>
      </w:r>
    </w:p>
    <w:p>
      <w:pPr>
        <w:pStyle w:val="7"/>
        <w:numPr>
          <w:ilvl w:val="0"/>
          <w:numId w:val="11"/>
        </w:numPr>
        <w:tabs>
          <w:tab w:val="left" w:pos="1548"/>
        </w:tabs>
        <w:spacing w:before="6" w:after="0" w:line="240" w:lineRule="auto"/>
        <w:ind w:left="1547" w:right="0" w:hanging="801"/>
        <w:jc w:val="left"/>
        <w:rPr>
          <w:sz w:val="32"/>
        </w:rPr>
      </w:pPr>
      <w:r>
        <w:rPr>
          <w:sz w:val="32"/>
        </w:rPr>
        <w:t>报告内容</w:t>
      </w:r>
    </w:p>
    <w:p>
      <w:pPr>
        <w:pStyle w:val="3"/>
        <w:spacing w:before="110"/>
        <w:ind w:left="747"/>
      </w:pPr>
      <w:r>
        <w:t>①初次报告内容：</w:t>
      </w:r>
    </w:p>
    <w:p>
      <w:pPr>
        <w:pStyle w:val="3"/>
        <w:spacing w:before="109" w:line="304" w:lineRule="auto"/>
        <w:ind w:left="308" w:right="873" w:firstLine="439"/>
      </w:pPr>
      <w:r>
        <w:rPr>
          <w:spacing w:val="-10"/>
        </w:rPr>
        <w:t>必报内容：事件发生的时间、地点、造成伤害的人数、初步性质、可能原因等及联络人、联系方式。</w:t>
      </w:r>
    </w:p>
    <w:p>
      <w:pPr>
        <w:pStyle w:val="3"/>
        <w:ind w:left="747"/>
      </w:pPr>
      <w:r>
        <w:t>选报内容：事件初步性质等。</w:t>
      </w:r>
    </w:p>
    <w:p>
      <w:pPr>
        <w:pStyle w:val="3"/>
        <w:spacing w:before="108"/>
        <w:ind w:left="747"/>
      </w:pPr>
      <w:r>
        <w:t>②进程报告内容：</w:t>
      </w:r>
    </w:p>
    <w:p>
      <w:pPr>
        <w:pStyle w:val="3"/>
        <w:spacing w:before="111" w:line="304" w:lineRule="auto"/>
        <w:ind w:left="108" w:right="871" w:firstLine="638"/>
      </w:pPr>
      <w:r>
        <w:rPr>
          <w:spacing w:val="-11"/>
        </w:rPr>
        <w:t>事件控制情况、事件进程、事故原因、已经或准备采取的措施等。</w:t>
      </w:r>
    </w:p>
    <w:p>
      <w:pPr>
        <w:pStyle w:val="3"/>
        <w:spacing w:line="408" w:lineRule="exact"/>
        <w:ind w:left="747"/>
      </w:pPr>
      <w:r>
        <w:t>③结案报告内容：</w:t>
      </w:r>
    </w:p>
    <w:p>
      <w:pPr>
        <w:pStyle w:val="3"/>
        <w:spacing w:before="111"/>
        <w:ind w:left="747"/>
      </w:pPr>
      <w:r>
        <w:t>事件处理结果、工作情况、责任追究情况等。</w:t>
      </w:r>
    </w:p>
    <w:p>
      <w:pPr>
        <w:pStyle w:val="7"/>
        <w:numPr>
          <w:ilvl w:val="0"/>
          <w:numId w:val="10"/>
        </w:numPr>
        <w:tabs>
          <w:tab w:val="left" w:pos="1228"/>
        </w:tabs>
        <w:spacing w:before="111" w:after="0" w:line="240" w:lineRule="auto"/>
        <w:ind w:left="1227" w:right="0" w:hanging="481"/>
        <w:jc w:val="left"/>
        <w:rPr>
          <w:sz w:val="32"/>
        </w:rPr>
      </w:pPr>
      <w:r>
        <w:rPr>
          <w:sz w:val="32"/>
        </w:rPr>
        <w:t>信息发布</w:t>
      </w:r>
    </w:p>
    <w:p>
      <w:pPr>
        <w:spacing w:after="0" w:line="240" w:lineRule="auto"/>
        <w:jc w:val="left"/>
        <w:rPr>
          <w:sz w:val="32"/>
        </w:rPr>
        <w:sectPr>
          <w:pgSz w:w="11910" w:h="16840"/>
          <w:pgMar w:top="1580" w:right="600" w:bottom="1740" w:left="1480" w:header="0" w:footer="1540" w:gutter="0"/>
        </w:sectPr>
      </w:pPr>
    </w:p>
    <w:p>
      <w:pPr>
        <w:pStyle w:val="3"/>
        <w:rPr>
          <w:sz w:val="20"/>
        </w:rPr>
      </w:pPr>
      <w:r>
        <w:pict>
          <v:group id="_x0000_s1034" o:spid="_x0000_s1034" o:spt="203" style="position:absolute;left:0pt;margin-left:58.7pt;margin-top:343.8pt;height:445.95pt;width:446.35pt;mso-position-horizontal-relative:page;mso-position-vertical-relative:page;z-index:251672576;mso-width-relative:page;mso-height-relative:page;" coordorigin="1174,6876" coordsize="8927,8919">
            <o:lock v:ext="edit"/>
            <v:shape id="_x0000_s1035" o:spid="_x0000_s1035" o:spt="75" type="#_x0000_t75" style="position:absolute;left:1226;top:6876;height:4590;width:8875;" filled="f" stroked="f" coordsize="21600,21600">
              <v:path/>
              <v:fill on="f" focussize="0,0"/>
              <v:stroke on="f"/>
              <v:imagedata r:id="rId29" o:title=""/>
              <o:lock v:ext="edit" aspectratio="t"/>
            </v:shape>
            <v:shape id="_x0000_s1036" o:spid="_x0000_s1036" o:spt="75" type="#_x0000_t75" style="position:absolute;left:4760;top:14661;height:1134;width:2500;" filled="f" stroked="f" coordsize="21600,21600">
              <v:path/>
              <v:fill on="f" focussize="0,0"/>
              <v:stroke on="f"/>
              <v:imagedata r:id="rId30" o:title=""/>
              <o:lock v:ext="edit" aspectratio="t"/>
            </v:shape>
            <v:shape id="_x0000_s1037" o:spid="_x0000_s1037" o:spt="75" type="#_x0000_t75" style="position:absolute;left:1174;top:11109;height:3490;width:8632;" filled="f" stroked="f" coordsize="21600,21600">
              <v:path/>
              <v:fill on="f" focussize="0,0"/>
              <v:stroke on="f"/>
              <v:imagedata r:id="rId31" o:title=""/>
              <o:lock v:ext="edit" aspectratio="t"/>
            </v:shape>
            <v:shape id="_x0000_s1038" o:spid="_x0000_s1038" style="position:absolute;left:3388;top:11961;height:2831;width:2682;" fillcolor="#000000" filled="t" stroked="f" coordorigin="3388,11961" coordsize="2682,2831" path="m4653,14781l3479,13617,3499,13596,3515,13580,3388,13538,3431,13665,3468,13628,4643,14791,4653,14781m6070,13607l6055,13577,6010,13487,5950,13607,6003,13607,6003,14417,6018,14417,6018,13607,6070,13607m6070,12081l6055,12051,6010,11961,5950,12081,6003,12081,6003,12891,6018,12891,6018,12081,6070,12081e">
              <v:path arrowok="t"/>
              <v:fill on="t" focussize="0,0"/>
              <v:stroke on="f"/>
              <v:imagedata o:title=""/>
              <o:lock v:ext="edit"/>
            </v:shape>
            <v:shape id="_x0000_s1039" o:spid="_x0000_s1039" o:spt="202" type="#_x0000_t202" style="position:absolute;left:1778;top:8631;height:209;width:1278;" filled="f" stroked="f" coordsize="21600,21600">
              <v:path/>
              <v:fill on="f" focussize="0,0"/>
              <v:stroke on="f" joinstyle="miter"/>
              <v:imagedata o:title=""/>
              <o:lock v:ext="edit"/>
              <v:textbox inset="0mm,0mm,0mm,0mm">
                <w:txbxContent>
                  <w:p>
                    <w:pPr>
                      <w:spacing w:before="0" w:line="209" w:lineRule="exact"/>
                      <w:ind w:left="0" w:right="0" w:firstLine="0"/>
                      <w:jc w:val="left"/>
                      <w:rPr>
                        <w:sz w:val="21"/>
                      </w:rPr>
                    </w:pPr>
                    <w:r>
                      <w:rPr>
                        <w:sz w:val="21"/>
                      </w:rPr>
                      <w:t>省委、省政府</w:t>
                    </w:r>
                  </w:p>
                </w:txbxContent>
              </v:textbox>
            </v:shape>
            <v:shape id="_x0000_s1040" o:spid="_x0000_s1040" o:spt="202" type="#_x0000_t202" style="position:absolute;left:4855;top:8154;height:521;width:2329;" filled="f" stroked="f" coordsize="21600,21600">
              <v:path/>
              <v:fill on="f" focussize="0,0"/>
              <v:stroke on="f" joinstyle="miter"/>
              <v:imagedata o:title=""/>
              <o:lock v:ext="edit"/>
              <v:textbox inset="0mm,0mm,0mm,0mm">
                <w:txbxContent>
                  <w:p>
                    <w:pPr>
                      <w:spacing w:before="0" w:line="239" w:lineRule="exact"/>
                      <w:ind w:left="-1" w:right="18" w:firstLine="0"/>
                      <w:jc w:val="center"/>
                      <w:rPr>
                        <w:sz w:val="21"/>
                      </w:rPr>
                    </w:pPr>
                    <w:r>
                      <w:rPr>
                        <w:spacing w:val="-2"/>
                        <w:sz w:val="21"/>
                      </w:rPr>
                      <w:t>教育部突发社会安全事件</w:t>
                    </w:r>
                  </w:p>
                  <w:p>
                    <w:pPr>
                      <w:spacing w:before="43" w:line="239" w:lineRule="exact"/>
                      <w:ind w:left="0" w:right="17" w:firstLine="0"/>
                      <w:jc w:val="center"/>
                      <w:rPr>
                        <w:sz w:val="21"/>
                      </w:rPr>
                    </w:pPr>
                    <w:r>
                      <w:rPr>
                        <w:sz w:val="21"/>
                      </w:rPr>
                      <w:t>应急处置工作组</w:t>
                    </w:r>
                  </w:p>
                </w:txbxContent>
              </v:textbox>
            </v:shape>
            <v:shape id="_x0000_s1041" o:spid="_x0000_s1041" o:spt="202" type="#_x0000_t202" style="position:absolute;left:4572;top:8024;height:3049;width:5063;" filled="f" stroked="f" coordsize="21600,21600">
              <v:path/>
              <v:fill on="f" focussize="0,0"/>
              <v:stroke on="f" joinstyle="miter"/>
              <v:imagedata o:title=""/>
              <o:lock v:ext="edit"/>
              <v:textbox inset="0mm,0mm,0mm,0mm">
                <w:txbxContent>
                  <w:p>
                    <w:pPr>
                      <w:spacing w:before="0" w:line="239" w:lineRule="exact"/>
                      <w:ind w:left="0" w:right="18" w:firstLine="0"/>
                      <w:jc w:val="right"/>
                      <w:rPr>
                        <w:sz w:val="21"/>
                      </w:rPr>
                    </w:pPr>
                    <w:r>
                      <w:rPr>
                        <w:w w:val="95"/>
                        <w:sz w:val="21"/>
                      </w:rPr>
                      <w:t>中央政法委</w:t>
                    </w:r>
                  </w:p>
                  <w:p>
                    <w:pPr>
                      <w:spacing w:before="0" w:line="240" w:lineRule="auto"/>
                      <w:rPr>
                        <w:sz w:val="20"/>
                      </w:rPr>
                    </w:pPr>
                  </w:p>
                  <w:p>
                    <w:pPr>
                      <w:spacing w:before="0" w:line="240" w:lineRule="auto"/>
                      <w:rPr>
                        <w:sz w:val="20"/>
                      </w:rPr>
                    </w:pPr>
                  </w:p>
                  <w:p>
                    <w:pPr>
                      <w:spacing w:before="0" w:line="240" w:lineRule="auto"/>
                      <w:rPr>
                        <w:sz w:val="20"/>
                      </w:rPr>
                    </w:pPr>
                  </w:p>
                  <w:p>
                    <w:pPr>
                      <w:spacing w:before="0" w:line="240" w:lineRule="auto"/>
                      <w:rPr>
                        <w:sz w:val="20"/>
                      </w:rPr>
                    </w:pPr>
                  </w:p>
                  <w:p>
                    <w:pPr>
                      <w:spacing w:before="0" w:line="240" w:lineRule="auto"/>
                      <w:rPr>
                        <w:sz w:val="20"/>
                      </w:rPr>
                    </w:pPr>
                  </w:p>
                  <w:p>
                    <w:pPr>
                      <w:spacing w:before="0" w:line="240" w:lineRule="auto"/>
                      <w:rPr>
                        <w:sz w:val="20"/>
                      </w:rPr>
                    </w:pPr>
                  </w:p>
                  <w:p>
                    <w:pPr>
                      <w:spacing w:before="0" w:line="240" w:lineRule="auto"/>
                      <w:rPr>
                        <w:sz w:val="20"/>
                      </w:rPr>
                    </w:pPr>
                  </w:p>
                  <w:p>
                    <w:pPr>
                      <w:spacing w:before="0" w:line="240" w:lineRule="auto"/>
                      <w:rPr>
                        <w:sz w:val="20"/>
                      </w:rPr>
                    </w:pPr>
                  </w:p>
                  <w:p>
                    <w:pPr>
                      <w:spacing w:before="167" w:line="310" w:lineRule="atLeast"/>
                      <w:ind w:left="316" w:right="2751" w:hanging="317"/>
                      <w:jc w:val="left"/>
                      <w:rPr>
                        <w:sz w:val="21"/>
                      </w:rPr>
                    </w:pPr>
                    <w:r>
                      <w:rPr>
                        <w:sz w:val="21"/>
                      </w:rPr>
                      <w:t>教育厅突发社会安全类事件应急处置工作组</w:t>
                    </w:r>
                  </w:p>
                </w:txbxContent>
              </v:textbox>
            </v:shape>
            <v:shape id="_x0000_s1042" o:spid="_x0000_s1042" o:spt="202" type="#_x0000_t202" style="position:absolute;left:8508;top:10623;height:209;width:1069;" filled="f" stroked="f" coordsize="21600,21600">
              <v:path/>
              <v:fill on="f" focussize="0,0"/>
              <v:stroke on="f" joinstyle="miter"/>
              <v:imagedata o:title=""/>
              <o:lock v:ext="edit"/>
              <v:textbox inset="0mm,0mm,0mm,0mm">
                <w:txbxContent>
                  <w:p>
                    <w:pPr>
                      <w:spacing w:before="0" w:line="209" w:lineRule="exact"/>
                      <w:ind w:left="0" w:right="0" w:firstLine="0"/>
                      <w:jc w:val="left"/>
                      <w:rPr>
                        <w:sz w:val="21"/>
                      </w:rPr>
                    </w:pPr>
                    <w:r>
                      <w:rPr>
                        <w:sz w:val="21"/>
                      </w:rPr>
                      <w:t>省委政法委</w:t>
                    </w:r>
                  </w:p>
                </w:txbxContent>
              </v:textbox>
            </v:shape>
            <v:shape id="_x0000_s1043" o:spid="_x0000_s1043" o:spt="202" type="#_x0000_t202" style="position:absolute;left:1785;top:11353;height:209;width:1278;" filled="f" stroked="f" coordsize="21600,21600">
              <v:path/>
              <v:fill on="f" focussize="0,0"/>
              <v:stroke on="f" joinstyle="miter"/>
              <v:imagedata o:title=""/>
              <o:lock v:ext="edit"/>
              <v:textbox inset="0mm,0mm,0mm,0mm">
                <w:txbxContent>
                  <w:p>
                    <w:pPr>
                      <w:spacing w:before="0" w:line="209" w:lineRule="exact"/>
                      <w:ind w:left="0" w:right="0" w:firstLine="0"/>
                      <w:jc w:val="left"/>
                      <w:rPr>
                        <w:sz w:val="21"/>
                      </w:rPr>
                    </w:pPr>
                    <w:r>
                      <w:rPr>
                        <w:sz w:val="21"/>
                      </w:rPr>
                      <w:t>地方党委政府</w:t>
                    </w:r>
                  </w:p>
                </w:txbxContent>
              </v:textbox>
            </v:shape>
            <v:shape id="_x0000_s1044" o:spid="_x0000_s1044" o:spt="202" type="#_x0000_t202" style="position:absolute;left:2582;top:12906;height:209;width:1278;" filled="f" stroked="f" coordsize="21600,21600">
              <v:path/>
              <v:fill on="f" focussize="0,0"/>
              <v:stroke on="f" joinstyle="miter"/>
              <v:imagedata o:title=""/>
              <o:lock v:ext="edit"/>
              <v:textbox inset="0mm,0mm,0mm,0mm">
                <w:txbxContent>
                  <w:p>
                    <w:pPr>
                      <w:spacing w:before="0" w:line="209" w:lineRule="exact"/>
                      <w:ind w:left="0" w:right="0" w:firstLine="0"/>
                      <w:jc w:val="left"/>
                      <w:rPr>
                        <w:sz w:val="21"/>
                      </w:rPr>
                    </w:pPr>
                    <w:r>
                      <w:rPr>
                        <w:sz w:val="21"/>
                      </w:rPr>
                      <w:t>地方教育部门</w:t>
                    </w:r>
                  </w:p>
                </w:txbxContent>
              </v:textbox>
            </v:shape>
            <v:shape id="_x0000_s1045" o:spid="_x0000_s1045" o:spt="202" type="#_x0000_t202" style="position:absolute;left:7924;top:12913;height:209;width:1278;" filled="f" stroked="f" coordsize="21600,21600">
              <v:path/>
              <v:fill on="f" focussize="0,0"/>
              <v:stroke on="f" joinstyle="miter"/>
              <v:imagedata o:title=""/>
              <o:lock v:ext="edit"/>
              <v:textbox inset="0mm,0mm,0mm,0mm">
                <w:txbxContent>
                  <w:p>
                    <w:pPr>
                      <w:spacing w:before="0" w:line="209" w:lineRule="exact"/>
                      <w:ind w:left="0" w:right="0" w:firstLine="0"/>
                      <w:jc w:val="left"/>
                      <w:rPr>
                        <w:sz w:val="21"/>
                      </w:rPr>
                    </w:pPr>
                    <w:r>
                      <w:rPr>
                        <w:sz w:val="21"/>
                      </w:rPr>
                      <w:t>地方政法部门</w:t>
                    </w:r>
                  </w:p>
                </w:txbxContent>
              </v:textbox>
            </v:shape>
            <v:shape id="_x0000_s1046" o:spid="_x0000_s1046" o:spt="202" type="#_x0000_t202" style="position:absolute;left:5800;top:14958;height:209;width:438;" filled="f" stroked="f" coordsize="21600,21600">
              <v:path/>
              <v:fill on="f" focussize="0,0"/>
              <v:stroke on="f" joinstyle="miter"/>
              <v:imagedata o:title=""/>
              <o:lock v:ext="edit"/>
              <v:textbox inset="0mm,0mm,0mm,0mm">
                <w:txbxContent>
                  <w:p>
                    <w:pPr>
                      <w:spacing w:before="0" w:line="209" w:lineRule="exact"/>
                      <w:ind w:left="0" w:right="0" w:firstLine="0"/>
                      <w:jc w:val="left"/>
                      <w:rPr>
                        <w:sz w:val="21"/>
                      </w:rPr>
                    </w:pPr>
                    <w:r>
                      <w:rPr>
                        <w:sz w:val="21"/>
                      </w:rPr>
                      <w:t>学校</w:t>
                    </w:r>
                  </w:p>
                </w:txbxContent>
              </v:textbox>
            </v:shape>
          </v:group>
        </w:pict>
      </w:r>
    </w:p>
    <w:p>
      <w:pPr>
        <w:pStyle w:val="3"/>
        <w:spacing w:before="3"/>
        <w:rPr>
          <w:sz w:val="22"/>
        </w:rPr>
      </w:pPr>
    </w:p>
    <w:p>
      <w:pPr>
        <w:pStyle w:val="3"/>
        <w:spacing w:before="54" w:line="304" w:lineRule="auto"/>
        <w:ind w:left="108" w:right="871" w:firstLine="638"/>
        <w:jc w:val="both"/>
      </w:pPr>
      <w:r>
        <w:rPr>
          <w:spacing w:val="-10"/>
          <w:w w:val="95"/>
        </w:rPr>
        <w:t xml:space="preserve">根据《中华人民共和国安全生产法》和《中华人民共和国突 </w:t>
      </w:r>
      <w:r>
        <w:rPr>
          <w:spacing w:val="-13"/>
          <w:w w:val="95"/>
        </w:rPr>
        <w:t xml:space="preserve">发事件应对法》，我省教育系统社会安全类突发事件的信息，经 </w:t>
      </w:r>
      <w:r>
        <w:rPr>
          <w:spacing w:val="-14"/>
        </w:rPr>
        <w:t>各级党委、政府研究决定向社会发布。各级教育部门和学校不得自行向社会发布社会安全类突发事件的信息。</w:t>
      </w:r>
    </w:p>
    <w:p>
      <w:pPr>
        <w:pStyle w:val="3"/>
        <w:spacing w:line="408" w:lineRule="exact"/>
        <w:ind w:left="747"/>
      </w:pPr>
      <w:r>
        <w:t>社会安全类突发事件信息报送程序：</w:t>
      </w:r>
    </w:p>
    <w:p>
      <w:pPr>
        <w:pStyle w:val="3"/>
        <w:spacing w:before="2"/>
        <w:rPr>
          <w:sz w:val="25"/>
        </w:rPr>
      </w:pPr>
      <w:r>
        <w:pict>
          <v:group id="_x0000_s1047" o:spid="_x0000_s1047" o:spt="203" style="position:absolute;left:0pt;margin-left:192.5pt;margin-top:18.1pt;height:78.5pt;width:191.75pt;mso-position-horizontal-relative:page;mso-wrap-distance-bottom:0pt;mso-wrap-distance-top:0pt;z-index:-251653120;mso-width-relative:page;mso-height-relative:page;" coordorigin="3850,362" coordsize="3835,1570">
            <o:lock v:ext="edit"/>
            <v:shape id="_x0000_s1048" o:spid="_x0000_s1048" o:spt="75" type="#_x0000_t75" style="position:absolute;left:3850;top:362;height:1570;width:3835;" filled="f" stroked="f" coordsize="21600,21600">
              <v:path/>
              <v:fill on="f" focussize="0,0"/>
              <v:stroke on="f"/>
              <v:imagedata r:id="rId32" o:title=""/>
              <o:lock v:ext="edit" aspectratio="t"/>
            </v:shape>
            <v:shape id="_x0000_s1049" o:spid="_x0000_s1049" o:spt="202" type="#_x0000_t202" style="position:absolute;left:3850;top:362;height:1570;width:3835;" filled="f" stroked="f" coordsize="21600,21600">
              <v:path/>
              <v:fill on="f" focussize="0,0"/>
              <v:stroke on="f" joinstyle="miter"/>
              <v:imagedata o:title=""/>
              <o:lock v:ext="edit"/>
              <v:textbox inset="0mm,0mm,0mm,0mm">
                <w:txbxContent>
                  <w:p>
                    <w:pPr>
                      <w:spacing w:before="9" w:line="240" w:lineRule="auto"/>
                      <w:rPr>
                        <w:sz w:val="25"/>
                      </w:rPr>
                    </w:pPr>
                  </w:p>
                  <w:p>
                    <w:pPr>
                      <w:spacing w:before="0" w:line="278" w:lineRule="auto"/>
                      <w:ind w:left="971" w:right="618" w:hanging="281"/>
                      <w:jc w:val="left"/>
                      <w:rPr>
                        <w:sz w:val="21"/>
                      </w:rPr>
                    </w:pPr>
                    <w:r>
                      <w:rPr>
                        <w:sz w:val="21"/>
                      </w:rPr>
                      <w:t>党中央、国务院突发社会安全类事件应急指挥部</w:t>
                    </w:r>
                  </w:p>
                </w:txbxContent>
              </v:textbox>
            </v:shape>
            <w10:wrap type="topAndBottom"/>
          </v:group>
        </w:pict>
      </w:r>
    </w:p>
    <w:p>
      <w:pPr>
        <w:spacing w:after="0"/>
        <w:rPr>
          <w:sz w:val="25"/>
        </w:rPr>
        <w:sectPr>
          <w:pgSz w:w="11910" w:h="16840"/>
          <w:pgMar w:top="1580" w:right="600" w:bottom="1580" w:left="1480" w:header="0" w:footer="1540" w:gutter="0"/>
        </w:sectPr>
      </w:pPr>
    </w:p>
    <w:p>
      <w:pPr>
        <w:pStyle w:val="3"/>
        <w:rPr>
          <w:sz w:val="20"/>
        </w:rPr>
      </w:pPr>
    </w:p>
    <w:p>
      <w:pPr>
        <w:pStyle w:val="3"/>
        <w:spacing w:before="7"/>
        <w:rPr>
          <w:sz w:val="23"/>
        </w:rPr>
      </w:pPr>
    </w:p>
    <w:p>
      <w:pPr>
        <w:pStyle w:val="3"/>
        <w:spacing w:before="54"/>
        <w:ind w:left="747"/>
      </w:pPr>
      <w:r>
        <w:t>（三）应急处置</w:t>
      </w:r>
    </w:p>
    <w:p>
      <w:pPr>
        <w:pStyle w:val="7"/>
        <w:numPr>
          <w:ilvl w:val="0"/>
          <w:numId w:val="12"/>
        </w:numPr>
        <w:tabs>
          <w:tab w:val="left" w:pos="1228"/>
        </w:tabs>
        <w:spacing w:before="130" w:after="0" w:line="240" w:lineRule="auto"/>
        <w:ind w:left="1227" w:right="0" w:hanging="481"/>
        <w:jc w:val="left"/>
        <w:rPr>
          <w:sz w:val="32"/>
        </w:rPr>
      </w:pPr>
      <w:r>
        <w:rPr>
          <w:sz w:val="32"/>
        </w:rPr>
        <w:t>特别重大事件（Ⅰ级）的处置</w:t>
      </w:r>
    </w:p>
    <w:p>
      <w:pPr>
        <w:pStyle w:val="7"/>
        <w:numPr>
          <w:ilvl w:val="0"/>
          <w:numId w:val="13"/>
        </w:numPr>
        <w:tabs>
          <w:tab w:val="left" w:pos="1554"/>
        </w:tabs>
        <w:spacing w:before="130" w:after="0" w:line="316" w:lineRule="auto"/>
        <w:ind w:left="108" w:right="871" w:firstLine="638"/>
        <w:jc w:val="both"/>
        <w:rPr>
          <w:sz w:val="32"/>
        </w:rPr>
      </w:pPr>
      <w:r>
        <w:rPr>
          <w:sz w:val="32"/>
        </w:rPr>
        <w:t>事件已超出事发学校范围，事态扩大、依靠学校力量</w:t>
      </w:r>
      <w:r>
        <w:rPr>
          <w:spacing w:val="-9"/>
          <w:w w:val="95"/>
          <w:sz w:val="32"/>
        </w:rPr>
        <w:t xml:space="preserve">无法平息的情况下，学校立即向当地党委政府报告，并报告、通 </w:t>
      </w:r>
      <w:r>
        <w:rPr>
          <w:spacing w:val="-15"/>
          <w:sz w:val="32"/>
        </w:rPr>
        <w:t>告相应业务主管部门，根据情况采取相应措施，避免冲突加剧和学生受伤。</w:t>
      </w:r>
    </w:p>
    <w:p>
      <w:pPr>
        <w:pStyle w:val="7"/>
        <w:numPr>
          <w:ilvl w:val="0"/>
          <w:numId w:val="13"/>
        </w:numPr>
        <w:tabs>
          <w:tab w:val="left" w:pos="1554"/>
        </w:tabs>
        <w:spacing w:before="0" w:after="0" w:line="316" w:lineRule="auto"/>
        <w:ind w:left="108" w:right="756" w:firstLine="638"/>
        <w:jc w:val="left"/>
        <w:rPr>
          <w:sz w:val="32"/>
        </w:rPr>
      </w:pPr>
      <w:r>
        <w:rPr>
          <w:sz w:val="32"/>
        </w:rPr>
        <w:t xml:space="preserve">学生走出校门上街集会、游行，学校负责派人劝阻， </w:t>
      </w:r>
      <w:r>
        <w:rPr>
          <w:spacing w:val="-11"/>
          <w:sz w:val="32"/>
        </w:rPr>
        <w:t>如劝阻无效，配合有关部门继续做好维持秩序的工作，防止社会</w:t>
      </w:r>
      <w:r>
        <w:rPr>
          <w:spacing w:val="-16"/>
          <w:sz w:val="32"/>
        </w:rPr>
        <w:t>闲杂人员和别有用心的人进入游行队伍寻衅滋事，及时请公安部</w:t>
      </w:r>
      <w:r>
        <w:rPr>
          <w:spacing w:val="-17"/>
          <w:sz w:val="32"/>
        </w:rPr>
        <w:t>门到现场协助做好工作，防止学生出现违法行为。学校进一步动</w:t>
      </w:r>
      <w:r>
        <w:rPr>
          <w:spacing w:val="-19"/>
          <w:sz w:val="32"/>
        </w:rPr>
        <w:t>员和发挥党政工团组织及院</w:t>
      </w:r>
      <w:r>
        <w:rPr>
          <w:sz w:val="32"/>
        </w:rPr>
        <w:t>（系</w:t>
      </w:r>
      <w:r>
        <w:rPr>
          <w:spacing w:val="-36"/>
          <w:sz w:val="32"/>
        </w:rPr>
        <w:t>）</w:t>
      </w:r>
      <w:r>
        <w:rPr>
          <w:spacing w:val="-6"/>
          <w:sz w:val="32"/>
        </w:rPr>
        <w:t>党政干部队伍、思想政治工作</w:t>
      </w:r>
      <w:r>
        <w:rPr>
          <w:spacing w:val="-12"/>
          <w:sz w:val="32"/>
        </w:rPr>
        <w:t>队伍、辅导员队伍和学生会及学生党员骨干队伍的先锋模范带头作用，切实做好思想政治工作，做到院不漏系、系不漏班、班不漏人；教师不停课、学生不停学、师生不离校；加强校园管理， 严格控制人员出入。</w:t>
      </w:r>
    </w:p>
    <w:p>
      <w:pPr>
        <w:pStyle w:val="7"/>
        <w:numPr>
          <w:ilvl w:val="0"/>
          <w:numId w:val="13"/>
        </w:numPr>
        <w:tabs>
          <w:tab w:val="left" w:pos="1554"/>
        </w:tabs>
        <w:spacing w:before="0" w:after="0" w:line="316" w:lineRule="auto"/>
        <w:ind w:left="108" w:right="756" w:firstLine="638"/>
        <w:jc w:val="left"/>
        <w:rPr>
          <w:sz w:val="32"/>
        </w:rPr>
      </w:pPr>
      <w:r>
        <w:rPr>
          <w:sz w:val="32"/>
        </w:rPr>
        <w:t>学校积极配合公安部门采取各项措施，如公安部门决</w:t>
      </w:r>
      <w:r>
        <w:rPr>
          <w:spacing w:val="-10"/>
          <w:sz w:val="32"/>
        </w:rPr>
        <w:t xml:space="preserve">定必须采取坚决措施，学校组织干部、教职工进一步劝说学生离开现场，保证学生安全。如果学校必须对学生作出处理决定时， </w:t>
      </w:r>
      <w:r>
        <w:rPr>
          <w:spacing w:val="-14"/>
          <w:sz w:val="32"/>
        </w:rPr>
        <w:t>要掌握好时机和程度，明确对学生应当处理的依据与原因，孤立</w:t>
      </w:r>
      <w:r>
        <w:rPr>
          <w:spacing w:val="-16"/>
          <w:sz w:val="32"/>
        </w:rPr>
        <w:t>极少数闹事者，团结大多数学生，避免矛盾激化，使事件得到尽快平息。</w:t>
      </w:r>
    </w:p>
    <w:p>
      <w:pPr>
        <w:pStyle w:val="7"/>
        <w:numPr>
          <w:ilvl w:val="0"/>
          <w:numId w:val="12"/>
        </w:numPr>
        <w:tabs>
          <w:tab w:val="left" w:pos="1228"/>
        </w:tabs>
        <w:spacing w:before="0" w:after="0" w:line="403" w:lineRule="exact"/>
        <w:ind w:left="1227" w:right="0" w:hanging="481"/>
        <w:jc w:val="left"/>
        <w:rPr>
          <w:sz w:val="32"/>
        </w:rPr>
      </w:pPr>
      <w:r>
        <w:rPr>
          <w:sz w:val="32"/>
        </w:rPr>
        <w:t>重大事件（Ⅱ级）的处置</w:t>
      </w:r>
    </w:p>
    <w:p>
      <w:pPr>
        <w:pStyle w:val="3"/>
        <w:spacing w:before="115"/>
        <w:ind w:left="747"/>
      </w:pPr>
      <w:r>
        <w:t>事件已严重影响学校正常教学、生活秩序，学校启动应急预</w:t>
      </w:r>
    </w:p>
    <w:p>
      <w:pPr>
        <w:spacing w:after="0"/>
        <w:sectPr>
          <w:pgSz w:w="11910" w:h="16840"/>
          <w:pgMar w:top="1580" w:right="600" w:bottom="1740" w:left="1480" w:header="0" w:footer="1540" w:gutter="0"/>
        </w:sectPr>
      </w:pPr>
    </w:p>
    <w:p>
      <w:pPr>
        <w:pStyle w:val="3"/>
        <w:rPr>
          <w:sz w:val="20"/>
        </w:rPr>
      </w:pPr>
    </w:p>
    <w:p>
      <w:pPr>
        <w:pStyle w:val="3"/>
        <w:spacing w:before="7"/>
        <w:rPr>
          <w:sz w:val="23"/>
        </w:rPr>
      </w:pPr>
    </w:p>
    <w:p>
      <w:pPr>
        <w:pStyle w:val="3"/>
        <w:spacing w:before="54" w:line="316" w:lineRule="auto"/>
        <w:ind w:left="108" w:right="714"/>
      </w:pPr>
      <w:r>
        <w:rPr>
          <w:spacing w:val="-11"/>
        </w:rPr>
        <w:t>案，立即报告属地政府和有关部门，严格门卫管理，防止学生串</w:t>
      </w:r>
      <w:r>
        <w:rPr>
          <w:spacing w:val="-21"/>
        </w:rPr>
        <w:t>联和外出集会、游行，防止社会闲杂人员进入校园，对别有用心、</w:t>
      </w:r>
      <w:r>
        <w:rPr>
          <w:spacing w:val="-10"/>
        </w:rPr>
        <w:t>蓄意破坏、危及公共安全的极个别人，报请公安部门，严格控制</w:t>
      </w:r>
      <w:r>
        <w:rPr>
          <w:spacing w:val="-13"/>
        </w:rPr>
        <w:t>和监视。学校做好学生的教育疏导工作。对涉及外教或留学生的事件，应当依据相应的法律法规依法进行处理。</w:t>
      </w:r>
    </w:p>
    <w:p>
      <w:pPr>
        <w:pStyle w:val="7"/>
        <w:numPr>
          <w:ilvl w:val="0"/>
          <w:numId w:val="12"/>
        </w:numPr>
        <w:tabs>
          <w:tab w:val="left" w:pos="1228"/>
        </w:tabs>
        <w:spacing w:before="0" w:after="0" w:line="404" w:lineRule="exact"/>
        <w:ind w:left="1227" w:right="0" w:hanging="481"/>
        <w:jc w:val="left"/>
        <w:rPr>
          <w:sz w:val="32"/>
        </w:rPr>
      </w:pPr>
      <w:r>
        <w:rPr>
          <w:sz w:val="32"/>
        </w:rPr>
        <w:t>较大事件（Ⅲ级）的处置</w:t>
      </w:r>
    </w:p>
    <w:p>
      <w:pPr>
        <w:pStyle w:val="3"/>
        <w:spacing w:before="130" w:line="316" w:lineRule="auto"/>
        <w:ind w:left="108" w:right="714" w:firstLine="638"/>
      </w:pPr>
      <w:r>
        <w:rPr>
          <w:spacing w:val="-12"/>
        </w:rPr>
        <w:t>事件爆发后，处于局部聚集状态时，学校有关部门应立即向</w:t>
      </w:r>
      <w:r>
        <w:rPr>
          <w:spacing w:val="-17"/>
        </w:rPr>
        <w:t>学校应急处置工作领导小组报告，学校应急处置工作领导小组立</w:t>
      </w:r>
      <w:r>
        <w:rPr>
          <w:spacing w:val="6"/>
        </w:rPr>
        <w:t>即启动工作预案，并立即报告上级教育部门和相应业务主管部</w:t>
      </w:r>
      <w:r>
        <w:rPr>
          <w:spacing w:val="-19"/>
        </w:rPr>
        <w:t xml:space="preserve">门，教育部门应立即报告属地党委、政府。根据事件引发的原因， </w:t>
      </w:r>
      <w:r>
        <w:rPr>
          <w:spacing w:val="-10"/>
        </w:rPr>
        <w:t>由当地党委、政府通知与事件直接有关的部门负责人到场，对原</w:t>
      </w:r>
      <w:r>
        <w:rPr>
          <w:spacing w:val="-12"/>
        </w:rPr>
        <w:t>因清楚、能够立即处理的问题，当即依法、及时、妥善地加以处理；对原因不详、需要一定时间进行调查处理的，通过向学生和</w:t>
      </w:r>
      <w:r>
        <w:rPr>
          <w:spacing w:val="-17"/>
        </w:rPr>
        <w:t>学生监护人及相关人员做好思想政治工作及解释工作，确保事态不进一步扩大。相关人员及时了解事实真相，理解和支持学校及政府的决策和决定，与学校保持一致，并对聚集人员进行分隔、</w:t>
      </w:r>
      <w:r>
        <w:rPr>
          <w:spacing w:val="-15"/>
        </w:rPr>
        <w:t>疏导和疏散，恢复正常秩序。若属学校非法集资、发布虚假招生</w:t>
      </w:r>
      <w:r>
        <w:rPr>
          <w:spacing w:val="-20"/>
          <w:w w:val="95"/>
        </w:rPr>
        <w:t xml:space="preserve">广告、骗取钱财等造成拖欠教师工资和停课、学生家长聚集上访， </w:t>
      </w:r>
      <w:r>
        <w:rPr>
          <w:spacing w:val="-20"/>
        </w:rPr>
        <w:t>当地教育部门要及时向属地党委、政府汇报，并报当地公安机关按有关法规及时查处。</w:t>
      </w:r>
    </w:p>
    <w:p>
      <w:pPr>
        <w:pStyle w:val="7"/>
        <w:numPr>
          <w:ilvl w:val="0"/>
          <w:numId w:val="12"/>
        </w:numPr>
        <w:tabs>
          <w:tab w:val="left" w:pos="1228"/>
        </w:tabs>
        <w:spacing w:before="0" w:after="0" w:line="393" w:lineRule="exact"/>
        <w:ind w:left="1227" w:right="0" w:hanging="481"/>
        <w:jc w:val="left"/>
        <w:rPr>
          <w:sz w:val="32"/>
        </w:rPr>
      </w:pPr>
      <w:r>
        <w:rPr>
          <w:sz w:val="32"/>
        </w:rPr>
        <w:t>一般事件（Ⅳ级）的处置</w:t>
      </w:r>
    </w:p>
    <w:p>
      <w:pPr>
        <w:pStyle w:val="3"/>
        <w:spacing w:before="130" w:line="316" w:lineRule="auto"/>
        <w:ind w:left="108" w:right="873" w:firstLine="638"/>
      </w:pPr>
      <w:r>
        <w:rPr>
          <w:spacing w:val="-8"/>
        </w:rPr>
        <w:t>学校加强对不稳定因素的监控、信息收集和报告工作。加强</w:t>
      </w:r>
      <w:r>
        <w:rPr>
          <w:spacing w:val="-14"/>
        </w:rPr>
        <w:t>校园巡查和监控，对不稳定因素苗头，及时进行处理。发现具有</w:t>
      </w:r>
    </w:p>
    <w:p>
      <w:pPr>
        <w:spacing w:after="0" w:line="316" w:lineRule="auto"/>
        <w:sectPr>
          <w:footerReference r:id="rId7" w:type="default"/>
          <w:footerReference r:id="rId8" w:type="even"/>
          <w:pgSz w:w="11910" w:h="16840"/>
          <w:pgMar w:top="1580" w:right="600" w:bottom="1740" w:left="1480" w:header="0" w:footer="1540" w:gutter="0"/>
          <w:pgNumType w:start="20"/>
        </w:sectPr>
      </w:pPr>
    </w:p>
    <w:p>
      <w:pPr>
        <w:pStyle w:val="3"/>
        <w:rPr>
          <w:sz w:val="20"/>
        </w:rPr>
      </w:pPr>
    </w:p>
    <w:p>
      <w:pPr>
        <w:pStyle w:val="3"/>
        <w:spacing w:before="7"/>
        <w:rPr>
          <w:sz w:val="23"/>
        </w:rPr>
      </w:pPr>
    </w:p>
    <w:p>
      <w:pPr>
        <w:pStyle w:val="3"/>
        <w:spacing w:before="54" w:line="316" w:lineRule="auto"/>
        <w:ind w:left="108" w:right="871"/>
        <w:jc w:val="both"/>
      </w:pPr>
      <w:r>
        <w:rPr>
          <w:spacing w:val="-7"/>
          <w:w w:val="95"/>
        </w:rPr>
        <w:t xml:space="preserve">较大社会危害性的负面新闻，及时引导；对发布虚假信息的，应 </w:t>
      </w:r>
      <w:r>
        <w:rPr>
          <w:spacing w:val="-13"/>
        </w:rPr>
        <w:t>当及时进行正面宣传并予以澄清；造成社会不稳定的，报属地公</w:t>
      </w:r>
      <w:r>
        <w:rPr>
          <w:spacing w:val="-16"/>
        </w:rPr>
        <w:t>安机关依法查处。学校配合相关部门及时解决、消除引发突发事件的苗头和隐患。</w:t>
      </w:r>
    </w:p>
    <w:p>
      <w:pPr>
        <w:pStyle w:val="3"/>
        <w:spacing w:line="405" w:lineRule="exact"/>
        <w:ind w:left="747"/>
      </w:pPr>
      <w:r>
        <w:t>(四)学校应急处置程序</w:t>
      </w:r>
    </w:p>
    <w:p>
      <w:pPr>
        <w:pStyle w:val="7"/>
        <w:numPr>
          <w:ilvl w:val="0"/>
          <w:numId w:val="14"/>
        </w:numPr>
        <w:tabs>
          <w:tab w:val="left" w:pos="1228"/>
        </w:tabs>
        <w:spacing w:before="130" w:after="0" w:line="240" w:lineRule="auto"/>
        <w:ind w:left="1227" w:right="0" w:hanging="481"/>
        <w:jc w:val="left"/>
        <w:rPr>
          <w:sz w:val="32"/>
        </w:rPr>
      </w:pPr>
      <w:r>
        <w:rPr>
          <w:sz w:val="32"/>
        </w:rPr>
        <w:t>校园与社会安全稳定突发事件</w:t>
      </w:r>
    </w:p>
    <w:p>
      <w:pPr>
        <w:pStyle w:val="3"/>
        <w:spacing w:before="130" w:line="316" w:lineRule="auto"/>
        <w:ind w:left="108" w:right="714" w:firstLine="638"/>
      </w:pPr>
      <w:r>
        <w:rPr>
          <w:spacing w:val="6"/>
        </w:rPr>
        <w:t>校园与社会安全稳定突发事件包括各种原因引发的学生或</w:t>
      </w:r>
      <w:r>
        <w:rPr>
          <w:spacing w:val="-13"/>
          <w:w w:val="95"/>
        </w:rPr>
        <w:t xml:space="preserve">教职工群体性上访、请愿、非法集会、上访、罢课、罢教、罢餐、 </w:t>
      </w:r>
      <w:r>
        <w:rPr>
          <w:spacing w:val="-12"/>
        </w:rPr>
        <w:t>罢工、游行、示威、静坐等情况和事件，或社会人员到我校进行</w:t>
      </w:r>
      <w:r>
        <w:rPr>
          <w:spacing w:val="-21"/>
          <w:w w:val="95"/>
        </w:rPr>
        <w:t>群体性请愿、游行、示威、静坐等情况和事件。应急处置程序为：</w:t>
      </w:r>
    </w:p>
    <w:p>
      <w:pPr>
        <w:pStyle w:val="7"/>
        <w:numPr>
          <w:ilvl w:val="0"/>
          <w:numId w:val="15"/>
        </w:numPr>
        <w:tabs>
          <w:tab w:val="left" w:pos="1554"/>
        </w:tabs>
        <w:spacing w:before="0" w:after="0" w:line="316" w:lineRule="auto"/>
        <w:ind w:left="108" w:right="756" w:firstLine="638"/>
        <w:jc w:val="left"/>
        <w:rPr>
          <w:sz w:val="32"/>
        </w:rPr>
      </w:pPr>
      <w:r>
        <w:rPr>
          <w:sz w:val="32"/>
        </w:rPr>
        <w:t xml:space="preserve">事件发生后，事件发生的主管单位领导、辅导员须第一时间赶到现场，同时向应急处置工作组和学校职能部门报告， </w:t>
      </w:r>
      <w:r>
        <w:rPr>
          <w:spacing w:val="6"/>
          <w:sz w:val="32"/>
        </w:rPr>
        <w:t>应急处置工作组经学校应急处置工作领导小组同意后立即启动应急预案。</w:t>
      </w:r>
    </w:p>
    <w:p>
      <w:pPr>
        <w:pStyle w:val="7"/>
        <w:numPr>
          <w:ilvl w:val="0"/>
          <w:numId w:val="15"/>
        </w:numPr>
        <w:tabs>
          <w:tab w:val="left" w:pos="1548"/>
        </w:tabs>
        <w:spacing w:before="0" w:after="0" w:line="316" w:lineRule="auto"/>
        <w:ind w:left="108" w:right="714" w:firstLine="638"/>
        <w:jc w:val="left"/>
        <w:rPr>
          <w:sz w:val="32"/>
        </w:rPr>
      </w:pPr>
      <w:r>
        <w:rPr>
          <w:sz w:val="32"/>
        </w:rPr>
        <w:t>应急处置工作组迅速组织相关人员第一时间赶赴现场，维护现场秩序，根据职责分工，立即组织开展相应工作。</w:t>
      </w:r>
    </w:p>
    <w:p>
      <w:pPr>
        <w:pStyle w:val="7"/>
        <w:numPr>
          <w:ilvl w:val="0"/>
          <w:numId w:val="15"/>
        </w:numPr>
        <w:tabs>
          <w:tab w:val="left" w:pos="1554"/>
        </w:tabs>
        <w:spacing w:before="0" w:after="0" w:line="316" w:lineRule="auto"/>
        <w:ind w:left="108" w:right="871" w:firstLine="638"/>
        <w:jc w:val="both"/>
        <w:rPr>
          <w:sz w:val="32"/>
        </w:rPr>
      </w:pPr>
      <w:r>
        <w:rPr>
          <w:sz w:val="32"/>
        </w:rPr>
        <w:t>应急处置工作组和相关部门迅速摸清现场情况，并根</w:t>
      </w:r>
      <w:r>
        <w:rPr>
          <w:spacing w:val="-12"/>
          <w:sz w:val="32"/>
        </w:rPr>
        <w:t>据现场情况，报请应急处置工作领导小组确定是否请求地方公安机关支援。</w:t>
      </w:r>
    </w:p>
    <w:p>
      <w:pPr>
        <w:pStyle w:val="7"/>
        <w:numPr>
          <w:ilvl w:val="0"/>
          <w:numId w:val="15"/>
        </w:numPr>
        <w:tabs>
          <w:tab w:val="left" w:pos="1554"/>
        </w:tabs>
        <w:spacing w:before="0" w:after="0" w:line="316" w:lineRule="auto"/>
        <w:ind w:left="108" w:right="871" w:firstLine="638"/>
        <w:jc w:val="both"/>
        <w:rPr>
          <w:sz w:val="32"/>
        </w:rPr>
      </w:pPr>
      <w:r>
        <w:rPr>
          <w:sz w:val="32"/>
        </w:rPr>
        <w:t>应急处置工作组决定信息报送的标准、内容以及请示</w:t>
      </w:r>
      <w:r>
        <w:rPr>
          <w:spacing w:val="-11"/>
          <w:w w:val="95"/>
          <w:sz w:val="32"/>
        </w:rPr>
        <w:t xml:space="preserve">上级部门指示、援助等事项；决定对外公布、公开与事件有关信 </w:t>
      </w:r>
      <w:r>
        <w:rPr>
          <w:spacing w:val="-11"/>
          <w:sz w:val="32"/>
        </w:rPr>
        <w:t>息的口径及发布时间、方式等。</w:t>
      </w:r>
    </w:p>
    <w:p>
      <w:pPr>
        <w:pStyle w:val="7"/>
        <w:numPr>
          <w:ilvl w:val="0"/>
          <w:numId w:val="14"/>
        </w:numPr>
        <w:tabs>
          <w:tab w:val="left" w:pos="1228"/>
        </w:tabs>
        <w:spacing w:before="0" w:after="0" w:line="406" w:lineRule="exact"/>
        <w:ind w:left="1227" w:right="0" w:hanging="481"/>
        <w:jc w:val="both"/>
        <w:rPr>
          <w:sz w:val="32"/>
        </w:rPr>
      </w:pPr>
      <w:r>
        <w:rPr>
          <w:sz w:val="32"/>
        </w:rPr>
        <w:t>群体斗殴伤害突发事件</w:t>
      </w:r>
    </w:p>
    <w:p>
      <w:pPr>
        <w:spacing w:after="0" w:line="406" w:lineRule="exact"/>
        <w:jc w:val="both"/>
        <w:rPr>
          <w:sz w:val="32"/>
        </w:rPr>
        <w:sectPr>
          <w:pgSz w:w="11910" w:h="16840"/>
          <w:pgMar w:top="1580" w:right="600" w:bottom="1740" w:left="1480" w:header="0" w:footer="1540" w:gutter="0"/>
        </w:sectPr>
      </w:pPr>
    </w:p>
    <w:p>
      <w:pPr>
        <w:pStyle w:val="3"/>
        <w:rPr>
          <w:sz w:val="20"/>
        </w:rPr>
      </w:pPr>
    </w:p>
    <w:p>
      <w:pPr>
        <w:pStyle w:val="3"/>
        <w:spacing w:before="7"/>
        <w:rPr>
          <w:sz w:val="23"/>
        </w:rPr>
      </w:pPr>
    </w:p>
    <w:p>
      <w:pPr>
        <w:pStyle w:val="3"/>
        <w:spacing w:before="54" w:line="316" w:lineRule="auto"/>
        <w:ind w:left="108" w:right="873" w:firstLine="638"/>
        <w:jc w:val="both"/>
      </w:pPr>
      <w:r>
        <w:rPr>
          <w:spacing w:val="-7"/>
        </w:rPr>
        <w:t>群体斗殴伤害突发事件是指多人参与斗殴，致伤、致残或致</w:t>
      </w:r>
      <w:r>
        <w:rPr>
          <w:spacing w:val="-12"/>
          <w:w w:val="95"/>
        </w:rPr>
        <w:t xml:space="preserve">死，对学校正常教育教学和办公秩序造成恶性影响的事件或系列 </w:t>
      </w:r>
      <w:r>
        <w:rPr>
          <w:spacing w:val="-12"/>
        </w:rPr>
        <w:t>事件。应急处置工作程序为：</w:t>
      </w:r>
    </w:p>
    <w:p>
      <w:pPr>
        <w:pStyle w:val="7"/>
        <w:numPr>
          <w:ilvl w:val="0"/>
          <w:numId w:val="16"/>
        </w:numPr>
        <w:tabs>
          <w:tab w:val="left" w:pos="1554"/>
        </w:tabs>
        <w:spacing w:before="0" w:after="0" w:line="316" w:lineRule="auto"/>
        <w:ind w:left="108" w:right="871" w:firstLine="638"/>
        <w:jc w:val="left"/>
        <w:rPr>
          <w:sz w:val="32"/>
        </w:rPr>
      </w:pPr>
      <w:r>
        <w:rPr>
          <w:sz w:val="32"/>
        </w:rPr>
        <w:t>事件发生后，应急处置工作组经学校应急处置工作领导小组同意，立即启动应急预案。</w:t>
      </w:r>
    </w:p>
    <w:p>
      <w:pPr>
        <w:pStyle w:val="7"/>
        <w:numPr>
          <w:ilvl w:val="0"/>
          <w:numId w:val="16"/>
        </w:numPr>
        <w:tabs>
          <w:tab w:val="left" w:pos="1554"/>
        </w:tabs>
        <w:spacing w:before="0" w:after="0" w:line="316" w:lineRule="auto"/>
        <w:ind w:left="108" w:right="756" w:firstLine="638"/>
        <w:jc w:val="left"/>
        <w:rPr>
          <w:sz w:val="32"/>
        </w:rPr>
      </w:pPr>
      <w:r>
        <w:rPr>
          <w:sz w:val="32"/>
        </w:rPr>
        <w:t xml:space="preserve">应急处置工作组成员第一时间赶赴现场指挥处置。保卫处迅速组织治安人员赴现场，果断制止斗殴，维护现场秩序， </w:t>
      </w:r>
      <w:r>
        <w:rPr>
          <w:spacing w:val="-10"/>
          <w:sz w:val="32"/>
        </w:rPr>
        <w:t>防止外来人员混入现场，控制当事人，根据情况将相关当事人移交公安机关。</w:t>
      </w:r>
    </w:p>
    <w:p>
      <w:pPr>
        <w:pStyle w:val="7"/>
        <w:numPr>
          <w:ilvl w:val="0"/>
          <w:numId w:val="16"/>
        </w:numPr>
        <w:tabs>
          <w:tab w:val="left" w:pos="1548"/>
        </w:tabs>
        <w:spacing w:before="0" w:after="0" w:line="316" w:lineRule="auto"/>
        <w:ind w:left="108" w:right="714" w:firstLine="638"/>
        <w:jc w:val="left"/>
        <w:rPr>
          <w:sz w:val="32"/>
        </w:rPr>
      </w:pPr>
      <w:r>
        <w:rPr>
          <w:spacing w:val="-4"/>
          <w:sz w:val="32"/>
        </w:rPr>
        <w:t>应急处置工作组迅速摸清现场情况，并根据现场情况</w:t>
      </w:r>
      <w:r>
        <w:rPr>
          <w:spacing w:val="-4"/>
          <w:w w:val="95"/>
          <w:sz w:val="32"/>
        </w:rPr>
        <w:t>，报请应急处置工作领导小组确定是否请求地方公安机关支援。</w:t>
      </w:r>
    </w:p>
    <w:p>
      <w:pPr>
        <w:pStyle w:val="7"/>
        <w:numPr>
          <w:ilvl w:val="0"/>
          <w:numId w:val="16"/>
        </w:numPr>
        <w:tabs>
          <w:tab w:val="left" w:pos="1554"/>
        </w:tabs>
        <w:spacing w:before="0" w:after="0" w:line="316" w:lineRule="auto"/>
        <w:ind w:left="108" w:right="871" w:firstLine="638"/>
        <w:jc w:val="both"/>
        <w:rPr>
          <w:sz w:val="32"/>
        </w:rPr>
      </w:pPr>
      <w:r>
        <w:rPr>
          <w:sz w:val="32"/>
        </w:rPr>
        <w:t>当事人系我校学生的，通过相关部门、院（系）</w:t>
      </w:r>
      <w:r>
        <w:rPr>
          <w:spacing w:val="2"/>
          <w:sz w:val="32"/>
        </w:rPr>
        <w:t>党总</w:t>
      </w:r>
      <w:r>
        <w:rPr>
          <w:spacing w:val="-10"/>
          <w:w w:val="95"/>
          <w:sz w:val="32"/>
        </w:rPr>
        <w:t xml:space="preserve">支、学生工作办公室做好学生疏导工作，稳定学生情绪，并对聚 </w:t>
      </w:r>
      <w:r>
        <w:rPr>
          <w:spacing w:val="-10"/>
          <w:sz w:val="32"/>
        </w:rPr>
        <w:t>集斗殴和围观人员进行分留、疏导和疏散，尽快恢复秩序。</w:t>
      </w:r>
    </w:p>
    <w:p>
      <w:pPr>
        <w:pStyle w:val="7"/>
        <w:numPr>
          <w:ilvl w:val="0"/>
          <w:numId w:val="16"/>
        </w:numPr>
        <w:tabs>
          <w:tab w:val="left" w:pos="1554"/>
        </w:tabs>
        <w:spacing w:before="0" w:after="0" w:line="316" w:lineRule="auto"/>
        <w:ind w:left="108" w:right="871" w:firstLine="638"/>
        <w:jc w:val="both"/>
        <w:rPr>
          <w:sz w:val="32"/>
        </w:rPr>
      </w:pPr>
      <w:r>
        <w:rPr>
          <w:sz w:val="32"/>
        </w:rPr>
        <w:t>当事人系我校教职工或家属的，通过人事处及相关部</w:t>
      </w:r>
      <w:r>
        <w:rPr>
          <w:spacing w:val="-8"/>
          <w:sz w:val="32"/>
        </w:rPr>
        <w:t>门做好相关人员疏导工作，稳定其情绪，并对聚集斗殴和围观人员进行分流、疏导和疏散，尽快恢复秩序。</w:t>
      </w:r>
    </w:p>
    <w:p>
      <w:pPr>
        <w:pStyle w:val="7"/>
        <w:numPr>
          <w:ilvl w:val="0"/>
          <w:numId w:val="16"/>
        </w:numPr>
        <w:tabs>
          <w:tab w:val="left" w:pos="1554"/>
        </w:tabs>
        <w:spacing w:before="0" w:after="0" w:line="406" w:lineRule="exact"/>
        <w:ind w:left="1553" w:right="0" w:hanging="807"/>
        <w:jc w:val="left"/>
        <w:rPr>
          <w:sz w:val="32"/>
        </w:rPr>
      </w:pPr>
      <w:r>
        <w:rPr>
          <w:sz w:val="32"/>
        </w:rPr>
        <w:t>后勤管理处（</w:t>
      </w:r>
      <w:r>
        <w:rPr>
          <w:spacing w:val="1"/>
          <w:sz w:val="32"/>
        </w:rPr>
        <w:t>校医院</w:t>
      </w:r>
      <w:r>
        <w:rPr>
          <w:sz w:val="32"/>
        </w:rPr>
        <w:t>）根据现场需要开展医疗救助工</w:t>
      </w:r>
    </w:p>
    <w:p>
      <w:pPr>
        <w:pStyle w:val="3"/>
        <w:spacing w:before="114"/>
        <w:ind w:left="108"/>
      </w:pPr>
      <w:r>
        <w:t>作。</w:t>
      </w:r>
    </w:p>
    <w:p>
      <w:pPr>
        <w:pStyle w:val="7"/>
        <w:numPr>
          <w:ilvl w:val="0"/>
          <w:numId w:val="16"/>
        </w:numPr>
        <w:tabs>
          <w:tab w:val="left" w:pos="1554"/>
        </w:tabs>
        <w:spacing w:before="130" w:after="0" w:line="240" w:lineRule="auto"/>
        <w:ind w:left="1553" w:right="0" w:hanging="807"/>
        <w:jc w:val="left"/>
        <w:rPr>
          <w:sz w:val="32"/>
        </w:rPr>
      </w:pPr>
      <w:r>
        <w:rPr>
          <w:sz w:val="32"/>
        </w:rPr>
        <w:t>各相关部门、各院（系）党总支、学生工作办公室摸</w:t>
      </w:r>
    </w:p>
    <w:p>
      <w:pPr>
        <w:pStyle w:val="3"/>
        <w:spacing w:before="130"/>
        <w:ind w:left="108"/>
      </w:pPr>
      <w:r>
        <w:rPr>
          <w:w w:val="95"/>
        </w:rPr>
        <w:t>清其他学生思想动态，做好其他学生思想工作，防止事态扩大。</w:t>
      </w:r>
    </w:p>
    <w:p>
      <w:pPr>
        <w:pStyle w:val="7"/>
        <w:numPr>
          <w:ilvl w:val="0"/>
          <w:numId w:val="14"/>
        </w:numPr>
        <w:tabs>
          <w:tab w:val="left" w:pos="1228"/>
        </w:tabs>
        <w:spacing w:before="130" w:after="0" w:line="240" w:lineRule="auto"/>
        <w:ind w:left="1227" w:right="0" w:hanging="481"/>
        <w:jc w:val="left"/>
        <w:rPr>
          <w:sz w:val="32"/>
        </w:rPr>
      </w:pPr>
      <w:r>
        <w:rPr>
          <w:sz w:val="32"/>
        </w:rPr>
        <w:t>校园自杀突发事件</w:t>
      </w:r>
    </w:p>
    <w:p>
      <w:pPr>
        <w:pStyle w:val="3"/>
        <w:spacing w:before="130"/>
        <w:ind w:left="747"/>
      </w:pPr>
      <w:r>
        <w:t>若有自杀举动尚未实施自杀行为发生时，当事人系学生的，</w:t>
      </w:r>
    </w:p>
    <w:p>
      <w:pPr>
        <w:spacing w:after="0"/>
        <w:sectPr>
          <w:pgSz w:w="11910" w:h="16840"/>
          <w:pgMar w:top="1580" w:right="600" w:bottom="1740" w:left="1480" w:header="0" w:footer="1540" w:gutter="0"/>
        </w:sectPr>
      </w:pPr>
    </w:p>
    <w:p>
      <w:pPr>
        <w:pStyle w:val="3"/>
        <w:rPr>
          <w:sz w:val="20"/>
        </w:rPr>
      </w:pPr>
    </w:p>
    <w:p>
      <w:pPr>
        <w:pStyle w:val="3"/>
        <w:spacing w:before="7"/>
        <w:rPr>
          <w:sz w:val="23"/>
        </w:rPr>
      </w:pPr>
    </w:p>
    <w:p>
      <w:pPr>
        <w:pStyle w:val="3"/>
        <w:spacing w:before="54" w:line="316" w:lineRule="auto"/>
        <w:ind w:left="108" w:right="756"/>
      </w:pPr>
      <w:r>
        <w:t>所在部门、院（系）应派人立即赶赴现场；当事人系教职工的， 所在单位应派人立即赶赴现场，同时报告应急处置工作组，立即进行现场干预。现场紧急救助职责为：</w:t>
      </w:r>
    </w:p>
    <w:p>
      <w:pPr>
        <w:pStyle w:val="7"/>
        <w:numPr>
          <w:ilvl w:val="0"/>
          <w:numId w:val="17"/>
        </w:numPr>
        <w:tabs>
          <w:tab w:val="left" w:pos="1554"/>
        </w:tabs>
        <w:spacing w:before="0" w:after="0" w:line="316" w:lineRule="auto"/>
        <w:ind w:left="108" w:right="873" w:firstLine="638"/>
        <w:jc w:val="left"/>
        <w:rPr>
          <w:sz w:val="32"/>
        </w:rPr>
      </w:pPr>
      <w:r>
        <w:rPr>
          <w:sz w:val="32"/>
        </w:rPr>
        <w:t>学生工作处、团委、人事处、研究生处、国际合作交流处（国际教育学院）或保卫处负责人负责现场指挥协调。</w:t>
      </w:r>
    </w:p>
    <w:p>
      <w:pPr>
        <w:pStyle w:val="7"/>
        <w:numPr>
          <w:ilvl w:val="0"/>
          <w:numId w:val="17"/>
        </w:numPr>
        <w:tabs>
          <w:tab w:val="left" w:pos="1554"/>
        </w:tabs>
        <w:spacing w:before="0" w:after="0" w:line="316" w:lineRule="auto"/>
        <w:ind w:left="108" w:right="871" w:firstLine="638"/>
        <w:jc w:val="both"/>
        <w:rPr>
          <w:sz w:val="32"/>
        </w:rPr>
      </w:pPr>
      <w:r>
        <w:rPr>
          <w:sz w:val="32"/>
        </w:rPr>
        <w:t>学生所在部门、院（系）学生工作人员、班主任或教</w:t>
      </w:r>
      <w:r>
        <w:rPr>
          <w:spacing w:val="-6"/>
          <w:sz w:val="32"/>
        </w:rPr>
        <w:t>职工所在单位负责人等稳定当事人情绪，对当事人进行劝导，并调查了解相关情况。</w:t>
      </w:r>
    </w:p>
    <w:p>
      <w:pPr>
        <w:pStyle w:val="7"/>
        <w:numPr>
          <w:ilvl w:val="0"/>
          <w:numId w:val="17"/>
        </w:numPr>
        <w:tabs>
          <w:tab w:val="left" w:pos="1554"/>
        </w:tabs>
        <w:spacing w:before="0" w:after="0" w:line="316" w:lineRule="auto"/>
        <w:ind w:left="108" w:right="714" w:firstLine="638"/>
        <w:jc w:val="left"/>
        <w:rPr>
          <w:sz w:val="32"/>
        </w:rPr>
      </w:pPr>
      <w:r>
        <w:rPr>
          <w:sz w:val="32"/>
        </w:rPr>
        <w:t>学生工作处（大学生心理健康教育中心）组织专家与</w:t>
      </w:r>
      <w:r>
        <w:rPr>
          <w:spacing w:val="-19"/>
          <w:w w:val="95"/>
          <w:sz w:val="32"/>
        </w:rPr>
        <w:t>当事人进行沟通，同时评估当事人精神状况，确定自杀风险等级。</w:t>
      </w:r>
    </w:p>
    <w:p>
      <w:pPr>
        <w:pStyle w:val="7"/>
        <w:numPr>
          <w:ilvl w:val="0"/>
          <w:numId w:val="17"/>
        </w:numPr>
        <w:tabs>
          <w:tab w:val="left" w:pos="1548"/>
        </w:tabs>
        <w:spacing w:before="0" w:after="0" w:line="408" w:lineRule="exact"/>
        <w:ind w:left="1547" w:right="0" w:hanging="801"/>
        <w:jc w:val="left"/>
        <w:rPr>
          <w:sz w:val="32"/>
        </w:rPr>
      </w:pPr>
      <w:r>
        <w:rPr>
          <w:sz w:val="32"/>
        </w:rPr>
        <w:t>保卫处、后勤管理处准备急救设备，随时候命。</w:t>
      </w:r>
    </w:p>
    <w:p>
      <w:pPr>
        <w:pStyle w:val="3"/>
        <w:spacing w:before="121" w:line="316" w:lineRule="auto"/>
        <w:ind w:left="108" w:right="873" w:firstLine="638"/>
      </w:pPr>
      <w:r>
        <w:rPr>
          <w:spacing w:val="-11"/>
        </w:rPr>
        <w:t>一旦发生自杀事件，应急处置工作组全体成员应立即赶赴现场。现场紧急救助职责为：</w:t>
      </w:r>
    </w:p>
    <w:p>
      <w:pPr>
        <w:pStyle w:val="7"/>
        <w:numPr>
          <w:ilvl w:val="0"/>
          <w:numId w:val="18"/>
        </w:numPr>
        <w:tabs>
          <w:tab w:val="left" w:pos="1554"/>
        </w:tabs>
        <w:spacing w:before="0" w:after="0" w:line="316" w:lineRule="auto"/>
        <w:ind w:left="108" w:right="871" w:firstLine="638"/>
        <w:jc w:val="left"/>
        <w:rPr>
          <w:sz w:val="32"/>
        </w:rPr>
      </w:pPr>
      <w:r>
        <w:rPr>
          <w:sz w:val="32"/>
        </w:rPr>
        <w:t>应急处置工作组组长为现场总指挥，学生工作处、团委、党委办公室（学院办公室）负责人负责现场指挥协调。</w:t>
      </w:r>
    </w:p>
    <w:p>
      <w:pPr>
        <w:pStyle w:val="7"/>
        <w:numPr>
          <w:ilvl w:val="0"/>
          <w:numId w:val="18"/>
        </w:numPr>
        <w:tabs>
          <w:tab w:val="left" w:pos="1554"/>
        </w:tabs>
        <w:spacing w:before="0" w:after="0" w:line="316" w:lineRule="auto"/>
        <w:ind w:left="108" w:right="871" w:firstLine="638"/>
        <w:jc w:val="both"/>
        <w:rPr>
          <w:sz w:val="32"/>
        </w:rPr>
      </w:pPr>
      <w:r>
        <w:rPr>
          <w:sz w:val="32"/>
        </w:rPr>
        <w:t>保卫处负责保护、勘察、处理现场，防止事态扩散和</w:t>
      </w:r>
      <w:r>
        <w:rPr>
          <w:spacing w:val="-8"/>
          <w:sz w:val="32"/>
        </w:rPr>
        <w:t>对其他学生的不良刺激，协助有关部门对事故进行调查取证，配合学校及医疗部门对当事人实施生命救护。</w:t>
      </w:r>
    </w:p>
    <w:p>
      <w:pPr>
        <w:pStyle w:val="7"/>
        <w:numPr>
          <w:ilvl w:val="0"/>
          <w:numId w:val="18"/>
        </w:numPr>
        <w:tabs>
          <w:tab w:val="left" w:pos="1548"/>
        </w:tabs>
        <w:spacing w:before="0" w:after="0" w:line="316" w:lineRule="auto"/>
        <w:ind w:left="108" w:right="714" w:firstLine="638"/>
        <w:jc w:val="left"/>
        <w:rPr>
          <w:sz w:val="32"/>
        </w:rPr>
      </w:pPr>
      <w:r>
        <w:rPr>
          <w:spacing w:val="-5"/>
          <w:sz w:val="32"/>
        </w:rPr>
        <w:t xml:space="preserve">应急处置工作组在得知信息后应立即联系 </w:t>
      </w:r>
      <w:r>
        <w:rPr>
          <w:sz w:val="32"/>
        </w:rPr>
        <w:t>120</w:t>
      </w:r>
      <w:r>
        <w:rPr>
          <w:spacing w:val="-21"/>
          <w:sz w:val="32"/>
        </w:rPr>
        <w:t xml:space="preserve"> 急救车</w:t>
      </w:r>
      <w:r>
        <w:rPr>
          <w:spacing w:val="-28"/>
          <w:sz w:val="32"/>
        </w:rPr>
        <w:t>，后勤管理处</w:t>
      </w:r>
      <w:r>
        <w:rPr>
          <w:sz w:val="32"/>
        </w:rPr>
        <w:t>（校医院</w:t>
      </w:r>
      <w:r>
        <w:rPr>
          <w:spacing w:val="-55"/>
          <w:sz w:val="32"/>
        </w:rPr>
        <w:t>）</w:t>
      </w:r>
      <w:r>
        <w:rPr>
          <w:sz w:val="32"/>
        </w:rPr>
        <w:t>负责对实施自杀行为的学生或受到伤害的学生进行紧急救治。</w:t>
      </w:r>
    </w:p>
    <w:p>
      <w:pPr>
        <w:pStyle w:val="7"/>
        <w:numPr>
          <w:ilvl w:val="0"/>
          <w:numId w:val="18"/>
        </w:numPr>
        <w:tabs>
          <w:tab w:val="left" w:pos="1554"/>
        </w:tabs>
        <w:spacing w:before="0" w:after="0" w:line="316" w:lineRule="auto"/>
        <w:ind w:left="108" w:right="714" w:firstLine="638"/>
        <w:jc w:val="left"/>
        <w:rPr>
          <w:sz w:val="32"/>
        </w:rPr>
      </w:pPr>
      <w:r>
        <w:rPr>
          <w:sz w:val="32"/>
        </w:rPr>
        <w:t>学生工作处（大学生心理健康教育中心）、人事处、</w:t>
      </w:r>
      <w:r>
        <w:rPr>
          <w:spacing w:val="-31"/>
          <w:sz w:val="32"/>
        </w:rPr>
        <w:t>相关部门、院</w:t>
      </w:r>
      <w:r>
        <w:rPr>
          <w:sz w:val="32"/>
        </w:rPr>
        <w:t>（系</w:t>
      </w:r>
      <w:r>
        <w:rPr>
          <w:spacing w:val="-91"/>
          <w:sz w:val="32"/>
        </w:rPr>
        <w:t>）</w:t>
      </w:r>
      <w:r>
        <w:rPr>
          <w:spacing w:val="-1"/>
          <w:sz w:val="32"/>
        </w:rPr>
        <w:t>负责稳定当事人亲友及现场目击人员的情绪，</w:t>
      </w:r>
    </w:p>
    <w:p>
      <w:pPr>
        <w:spacing w:after="0" w:line="316" w:lineRule="auto"/>
        <w:jc w:val="left"/>
        <w:rPr>
          <w:sz w:val="32"/>
        </w:rPr>
        <w:sectPr>
          <w:pgSz w:w="11910" w:h="16840"/>
          <w:pgMar w:top="1580" w:right="600" w:bottom="1740" w:left="1480" w:header="0" w:footer="1540" w:gutter="0"/>
        </w:sectPr>
      </w:pPr>
    </w:p>
    <w:p>
      <w:pPr>
        <w:pStyle w:val="3"/>
        <w:rPr>
          <w:sz w:val="20"/>
        </w:rPr>
      </w:pPr>
    </w:p>
    <w:p>
      <w:pPr>
        <w:pStyle w:val="3"/>
        <w:spacing w:before="7"/>
        <w:rPr>
          <w:sz w:val="23"/>
        </w:rPr>
      </w:pPr>
    </w:p>
    <w:p>
      <w:pPr>
        <w:pStyle w:val="3"/>
        <w:spacing w:before="54"/>
        <w:ind w:left="108"/>
      </w:pPr>
      <w:r>
        <w:t>实施心理救助。</w:t>
      </w:r>
    </w:p>
    <w:p>
      <w:pPr>
        <w:pStyle w:val="7"/>
        <w:numPr>
          <w:ilvl w:val="0"/>
          <w:numId w:val="18"/>
        </w:numPr>
        <w:tabs>
          <w:tab w:val="left" w:pos="1554"/>
        </w:tabs>
        <w:spacing w:before="130" w:after="0" w:line="316" w:lineRule="auto"/>
        <w:ind w:left="108" w:right="871" w:firstLine="638"/>
        <w:jc w:val="both"/>
        <w:rPr>
          <w:sz w:val="32"/>
        </w:rPr>
      </w:pPr>
      <w:r>
        <w:rPr>
          <w:sz w:val="32"/>
        </w:rPr>
        <w:t>相关部门、院</w:t>
      </w:r>
      <w:r>
        <w:rPr>
          <w:spacing w:val="5"/>
          <w:sz w:val="32"/>
        </w:rPr>
        <w:t>（</w:t>
      </w:r>
      <w:r>
        <w:rPr>
          <w:sz w:val="32"/>
        </w:rPr>
        <w:t>系）负责联系学生家长到学校，处理</w:t>
      </w:r>
      <w:r>
        <w:rPr>
          <w:spacing w:val="-10"/>
          <w:w w:val="95"/>
          <w:sz w:val="32"/>
        </w:rPr>
        <w:t xml:space="preserve">相关事宜；辅导员、班主任及时到学生中，安抚目击者，采取相 </w:t>
      </w:r>
      <w:r>
        <w:rPr>
          <w:spacing w:val="-10"/>
          <w:sz w:val="32"/>
        </w:rPr>
        <w:t>应措施，尽可能减轻对其他学生的不良影响。</w:t>
      </w:r>
    </w:p>
    <w:p>
      <w:pPr>
        <w:pStyle w:val="7"/>
        <w:numPr>
          <w:ilvl w:val="0"/>
          <w:numId w:val="18"/>
        </w:numPr>
        <w:tabs>
          <w:tab w:val="left" w:pos="1548"/>
        </w:tabs>
        <w:spacing w:before="0" w:after="0" w:line="316" w:lineRule="auto"/>
        <w:ind w:left="108" w:right="871" w:firstLine="638"/>
        <w:jc w:val="both"/>
        <w:rPr>
          <w:sz w:val="32"/>
        </w:rPr>
      </w:pPr>
      <w:r>
        <w:rPr>
          <w:spacing w:val="-7"/>
          <w:sz w:val="32"/>
        </w:rPr>
        <w:t>对自杀未遂学生，由相关院</w:t>
      </w:r>
      <w:r>
        <w:rPr>
          <w:sz w:val="32"/>
        </w:rPr>
        <w:t>（系</w:t>
      </w:r>
      <w:r>
        <w:rPr>
          <w:spacing w:val="-29"/>
          <w:sz w:val="32"/>
        </w:rPr>
        <w:t>）</w:t>
      </w:r>
      <w:r>
        <w:rPr>
          <w:spacing w:val="-27"/>
          <w:sz w:val="32"/>
        </w:rPr>
        <w:t xml:space="preserve">安排 </w:t>
      </w:r>
      <w:r>
        <w:rPr>
          <w:sz w:val="32"/>
        </w:rPr>
        <w:t>24</w:t>
      </w:r>
      <w:r>
        <w:rPr>
          <w:spacing w:val="-17"/>
          <w:sz w:val="32"/>
        </w:rPr>
        <w:t xml:space="preserve"> 小时不离</w:t>
      </w:r>
      <w:r>
        <w:rPr>
          <w:spacing w:val="-15"/>
          <w:sz w:val="32"/>
        </w:rPr>
        <w:t>人监护；如住院治疗有利于其心理康复，通知家长将学生送至专</w:t>
      </w:r>
      <w:r>
        <w:rPr>
          <w:spacing w:val="-17"/>
          <w:w w:val="95"/>
          <w:sz w:val="32"/>
        </w:rPr>
        <w:t xml:space="preserve">业精神卫生机构治疗；如回家休养治疗有利于其心理康复，在其 </w:t>
      </w:r>
      <w:r>
        <w:rPr>
          <w:spacing w:val="-17"/>
          <w:sz w:val="32"/>
        </w:rPr>
        <w:t>病情稳定后由家长将其带回家休养治疗。</w:t>
      </w:r>
    </w:p>
    <w:p>
      <w:pPr>
        <w:pStyle w:val="7"/>
        <w:numPr>
          <w:ilvl w:val="0"/>
          <w:numId w:val="18"/>
        </w:numPr>
        <w:tabs>
          <w:tab w:val="left" w:pos="1554"/>
        </w:tabs>
        <w:spacing w:before="0" w:after="0" w:line="316" w:lineRule="auto"/>
        <w:ind w:left="108" w:right="871" w:firstLine="638"/>
        <w:jc w:val="left"/>
        <w:rPr>
          <w:sz w:val="32"/>
        </w:rPr>
      </w:pPr>
      <w:r>
        <w:rPr>
          <w:sz w:val="32"/>
        </w:rPr>
        <w:t>后勤管理处、财务处为实施紧急救助提供必要的物质保障和后勤服务。</w:t>
      </w:r>
    </w:p>
    <w:p>
      <w:pPr>
        <w:pStyle w:val="7"/>
        <w:numPr>
          <w:ilvl w:val="0"/>
          <w:numId w:val="14"/>
        </w:numPr>
        <w:tabs>
          <w:tab w:val="left" w:pos="1228"/>
        </w:tabs>
        <w:spacing w:before="0" w:after="0" w:line="408" w:lineRule="exact"/>
        <w:ind w:left="1227" w:right="0" w:hanging="481"/>
        <w:jc w:val="left"/>
        <w:rPr>
          <w:sz w:val="32"/>
        </w:rPr>
      </w:pPr>
      <w:r>
        <w:rPr>
          <w:sz w:val="32"/>
        </w:rPr>
        <w:t>校园恐怖袭击事件应急处置</w:t>
      </w:r>
    </w:p>
    <w:p>
      <w:pPr>
        <w:pStyle w:val="7"/>
        <w:numPr>
          <w:ilvl w:val="0"/>
          <w:numId w:val="19"/>
        </w:numPr>
        <w:tabs>
          <w:tab w:val="left" w:pos="1548"/>
        </w:tabs>
        <w:spacing w:before="122" w:after="0" w:line="240" w:lineRule="auto"/>
        <w:ind w:left="1547" w:right="0" w:hanging="801"/>
        <w:jc w:val="left"/>
        <w:rPr>
          <w:sz w:val="32"/>
        </w:rPr>
      </w:pPr>
      <w:r>
        <w:rPr>
          <w:sz w:val="32"/>
        </w:rPr>
        <w:t>爆炸袭击事件</w:t>
      </w:r>
    </w:p>
    <w:p>
      <w:pPr>
        <w:pStyle w:val="3"/>
        <w:spacing w:before="130" w:line="316" w:lineRule="auto"/>
        <w:ind w:left="108" w:right="873" w:firstLine="638"/>
      </w:pPr>
      <w:r>
        <w:rPr>
          <w:spacing w:val="-7"/>
        </w:rPr>
        <w:t>爆炸袭击事件包括利用爆炸或其它手段，大规模或同时多处袭击教学、科研、生活设施的事件。应急处置程序为：</w:t>
      </w:r>
    </w:p>
    <w:p>
      <w:pPr>
        <w:pStyle w:val="3"/>
        <w:spacing w:line="316" w:lineRule="auto"/>
        <w:ind w:left="108" w:right="871" w:firstLine="638"/>
        <w:jc w:val="both"/>
      </w:pPr>
      <w:r>
        <w:rPr>
          <w:spacing w:val="-11"/>
        </w:rPr>
        <w:t>①事件发生后，事件发生的主管单位领导及有关人员须第一</w:t>
      </w:r>
      <w:r>
        <w:rPr>
          <w:spacing w:val="-14"/>
        </w:rPr>
        <w:t>时间赶到现场，同时向应急处置工作组和学校职能部门报告，应</w:t>
      </w:r>
      <w:r>
        <w:rPr>
          <w:spacing w:val="6"/>
          <w:w w:val="95"/>
        </w:rPr>
        <w:t xml:space="preserve">急处置工作组经学校应急处置工作领导小组同意后立即启动应 </w:t>
      </w:r>
      <w:r>
        <w:rPr>
          <w:spacing w:val="6"/>
        </w:rPr>
        <w:t>急预案。</w:t>
      </w:r>
    </w:p>
    <w:p>
      <w:pPr>
        <w:pStyle w:val="3"/>
        <w:spacing w:line="316" w:lineRule="auto"/>
        <w:ind w:left="108" w:right="871" w:firstLine="638"/>
        <w:jc w:val="both"/>
      </w:pPr>
      <w:r>
        <w:rPr>
          <w:spacing w:val="-5"/>
        </w:rPr>
        <w:t>②应急处置工作组迅速组织相关人员第一时间赶赴现场，维</w:t>
      </w:r>
      <w:r>
        <w:rPr>
          <w:spacing w:val="-13"/>
          <w:w w:val="95"/>
        </w:rPr>
        <w:t xml:space="preserve">护现场秩序，根据职责分工，立即组织开展相应工作。保卫处在 </w:t>
      </w:r>
      <w:r>
        <w:rPr>
          <w:spacing w:val="-17"/>
        </w:rPr>
        <w:t>爆炸现场及时设置隔离带，封锁和保护现场，疏散人员，控制好</w:t>
      </w:r>
      <w:r>
        <w:rPr>
          <w:spacing w:val="-14"/>
        </w:rPr>
        <w:t>现场秩序，迅速采取有效措施检查并消除继发性危险，防止次生事故发生，切实保护好师生的人身财产安全。</w:t>
      </w:r>
    </w:p>
    <w:p>
      <w:pPr>
        <w:spacing w:after="0" w:line="316" w:lineRule="auto"/>
        <w:jc w:val="both"/>
        <w:sectPr>
          <w:pgSz w:w="11910" w:h="16840"/>
          <w:pgMar w:top="1580" w:right="600" w:bottom="1740" w:left="1480" w:header="0" w:footer="1540" w:gutter="0"/>
        </w:sectPr>
      </w:pPr>
    </w:p>
    <w:p>
      <w:pPr>
        <w:pStyle w:val="3"/>
        <w:rPr>
          <w:sz w:val="20"/>
        </w:rPr>
      </w:pPr>
    </w:p>
    <w:p>
      <w:pPr>
        <w:pStyle w:val="3"/>
        <w:spacing w:before="7"/>
        <w:rPr>
          <w:sz w:val="23"/>
        </w:rPr>
      </w:pPr>
    </w:p>
    <w:p>
      <w:pPr>
        <w:pStyle w:val="3"/>
        <w:spacing w:before="54" w:line="316" w:lineRule="auto"/>
        <w:ind w:left="108" w:right="871" w:firstLine="638"/>
        <w:jc w:val="both"/>
      </w:pPr>
      <w:r>
        <w:rPr>
          <w:spacing w:val="-6"/>
        </w:rPr>
        <w:t>③应急处置工作组和相关部门迅速摸清现场情况，并根据现</w:t>
      </w:r>
      <w:r>
        <w:rPr>
          <w:spacing w:val="-13"/>
        </w:rPr>
        <w:t>场情况，报请应急处置工作领导小组确定是否请求地方公安机关支援。</w:t>
      </w:r>
    </w:p>
    <w:p>
      <w:pPr>
        <w:pStyle w:val="3"/>
        <w:spacing w:line="406" w:lineRule="exact"/>
        <w:ind w:left="747"/>
      </w:pPr>
      <w:r>
        <w:t>④后勤管理处（校医院）根据现场需要开展医疗救助工作。</w:t>
      </w:r>
    </w:p>
    <w:p>
      <w:pPr>
        <w:pStyle w:val="3"/>
        <w:spacing w:before="130"/>
        <w:ind w:left="747"/>
      </w:pPr>
      <w:r>
        <w:t>⑤学生工作处、团委、人事处、研究生处、国际合作交流处</w:t>
      </w:r>
    </w:p>
    <w:p>
      <w:pPr>
        <w:pStyle w:val="3"/>
        <w:spacing w:before="130" w:line="316" w:lineRule="auto"/>
        <w:ind w:left="108" w:right="870"/>
        <w:jc w:val="both"/>
      </w:pPr>
      <w:r>
        <w:rPr>
          <w:w w:val="95"/>
        </w:rPr>
        <w:t>（国际教育学院</w:t>
      </w:r>
      <w:r>
        <w:rPr>
          <w:spacing w:val="-22"/>
          <w:w w:val="95"/>
        </w:rPr>
        <w:t>）</w:t>
      </w:r>
      <w:r>
        <w:rPr>
          <w:spacing w:val="-7"/>
          <w:w w:val="95"/>
        </w:rPr>
        <w:t>等相关部门、院</w:t>
      </w:r>
      <w:r>
        <w:rPr>
          <w:w w:val="95"/>
        </w:rPr>
        <w:t>（系</w:t>
      </w:r>
      <w:r>
        <w:rPr>
          <w:spacing w:val="-22"/>
          <w:w w:val="95"/>
        </w:rPr>
        <w:t>）</w:t>
      </w:r>
      <w:r>
        <w:rPr>
          <w:spacing w:val="-3"/>
          <w:w w:val="95"/>
        </w:rPr>
        <w:t xml:space="preserve">做好师生疏导工作，稳 </w:t>
      </w:r>
      <w:r>
        <w:rPr>
          <w:spacing w:val="-11"/>
        </w:rPr>
        <w:t>定师生情绪，并对学生进行疏导和疏散，尽快恢复秩序，摸清其他师生思想动态，做好其他师生思想工作，防止事态扩大。</w:t>
      </w:r>
    </w:p>
    <w:p>
      <w:pPr>
        <w:pStyle w:val="3"/>
        <w:spacing w:line="316" w:lineRule="auto"/>
        <w:ind w:left="108" w:right="873" w:firstLine="638"/>
        <w:jc w:val="both"/>
      </w:pPr>
      <w:r>
        <w:rPr>
          <w:spacing w:val="-7"/>
        </w:rPr>
        <w:t>⑥应急处置工作组决定信息报送的标准、内容以及请示上级</w:t>
      </w:r>
      <w:r>
        <w:rPr>
          <w:spacing w:val="-13"/>
        </w:rPr>
        <w:t>部门指示、援助等事项；决定对外公布、公开与事件有关信息的口径及发布时间、方式等。</w:t>
      </w:r>
    </w:p>
    <w:p>
      <w:pPr>
        <w:pStyle w:val="3"/>
        <w:spacing w:line="316" w:lineRule="auto"/>
        <w:ind w:left="108" w:right="714" w:firstLine="638"/>
        <w:jc w:val="both"/>
      </w:pPr>
      <w:r>
        <w:t xml:space="preserve">⑦如果发现肇事者或可疑人员，应立即采取有效控制措施， </w:t>
      </w:r>
      <w:r>
        <w:rPr>
          <w:spacing w:val="-18"/>
          <w:w w:val="95"/>
        </w:rPr>
        <w:t xml:space="preserve">并迅速报告公安机关。认真配合公安、消防部门等做好搜寻物证、 </w:t>
      </w:r>
      <w:r>
        <w:rPr>
          <w:spacing w:val="-18"/>
        </w:rPr>
        <w:t>排除险情，防止继发性爆炸等工作。</w:t>
      </w:r>
    </w:p>
    <w:p>
      <w:pPr>
        <w:pStyle w:val="7"/>
        <w:numPr>
          <w:ilvl w:val="0"/>
          <w:numId w:val="19"/>
        </w:numPr>
        <w:tabs>
          <w:tab w:val="left" w:pos="1548"/>
        </w:tabs>
        <w:spacing w:before="0" w:after="0" w:line="406" w:lineRule="exact"/>
        <w:ind w:left="1547" w:right="0" w:hanging="801"/>
        <w:jc w:val="left"/>
        <w:rPr>
          <w:sz w:val="32"/>
        </w:rPr>
      </w:pPr>
      <w:r>
        <w:rPr>
          <w:sz w:val="32"/>
        </w:rPr>
        <w:t>暴力袭击事件</w:t>
      </w:r>
    </w:p>
    <w:p>
      <w:pPr>
        <w:pStyle w:val="3"/>
        <w:spacing w:before="123" w:line="316" w:lineRule="auto"/>
        <w:ind w:left="108" w:right="873" w:firstLine="638"/>
      </w:pPr>
      <w:r>
        <w:rPr>
          <w:spacing w:val="-9"/>
          <w:w w:val="95"/>
        </w:rPr>
        <w:t xml:space="preserve">暴力袭击事件包括袭击、伤害、劫持师生，或针对师生聚集 </w:t>
      </w:r>
      <w:r>
        <w:rPr>
          <w:spacing w:val="-9"/>
        </w:rPr>
        <w:t>性场所的暴力袭击事件。应急处置工作程序为：</w:t>
      </w:r>
    </w:p>
    <w:p>
      <w:pPr>
        <w:pStyle w:val="3"/>
        <w:spacing w:line="316" w:lineRule="auto"/>
        <w:ind w:left="108" w:right="873" w:firstLine="672"/>
        <w:jc w:val="both"/>
      </w:pPr>
      <w:r>
        <w:rPr>
          <w:spacing w:val="-13"/>
        </w:rPr>
        <w:t>①事件发生后，事件发生的主管单位领导、辅导员及有关人</w:t>
      </w:r>
      <w:r>
        <w:rPr>
          <w:spacing w:val="-17"/>
          <w:w w:val="95"/>
        </w:rPr>
        <w:t xml:space="preserve">员须第一时间赶到现场，同时向应急处置工作组和学校职能部门 </w:t>
      </w:r>
      <w:r>
        <w:rPr>
          <w:spacing w:val="-14"/>
          <w:w w:val="95"/>
        </w:rPr>
        <w:t xml:space="preserve">报告，应急处置工作组经学校应急处置工作领导小组同意后立即 </w:t>
      </w:r>
      <w:r>
        <w:rPr>
          <w:spacing w:val="-14"/>
        </w:rPr>
        <w:t>启动应急预案。</w:t>
      </w:r>
    </w:p>
    <w:p>
      <w:pPr>
        <w:pStyle w:val="3"/>
        <w:spacing w:line="316" w:lineRule="auto"/>
        <w:ind w:left="108" w:right="873" w:firstLine="638"/>
      </w:pPr>
      <w:r>
        <w:rPr>
          <w:spacing w:val="-5"/>
        </w:rPr>
        <w:t>②应急处置工作组迅速组织相关人员第一时间赶赴现场，维</w:t>
      </w:r>
      <w:r>
        <w:rPr>
          <w:spacing w:val="-12"/>
        </w:rPr>
        <w:t>护现场秩序，调动校内各方有效力量，根据职责分工，立即组织</w:t>
      </w:r>
    </w:p>
    <w:p>
      <w:pPr>
        <w:spacing w:after="0" w:line="316" w:lineRule="auto"/>
        <w:sectPr>
          <w:pgSz w:w="11910" w:h="16840"/>
          <w:pgMar w:top="1580" w:right="600" w:bottom="1740" w:left="1480" w:header="0" w:footer="1540" w:gutter="0"/>
        </w:sectPr>
      </w:pPr>
    </w:p>
    <w:p>
      <w:pPr>
        <w:pStyle w:val="3"/>
        <w:rPr>
          <w:sz w:val="20"/>
        </w:rPr>
      </w:pPr>
    </w:p>
    <w:p>
      <w:pPr>
        <w:pStyle w:val="3"/>
        <w:spacing w:before="7"/>
        <w:rPr>
          <w:sz w:val="23"/>
        </w:rPr>
      </w:pPr>
    </w:p>
    <w:p>
      <w:pPr>
        <w:pStyle w:val="3"/>
        <w:spacing w:before="54" w:line="316" w:lineRule="auto"/>
        <w:ind w:left="108" w:right="873"/>
      </w:pPr>
      <w:r>
        <w:rPr>
          <w:spacing w:val="-11"/>
          <w:w w:val="95"/>
        </w:rPr>
        <w:t xml:space="preserve">开展相应工作。保卫处及现场工作人员立即疏散人群，全力维护 </w:t>
      </w:r>
      <w:r>
        <w:rPr>
          <w:spacing w:val="-11"/>
        </w:rPr>
        <w:t>现场秩序，避免因人群慌乱而造成继发性伤害。</w:t>
      </w:r>
    </w:p>
    <w:p>
      <w:pPr>
        <w:pStyle w:val="3"/>
        <w:spacing w:line="316" w:lineRule="auto"/>
        <w:ind w:left="108" w:right="871" w:firstLine="638"/>
        <w:jc w:val="both"/>
      </w:pPr>
      <w:r>
        <w:rPr>
          <w:spacing w:val="-6"/>
        </w:rPr>
        <w:t>③应急处置工作组和相关部门迅速摸清现场情况，并根据现</w:t>
      </w:r>
      <w:r>
        <w:rPr>
          <w:spacing w:val="-13"/>
        </w:rPr>
        <w:t>场情况，报请应急处置工作领导小组确定是否请求地方公安机关支援。</w:t>
      </w:r>
    </w:p>
    <w:p>
      <w:pPr>
        <w:pStyle w:val="3"/>
        <w:spacing w:line="316" w:lineRule="auto"/>
        <w:ind w:left="108" w:right="871" w:firstLine="638"/>
        <w:jc w:val="both"/>
      </w:pPr>
      <w:r>
        <w:rPr>
          <w:spacing w:val="-7"/>
        </w:rPr>
        <w:t>④如没有伤及人员的情况下应以教育为主，劝说其放弃伤害</w:t>
      </w:r>
      <w:r>
        <w:rPr>
          <w:spacing w:val="-14"/>
        </w:rPr>
        <w:t>他人或破坏正常秩序的行为；如已伤及他人，应立即组织人员力</w:t>
      </w:r>
      <w:r>
        <w:rPr>
          <w:spacing w:val="-13"/>
        </w:rPr>
        <w:t>量，竭力控制现场局面，及时制止恐怖袭击行为，避免造成更多</w:t>
      </w:r>
      <w:r>
        <w:rPr>
          <w:spacing w:val="-12"/>
          <w:w w:val="95"/>
        </w:rPr>
        <w:t xml:space="preserve">伤害；如有可能，应立即控制住带头人员，以迅速控制局面，必 </w:t>
      </w:r>
      <w:r>
        <w:rPr>
          <w:spacing w:val="-16"/>
        </w:rPr>
        <w:t>要时可以用武力制止。如罪犯嫌疑人已离开，应保护好现场痕迹等证物、证人等待公安部门前来侦破。</w:t>
      </w:r>
    </w:p>
    <w:p>
      <w:pPr>
        <w:pStyle w:val="3"/>
        <w:spacing w:line="316" w:lineRule="auto"/>
        <w:ind w:left="108" w:right="871" w:firstLine="638"/>
        <w:jc w:val="both"/>
      </w:pPr>
      <w:r>
        <w:rPr>
          <w:spacing w:val="-8"/>
        </w:rPr>
        <w:t>⑤保卫处对事件现场实施警戒，同时，提升校园安全防范级</w:t>
      </w:r>
      <w:r>
        <w:rPr>
          <w:spacing w:val="-12"/>
        </w:rPr>
        <w:t>别，严格控制人员出入，谨防其同伙进校行凶，防范别有用心的人进校制造事端。</w:t>
      </w:r>
    </w:p>
    <w:p>
      <w:pPr>
        <w:pStyle w:val="3"/>
        <w:spacing w:line="406" w:lineRule="exact"/>
        <w:ind w:left="747"/>
      </w:pPr>
      <w:r>
        <w:t>⑥后勤管理处（校医院）根据现场需要开展医疗救助工作。</w:t>
      </w:r>
    </w:p>
    <w:p>
      <w:pPr>
        <w:pStyle w:val="3"/>
        <w:spacing w:before="117"/>
        <w:ind w:left="747"/>
      </w:pPr>
      <w:r>
        <w:t>⑦学生工作处、团委、人事处、研究生处、国际合作交流处</w:t>
      </w:r>
    </w:p>
    <w:p>
      <w:pPr>
        <w:pStyle w:val="3"/>
        <w:spacing w:before="130" w:line="316" w:lineRule="auto"/>
        <w:ind w:left="108" w:right="870"/>
        <w:jc w:val="both"/>
      </w:pPr>
      <w:r>
        <w:rPr>
          <w:w w:val="95"/>
        </w:rPr>
        <w:t>（国际教育学院</w:t>
      </w:r>
      <w:r>
        <w:rPr>
          <w:spacing w:val="-22"/>
          <w:w w:val="95"/>
        </w:rPr>
        <w:t>）</w:t>
      </w:r>
      <w:r>
        <w:rPr>
          <w:spacing w:val="-7"/>
          <w:w w:val="95"/>
        </w:rPr>
        <w:t>等相关部门、院</w:t>
      </w:r>
      <w:r>
        <w:rPr>
          <w:w w:val="95"/>
        </w:rPr>
        <w:t>（系</w:t>
      </w:r>
      <w:r>
        <w:rPr>
          <w:spacing w:val="-22"/>
          <w:w w:val="95"/>
        </w:rPr>
        <w:t>）</w:t>
      </w:r>
      <w:r>
        <w:rPr>
          <w:spacing w:val="-3"/>
          <w:w w:val="95"/>
        </w:rPr>
        <w:t xml:space="preserve">做好师生疏导工作，稳 </w:t>
      </w:r>
      <w:r>
        <w:rPr>
          <w:spacing w:val="-11"/>
        </w:rPr>
        <w:t>定师生情绪，并对学生进行疏导和疏散，尽快恢复秩序，摸清其他师生思想动态，做好其他师生思想工作，防止事态扩大。</w:t>
      </w:r>
    </w:p>
    <w:p>
      <w:pPr>
        <w:pStyle w:val="3"/>
        <w:spacing w:line="316" w:lineRule="auto"/>
        <w:ind w:left="108" w:right="873" w:firstLine="638"/>
        <w:jc w:val="both"/>
      </w:pPr>
      <w:r>
        <w:rPr>
          <w:spacing w:val="-7"/>
        </w:rPr>
        <w:t>⑧应急处置工作组决定信息报送的标准、内容以及请示上级</w:t>
      </w:r>
      <w:r>
        <w:rPr>
          <w:spacing w:val="-13"/>
        </w:rPr>
        <w:t>部门指示、援助等事项；决定对外公布、公开与事件有关信息的口径及发布时间、方式等。</w:t>
      </w:r>
    </w:p>
    <w:p>
      <w:pPr>
        <w:pStyle w:val="7"/>
        <w:numPr>
          <w:ilvl w:val="0"/>
          <w:numId w:val="19"/>
        </w:numPr>
        <w:tabs>
          <w:tab w:val="left" w:pos="1548"/>
        </w:tabs>
        <w:spacing w:before="0" w:after="0" w:line="406" w:lineRule="exact"/>
        <w:ind w:left="1547" w:right="0" w:hanging="801"/>
        <w:jc w:val="left"/>
        <w:rPr>
          <w:sz w:val="32"/>
        </w:rPr>
      </w:pPr>
      <w:r>
        <w:rPr>
          <w:sz w:val="32"/>
        </w:rPr>
        <w:t>校园纵火事件</w:t>
      </w:r>
    </w:p>
    <w:p>
      <w:pPr>
        <w:spacing w:after="0" w:line="406" w:lineRule="exact"/>
        <w:jc w:val="left"/>
        <w:rPr>
          <w:sz w:val="32"/>
        </w:rPr>
        <w:sectPr>
          <w:pgSz w:w="11910" w:h="16840"/>
          <w:pgMar w:top="1580" w:right="600" w:bottom="1740" w:left="1480" w:header="0" w:footer="1540" w:gutter="0"/>
        </w:sectPr>
      </w:pPr>
    </w:p>
    <w:p>
      <w:pPr>
        <w:pStyle w:val="3"/>
        <w:rPr>
          <w:sz w:val="20"/>
        </w:rPr>
      </w:pPr>
    </w:p>
    <w:p>
      <w:pPr>
        <w:pStyle w:val="3"/>
        <w:spacing w:before="7"/>
        <w:rPr>
          <w:sz w:val="23"/>
        </w:rPr>
      </w:pPr>
    </w:p>
    <w:p>
      <w:pPr>
        <w:pStyle w:val="3"/>
        <w:spacing w:before="54" w:line="316" w:lineRule="auto"/>
        <w:ind w:left="108" w:right="871" w:firstLine="638"/>
      </w:pPr>
      <w:r>
        <w:rPr>
          <w:spacing w:val="-5"/>
        </w:rPr>
        <w:t>纵火事件为在校园内纵火造成严重危害后果的事件。应急处置工作程序为：</w:t>
      </w:r>
    </w:p>
    <w:p>
      <w:pPr>
        <w:pStyle w:val="3"/>
        <w:spacing w:line="316" w:lineRule="auto"/>
        <w:ind w:left="108" w:right="871" w:firstLine="638"/>
        <w:jc w:val="both"/>
      </w:pPr>
      <w:r>
        <w:rPr>
          <w:spacing w:val="-11"/>
        </w:rPr>
        <w:t>①事件发生后，事件发生的主管单位领导及有关人员须第一</w:t>
      </w:r>
      <w:r>
        <w:rPr>
          <w:spacing w:val="-14"/>
        </w:rPr>
        <w:t>时间赶到现场，同时向应急处置工作组和学校职能部门报告，应</w:t>
      </w:r>
      <w:r>
        <w:rPr>
          <w:spacing w:val="6"/>
          <w:w w:val="95"/>
        </w:rPr>
        <w:t xml:space="preserve">急处置工作组经学校应急处置工作领导小组同意后立即启动应 </w:t>
      </w:r>
      <w:r>
        <w:rPr>
          <w:spacing w:val="6"/>
        </w:rPr>
        <w:t>急预案。</w:t>
      </w:r>
    </w:p>
    <w:p>
      <w:pPr>
        <w:pStyle w:val="3"/>
        <w:spacing w:line="316" w:lineRule="auto"/>
        <w:ind w:left="108" w:right="756" w:firstLine="638"/>
      </w:pPr>
      <w:r>
        <w:rPr>
          <w:spacing w:val="-5"/>
        </w:rPr>
        <w:t>②应急处置工作组迅速组织相关人员第一时间赶赴现场，维</w:t>
      </w:r>
      <w:r>
        <w:rPr>
          <w:spacing w:val="-12"/>
        </w:rPr>
        <w:t>护现场秩序，调动校内各方有效力量，根据职责分工，立即组织</w:t>
      </w:r>
      <w:r>
        <w:rPr>
          <w:spacing w:val="-14"/>
        </w:rPr>
        <w:t>开展相应工作。保卫处在火灾现场开展救人和初期灭火工作，及时设置隔离带，封锁和保护现场，疏散人员，控制好现场秩序， 迅速采取有效措施检查并消除继发性危险，防止次生事故发生， 切实保护好师生的人身财产安全。</w:t>
      </w:r>
    </w:p>
    <w:p>
      <w:pPr>
        <w:pStyle w:val="3"/>
        <w:spacing w:line="316" w:lineRule="auto"/>
        <w:ind w:left="108" w:right="871" w:firstLine="638"/>
        <w:jc w:val="both"/>
      </w:pPr>
      <w:r>
        <w:rPr>
          <w:spacing w:val="-6"/>
        </w:rPr>
        <w:t>③应急处置工作组和相关部门迅速摸清现场情况，并根据现</w:t>
      </w:r>
      <w:r>
        <w:rPr>
          <w:spacing w:val="-13"/>
        </w:rPr>
        <w:t>场情况，报请应急处置工作组组长确定是否请求地方公安机关支援。</w:t>
      </w:r>
    </w:p>
    <w:p>
      <w:pPr>
        <w:pStyle w:val="3"/>
        <w:spacing w:line="393" w:lineRule="exact"/>
        <w:ind w:left="747"/>
      </w:pPr>
      <w:r>
        <w:t>④后勤管理处（校医院）根据现场需要开展医疗救助工作。</w:t>
      </w:r>
    </w:p>
    <w:p>
      <w:pPr>
        <w:pStyle w:val="3"/>
        <w:spacing w:before="130"/>
        <w:ind w:left="747"/>
      </w:pPr>
      <w:r>
        <w:t>⑤学生工作处、团委、人事处、研究生处、国际合作交流处</w:t>
      </w:r>
    </w:p>
    <w:p>
      <w:pPr>
        <w:pStyle w:val="3"/>
        <w:spacing w:before="130" w:line="316" w:lineRule="auto"/>
        <w:ind w:left="108" w:right="870"/>
        <w:jc w:val="both"/>
      </w:pPr>
      <w:r>
        <w:rPr>
          <w:w w:val="95"/>
        </w:rPr>
        <w:t>（国际教育学院</w:t>
      </w:r>
      <w:r>
        <w:rPr>
          <w:spacing w:val="-22"/>
          <w:w w:val="95"/>
        </w:rPr>
        <w:t>）</w:t>
      </w:r>
      <w:r>
        <w:rPr>
          <w:spacing w:val="-7"/>
          <w:w w:val="95"/>
        </w:rPr>
        <w:t>等相关部门、院</w:t>
      </w:r>
      <w:r>
        <w:rPr>
          <w:w w:val="95"/>
        </w:rPr>
        <w:t>（系</w:t>
      </w:r>
      <w:r>
        <w:rPr>
          <w:spacing w:val="-22"/>
          <w:w w:val="95"/>
        </w:rPr>
        <w:t>）</w:t>
      </w:r>
      <w:r>
        <w:rPr>
          <w:spacing w:val="-3"/>
          <w:w w:val="95"/>
        </w:rPr>
        <w:t xml:space="preserve">做好师生疏导工作，稳 </w:t>
      </w:r>
      <w:r>
        <w:rPr>
          <w:spacing w:val="-11"/>
        </w:rPr>
        <w:t>定师生情绪，并对学生进行疏导和疏散，尽快恢复秩序，摸清其他师生思想动态，做好其他师生思想工作，防止事态扩大。</w:t>
      </w:r>
    </w:p>
    <w:p>
      <w:pPr>
        <w:pStyle w:val="3"/>
        <w:spacing w:line="316" w:lineRule="auto"/>
        <w:ind w:left="108" w:right="871" w:firstLine="638"/>
        <w:jc w:val="both"/>
      </w:pPr>
      <w:r>
        <w:rPr>
          <w:spacing w:val="-8"/>
        </w:rPr>
        <w:t>⑥如发现纵火者或可疑人员，应立即采取有效控制措施，并</w:t>
      </w:r>
      <w:r>
        <w:rPr>
          <w:spacing w:val="-13"/>
          <w:w w:val="95"/>
        </w:rPr>
        <w:t xml:space="preserve">迅速报告公安机关。认真配合公安、消防部门做好搜寻物证、排 </w:t>
      </w:r>
      <w:r>
        <w:rPr>
          <w:spacing w:val="-13"/>
        </w:rPr>
        <w:t>除险情，防止继发性灾害等工作。</w:t>
      </w:r>
    </w:p>
    <w:p>
      <w:pPr>
        <w:spacing w:after="0" w:line="316" w:lineRule="auto"/>
        <w:jc w:val="both"/>
        <w:sectPr>
          <w:pgSz w:w="11910" w:h="16840"/>
          <w:pgMar w:top="1580" w:right="600" w:bottom="1740" w:left="1480" w:header="0" w:footer="1540" w:gutter="0"/>
        </w:sectPr>
      </w:pPr>
    </w:p>
    <w:p>
      <w:pPr>
        <w:pStyle w:val="3"/>
        <w:rPr>
          <w:sz w:val="20"/>
        </w:rPr>
      </w:pPr>
    </w:p>
    <w:p>
      <w:pPr>
        <w:pStyle w:val="3"/>
        <w:spacing w:before="7"/>
        <w:rPr>
          <w:sz w:val="23"/>
        </w:rPr>
      </w:pPr>
    </w:p>
    <w:p>
      <w:pPr>
        <w:pStyle w:val="3"/>
        <w:spacing w:before="54" w:line="316" w:lineRule="auto"/>
        <w:ind w:left="108" w:right="873" w:firstLine="638"/>
      </w:pPr>
      <w:r>
        <w:rPr>
          <w:spacing w:val="-8"/>
        </w:rPr>
        <w:t>⑦后勤管理处尽快提供水、电、气、暖等的应急供应，解决好受灾师生的安居问题。</w:t>
      </w:r>
    </w:p>
    <w:p>
      <w:pPr>
        <w:pStyle w:val="3"/>
        <w:spacing w:line="316" w:lineRule="auto"/>
        <w:ind w:left="108" w:right="873" w:firstLine="638"/>
        <w:jc w:val="both"/>
      </w:pPr>
      <w:r>
        <w:rPr>
          <w:spacing w:val="-7"/>
        </w:rPr>
        <w:t>⑧应急处置工作组决定信息报送的标准、内容以及请示上级</w:t>
      </w:r>
      <w:r>
        <w:rPr>
          <w:spacing w:val="-13"/>
        </w:rPr>
        <w:t>部门指示、援助等事项；决定对外公布、公开与事件有关信息的口径及发布时间、方式等。</w:t>
      </w:r>
    </w:p>
    <w:p>
      <w:pPr>
        <w:pStyle w:val="7"/>
        <w:numPr>
          <w:ilvl w:val="0"/>
          <w:numId w:val="19"/>
        </w:numPr>
        <w:tabs>
          <w:tab w:val="left" w:pos="1548"/>
        </w:tabs>
        <w:spacing w:before="0" w:after="0" w:line="406" w:lineRule="exact"/>
        <w:ind w:left="1547" w:right="0" w:hanging="801"/>
        <w:jc w:val="left"/>
        <w:rPr>
          <w:sz w:val="32"/>
        </w:rPr>
      </w:pPr>
      <w:r>
        <w:rPr>
          <w:sz w:val="32"/>
        </w:rPr>
        <w:t>校园投毒事件</w:t>
      </w:r>
    </w:p>
    <w:p>
      <w:pPr>
        <w:pStyle w:val="3"/>
        <w:spacing w:before="128" w:line="316" w:lineRule="auto"/>
        <w:ind w:left="108" w:right="871" w:firstLine="638"/>
      </w:pPr>
      <w:r>
        <w:rPr>
          <w:spacing w:val="-5"/>
        </w:rPr>
        <w:t>投毒事件为在校园内投毒造成严重危害后果的事件。应急处置工作程序为：</w:t>
      </w:r>
    </w:p>
    <w:p>
      <w:pPr>
        <w:pStyle w:val="3"/>
        <w:spacing w:line="316" w:lineRule="auto"/>
        <w:ind w:left="108" w:right="871" w:firstLine="672"/>
        <w:jc w:val="both"/>
      </w:pPr>
      <w:r>
        <w:rPr>
          <w:spacing w:val="-13"/>
        </w:rPr>
        <w:t>①事件发生后，事件发生的主管单位领导及有关人员须第一</w:t>
      </w:r>
      <w:r>
        <w:rPr>
          <w:spacing w:val="-14"/>
        </w:rPr>
        <w:t>时间赶到现场，同时向应急处置工作组和学校职能部门报告，应</w:t>
      </w:r>
      <w:r>
        <w:rPr>
          <w:spacing w:val="6"/>
          <w:w w:val="95"/>
        </w:rPr>
        <w:t xml:space="preserve">急处置工作组经学校应急处置工作领导小组同意后立即启动应 </w:t>
      </w:r>
      <w:r>
        <w:rPr>
          <w:spacing w:val="6"/>
        </w:rPr>
        <w:t>急预案。</w:t>
      </w:r>
    </w:p>
    <w:p>
      <w:pPr>
        <w:pStyle w:val="3"/>
        <w:spacing w:line="316" w:lineRule="auto"/>
        <w:ind w:left="108" w:right="872" w:firstLine="638"/>
        <w:jc w:val="both"/>
      </w:pPr>
      <w:r>
        <w:rPr>
          <w:spacing w:val="-5"/>
        </w:rPr>
        <w:t>②应急处置工作组迅速组织相关人员第一时间赶赴现场，维</w:t>
      </w:r>
      <w:r>
        <w:rPr>
          <w:spacing w:val="-13"/>
          <w:w w:val="95"/>
        </w:rPr>
        <w:t xml:space="preserve">护现场秩序，根据职责分工，立即组织开展相应工作。后勤管理 </w:t>
      </w:r>
      <w:r>
        <w:rPr>
          <w:spacing w:val="-12"/>
        </w:rPr>
        <w:t>处</w:t>
      </w:r>
      <w:r>
        <w:t>（校医院</w:t>
      </w:r>
      <w:r>
        <w:rPr>
          <w:spacing w:val="-10"/>
        </w:rPr>
        <w:t>）</w:t>
      </w:r>
      <w:r>
        <w:rPr>
          <w:spacing w:val="-7"/>
        </w:rPr>
        <w:t xml:space="preserve">立即全力抢救中毒人员，必要时在第一时间向 </w:t>
      </w:r>
      <w:r>
        <w:t>120 急救中心求援或请求地方卫生部门提供医疗救援。</w:t>
      </w:r>
    </w:p>
    <w:p>
      <w:pPr>
        <w:pStyle w:val="3"/>
        <w:spacing w:line="316" w:lineRule="auto"/>
        <w:ind w:left="108" w:right="871" w:firstLine="638"/>
        <w:jc w:val="both"/>
      </w:pPr>
      <w:r>
        <w:rPr>
          <w:spacing w:val="-8"/>
        </w:rPr>
        <w:t>③保卫处立即开展应急处置工作，迅速分析判断可能的投毒</w:t>
      </w:r>
      <w:r>
        <w:rPr>
          <w:spacing w:val="-12"/>
          <w:w w:val="95"/>
        </w:rPr>
        <w:t xml:space="preserve">现场，集中所有可能投毒的嫌疑人，尽快查明毒源并采取果断措 </w:t>
      </w:r>
      <w:r>
        <w:rPr>
          <w:spacing w:val="-13"/>
          <w:w w:val="95"/>
        </w:rPr>
        <w:t xml:space="preserve">施切断毒源，立即封锁、保护现场，等待公安部门前来检查、检 </w:t>
      </w:r>
      <w:r>
        <w:rPr>
          <w:spacing w:val="-13"/>
        </w:rPr>
        <w:t>验。同时，严格控制人员出入校门，迅速开展初步调查工作。</w:t>
      </w:r>
    </w:p>
    <w:p>
      <w:pPr>
        <w:pStyle w:val="3"/>
        <w:spacing w:line="316" w:lineRule="auto"/>
        <w:ind w:left="108" w:right="873" w:firstLine="638"/>
        <w:jc w:val="both"/>
      </w:pPr>
      <w:r>
        <w:rPr>
          <w:spacing w:val="-5"/>
        </w:rPr>
        <w:t>④应急处置工作组和有关部门的负责同志立即赶到现场，迅</w:t>
      </w:r>
      <w:r>
        <w:rPr>
          <w:spacing w:val="-13"/>
          <w:w w:val="95"/>
        </w:rPr>
        <w:t xml:space="preserve">速摸清事件的危害程度、波及范围、涉及人员和发展趋势，对可 </w:t>
      </w:r>
      <w:r>
        <w:rPr>
          <w:spacing w:val="-16"/>
          <w:w w:val="95"/>
        </w:rPr>
        <w:t>能的毒源要立即开展调查，坚决切断可能的传播途径，严密控制</w:t>
      </w:r>
    </w:p>
    <w:p>
      <w:pPr>
        <w:spacing w:after="0" w:line="316" w:lineRule="auto"/>
        <w:jc w:val="both"/>
        <w:sectPr>
          <w:pgSz w:w="11910" w:h="16840"/>
          <w:pgMar w:top="1580" w:right="600" w:bottom="1740" w:left="1480" w:header="0" w:footer="1540" w:gutter="0"/>
        </w:sectPr>
      </w:pPr>
    </w:p>
    <w:p>
      <w:pPr>
        <w:pStyle w:val="3"/>
        <w:rPr>
          <w:sz w:val="20"/>
        </w:rPr>
      </w:pPr>
    </w:p>
    <w:p>
      <w:pPr>
        <w:pStyle w:val="3"/>
        <w:spacing w:before="7"/>
        <w:rPr>
          <w:sz w:val="23"/>
        </w:rPr>
      </w:pPr>
    </w:p>
    <w:p>
      <w:pPr>
        <w:pStyle w:val="3"/>
        <w:spacing w:before="54" w:line="316" w:lineRule="auto"/>
        <w:ind w:left="108" w:right="871"/>
        <w:jc w:val="both"/>
      </w:pPr>
      <w:r>
        <w:rPr>
          <w:spacing w:val="-9"/>
        </w:rPr>
        <w:t>毒源的扩散和蔓延，避免造成更多的伤害。同时，组织人员对可</w:t>
      </w:r>
      <w:r>
        <w:rPr>
          <w:spacing w:val="-15"/>
        </w:rPr>
        <w:t>能的中毒人员进行排查，及早对他们进行救治，尽一切可能把危</w:t>
      </w:r>
      <w:r>
        <w:rPr>
          <w:spacing w:val="-17"/>
          <w:w w:val="95"/>
        </w:rPr>
        <w:t xml:space="preserve">害程度降到最低。立即请求公安机关进校，并积极配合公安机关 </w:t>
      </w:r>
      <w:r>
        <w:rPr>
          <w:spacing w:val="-17"/>
        </w:rPr>
        <w:t>开展调查取证工作。</w:t>
      </w:r>
    </w:p>
    <w:p>
      <w:pPr>
        <w:pStyle w:val="3"/>
        <w:spacing w:line="405" w:lineRule="exact"/>
        <w:ind w:left="747"/>
      </w:pPr>
      <w:r>
        <w:t>⑤学生工作处、团委、人事处、研究生处、国际合作交流处</w:t>
      </w:r>
    </w:p>
    <w:p>
      <w:pPr>
        <w:pStyle w:val="3"/>
        <w:spacing w:before="130" w:line="316" w:lineRule="auto"/>
        <w:ind w:left="108" w:right="870"/>
        <w:jc w:val="both"/>
      </w:pPr>
      <w:r>
        <w:rPr>
          <w:w w:val="95"/>
        </w:rPr>
        <w:t>（国际教育学院</w:t>
      </w:r>
      <w:r>
        <w:rPr>
          <w:spacing w:val="-22"/>
          <w:w w:val="95"/>
        </w:rPr>
        <w:t>）</w:t>
      </w:r>
      <w:r>
        <w:rPr>
          <w:spacing w:val="-7"/>
          <w:w w:val="95"/>
        </w:rPr>
        <w:t>等相关部门、院</w:t>
      </w:r>
      <w:r>
        <w:rPr>
          <w:w w:val="95"/>
        </w:rPr>
        <w:t>（系</w:t>
      </w:r>
      <w:r>
        <w:rPr>
          <w:spacing w:val="-22"/>
          <w:w w:val="95"/>
        </w:rPr>
        <w:t>）</w:t>
      </w:r>
      <w:r>
        <w:rPr>
          <w:spacing w:val="-3"/>
          <w:w w:val="95"/>
        </w:rPr>
        <w:t xml:space="preserve">做好师生疏导工作，稳 </w:t>
      </w:r>
      <w:r>
        <w:rPr>
          <w:spacing w:val="-11"/>
        </w:rPr>
        <w:t>定师生情绪，并对学生进行疏导和疏散，尽快恢复秩序，摸清其他师生思想动态，做好其他师生思想工作，防止事态扩大。</w:t>
      </w:r>
    </w:p>
    <w:p>
      <w:pPr>
        <w:pStyle w:val="3"/>
        <w:spacing w:line="406" w:lineRule="exact"/>
        <w:ind w:left="747"/>
      </w:pPr>
      <w:r>
        <w:t>⑥如发现可疑人员，立即采取有效措施予以控制。</w:t>
      </w:r>
    </w:p>
    <w:p>
      <w:pPr>
        <w:pStyle w:val="3"/>
        <w:spacing w:before="130" w:line="316" w:lineRule="auto"/>
        <w:ind w:left="108" w:right="871" w:firstLine="638"/>
      </w:pPr>
      <w:r>
        <w:rPr>
          <w:spacing w:val="-11"/>
          <w:w w:val="95"/>
        </w:rPr>
        <w:t xml:space="preserve">⑦如水源、食物被投毒，应在立即切断传播途径的同时，尽 </w:t>
      </w:r>
      <w:r>
        <w:rPr>
          <w:spacing w:val="-11"/>
        </w:rPr>
        <w:t>快提供饮用水和食物的应急供应。</w:t>
      </w:r>
    </w:p>
    <w:p>
      <w:pPr>
        <w:pStyle w:val="3"/>
        <w:spacing w:line="316" w:lineRule="auto"/>
        <w:ind w:left="108" w:right="873" w:firstLine="638"/>
        <w:jc w:val="both"/>
      </w:pPr>
      <w:r>
        <w:rPr>
          <w:spacing w:val="-7"/>
        </w:rPr>
        <w:t>⑧应急处置工作组决定信息报送的标准、内容以及请示上级</w:t>
      </w:r>
      <w:r>
        <w:rPr>
          <w:spacing w:val="-13"/>
        </w:rPr>
        <w:t>部门指示、援助等事项；决定对外公布、公开与事件有关信息的口径及发布时间、方式等。</w:t>
      </w:r>
    </w:p>
    <w:p>
      <w:pPr>
        <w:pStyle w:val="7"/>
        <w:numPr>
          <w:ilvl w:val="0"/>
          <w:numId w:val="14"/>
        </w:numPr>
        <w:tabs>
          <w:tab w:val="left" w:pos="1228"/>
        </w:tabs>
        <w:spacing w:before="0" w:after="0" w:line="406" w:lineRule="exact"/>
        <w:ind w:left="1227" w:right="0" w:hanging="481"/>
        <w:jc w:val="both"/>
        <w:rPr>
          <w:sz w:val="32"/>
        </w:rPr>
      </w:pPr>
      <w:r>
        <w:rPr>
          <w:sz w:val="32"/>
        </w:rPr>
        <w:t>敌对势力及宗教邪教渗透事件应急处置</w:t>
      </w:r>
    </w:p>
    <w:p>
      <w:pPr>
        <w:pStyle w:val="3"/>
        <w:spacing w:before="128" w:line="316" w:lineRule="auto"/>
        <w:ind w:left="108" w:right="871" w:firstLine="638"/>
        <w:jc w:val="both"/>
      </w:pPr>
      <w:r>
        <w:rPr>
          <w:spacing w:val="-8"/>
        </w:rPr>
        <w:t>敌对势力及宗教邪教渗透事件，是指国内外敌对势力、宗教</w:t>
      </w:r>
      <w:r>
        <w:rPr>
          <w:spacing w:val="-13"/>
          <w:w w:val="95"/>
        </w:rPr>
        <w:t xml:space="preserve">邪教势力、宗教极端势力等针对学校学生、教职工进行的校园渗 </w:t>
      </w:r>
      <w:r>
        <w:rPr>
          <w:spacing w:val="-13"/>
        </w:rPr>
        <w:t>透破坏事件。应急处置工作程序为：</w:t>
      </w:r>
    </w:p>
    <w:p>
      <w:pPr>
        <w:pStyle w:val="7"/>
        <w:numPr>
          <w:ilvl w:val="0"/>
          <w:numId w:val="20"/>
        </w:numPr>
        <w:tabs>
          <w:tab w:val="left" w:pos="1554"/>
        </w:tabs>
        <w:spacing w:before="0" w:after="0" w:line="316" w:lineRule="auto"/>
        <w:ind w:left="108" w:right="871" w:firstLine="638"/>
        <w:jc w:val="both"/>
        <w:rPr>
          <w:sz w:val="32"/>
        </w:rPr>
      </w:pPr>
      <w:r>
        <w:rPr>
          <w:sz w:val="32"/>
        </w:rPr>
        <w:t>事件一旦发生，事件发生的主管单位领导及有关人员</w:t>
      </w:r>
      <w:r>
        <w:rPr>
          <w:spacing w:val="-11"/>
          <w:sz w:val="32"/>
        </w:rPr>
        <w:t>须第一时间赶到现场，同时向应急处置工作组和学校职能部门报</w:t>
      </w:r>
      <w:r>
        <w:rPr>
          <w:spacing w:val="-12"/>
          <w:sz w:val="32"/>
        </w:rPr>
        <w:t>告，应急处置工作组经学校应急处置工作领导小组同意后立即启动应急预案。</w:t>
      </w:r>
    </w:p>
    <w:p>
      <w:pPr>
        <w:pStyle w:val="7"/>
        <w:numPr>
          <w:ilvl w:val="0"/>
          <w:numId w:val="20"/>
        </w:numPr>
        <w:tabs>
          <w:tab w:val="left" w:pos="1554"/>
        </w:tabs>
        <w:spacing w:before="0" w:after="0" w:line="405" w:lineRule="exact"/>
        <w:ind w:left="1553" w:right="0" w:hanging="807"/>
        <w:jc w:val="left"/>
        <w:rPr>
          <w:sz w:val="32"/>
        </w:rPr>
      </w:pPr>
      <w:r>
        <w:rPr>
          <w:sz w:val="32"/>
        </w:rPr>
        <w:t>应急处置工作组成员第一时间赶赴现场，亲临一线，</w:t>
      </w:r>
    </w:p>
    <w:p>
      <w:pPr>
        <w:spacing w:after="0" w:line="405" w:lineRule="exact"/>
        <w:jc w:val="left"/>
        <w:rPr>
          <w:sz w:val="32"/>
        </w:rPr>
        <w:sectPr>
          <w:pgSz w:w="11910" w:h="16840"/>
          <w:pgMar w:top="1580" w:right="600" w:bottom="1740" w:left="1480" w:header="0" w:footer="1540" w:gutter="0"/>
        </w:sectPr>
      </w:pPr>
    </w:p>
    <w:p>
      <w:pPr>
        <w:pStyle w:val="3"/>
        <w:rPr>
          <w:sz w:val="20"/>
        </w:rPr>
      </w:pPr>
    </w:p>
    <w:p>
      <w:pPr>
        <w:pStyle w:val="3"/>
        <w:spacing w:before="7"/>
        <w:rPr>
          <w:sz w:val="23"/>
        </w:rPr>
      </w:pPr>
    </w:p>
    <w:p>
      <w:pPr>
        <w:pStyle w:val="3"/>
        <w:spacing w:before="54"/>
        <w:ind w:left="108"/>
      </w:pPr>
      <w:r>
        <w:t>靠前指挥，并根据职责分工，立即开展应急处置工作。</w:t>
      </w:r>
    </w:p>
    <w:p>
      <w:pPr>
        <w:pStyle w:val="7"/>
        <w:numPr>
          <w:ilvl w:val="0"/>
          <w:numId w:val="20"/>
        </w:numPr>
        <w:tabs>
          <w:tab w:val="left" w:pos="1548"/>
        </w:tabs>
        <w:spacing w:before="130" w:after="0" w:line="316" w:lineRule="auto"/>
        <w:ind w:left="108" w:right="710" w:firstLine="638"/>
        <w:jc w:val="left"/>
        <w:rPr>
          <w:sz w:val="32"/>
        </w:rPr>
      </w:pPr>
      <w:r>
        <w:rPr>
          <w:spacing w:val="-7"/>
          <w:sz w:val="32"/>
        </w:rPr>
        <w:t>保卫处、统战部、学生工作部</w:t>
      </w:r>
      <w:r>
        <w:rPr>
          <w:sz w:val="32"/>
        </w:rPr>
        <w:t>（处</w:t>
      </w:r>
      <w:r>
        <w:rPr>
          <w:spacing w:val="-17"/>
          <w:sz w:val="32"/>
        </w:rPr>
        <w:t>）</w:t>
      </w:r>
      <w:r>
        <w:rPr>
          <w:spacing w:val="-6"/>
          <w:sz w:val="32"/>
        </w:rPr>
        <w:t xml:space="preserve">、团委、人事处 </w:t>
      </w:r>
      <w:r>
        <w:rPr>
          <w:spacing w:val="-28"/>
          <w:w w:val="95"/>
          <w:sz w:val="32"/>
        </w:rPr>
        <w:t>、研究生处、国际合作交流处</w:t>
      </w:r>
      <w:r>
        <w:rPr>
          <w:w w:val="95"/>
          <w:sz w:val="32"/>
        </w:rPr>
        <w:t>（国际教育学院</w:t>
      </w:r>
      <w:r>
        <w:rPr>
          <w:spacing w:val="-149"/>
          <w:w w:val="95"/>
          <w:sz w:val="32"/>
        </w:rPr>
        <w:t>）</w:t>
      </w:r>
      <w:r>
        <w:rPr>
          <w:spacing w:val="-21"/>
          <w:w w:val="95"/>
          <w:sz w:val="32"/>
        </w:rPr>
        <w:t>等部门及相关院</w:t>
      </w:r>
      <w:r>
        <w:rPr>
          <w:w w:val="95"/>
          <w:sz w:val="32"/>
        </w:rPr>
        <w:t xml:space="preserve">（系  </w:t>
      </w:r>
      <w:r>
        <w:rPr>
          <w:sz w:val="32"/>
        </w:rPr>
        <w:t>）</w:t>
      </w:r>
      <w:r>
        <w:rPr>
          <w:spacing w:val="-8"/>
          <w:sz w:val="32"/>
        </w:rPr>
        <w:t>迅速组织人员维护现场秩序，依法依规做好宗教政策宣讲，组织人员疏散，尽力避免发生群体性、伤害性事件。</w:t>
      </w:r>
    </w:p>
    <w:p>
      <w:pPr>
        <w:pStyle w:val="7"/>
        <w:numPr>
          <w:ilvl w:val="0"/>
          <w:numId w:val="20"/>
        </w:numPr>
        <w:tabs>
          <w:tab w:val="left" w:pos="1554"/>
        </w:tabs>
        <w:spacing w:before="0" w:after="0" w:line="316" w:lineRule="auto"/>
        <w:ind w:left="108" w:right="871" w:firstLine="638"/>
        <w:jc w:val="both"/>
        <w:rPr>
          <w:sz w:val="32"/>
        </w:rPr>
      </w:pPr>
      <w:r>
        <w:rPr>
          <w:sz w:val="32"/>
        </w:rPr>
        <w:t>应急处置工作组迅速摸清现场情况，组织安保人员控</w:t>
      </w:r>
      <w:r>
        <w:rPr>
          <w:spacing w:val="-9"/>
          <w:sz w:val="32"/>
        </w:rPr>
        <w:t>制渗透破坏分子，收缴相关宣传材料、破坏工具等，并根据现场</w:t>
      </w:r>
      <w:r>
        <w:rPr>
          <w:spacing w:val="-12"/>
          <w:w w:val="95"/>
          <w:sz w:val="32"/>
        </w:rPr>
        <w:t xml:space="preserve">情况，报请应急处置工作领导小组确定后，第一时间向地方公安 </w:t>
      </w:r>
      <w:r>
        <w:rPr>
          <w:spacing w:val="-12"/>
          <w:sz w:val="32"/>
        </w:rPr>
        <w:t>机关报告情况和请求支援。</w:t>
      </w:r>
    </w:p>
    <w:p>
      <w:pPr>
        <w:pStyle w:val="7"/>
        <w:numPr>
          <w:ilvl w:val="0"/>
          <w:numId w:val="20"/>
        </w:numPr>
        <w:tabs>
          <w:tab w:val="left" w:pos="1554"/>
        </w:tabs>
        <w:spacing w:before="0" w:after="0" w:line="316" w:lineRule="auto"/>
        <w:ind w:left="108" w:right="708" w:firstLine="638"/>
        <w:jc w:val="left"/>
        <w:rPr>
          <w:sz w:val="32"/>
        </w:rPr>
      </w:pPr>
      <w:r>
        <w:rPr>
          <w:sz w:val="32"/>
        </w:rPr>
        <w:t>学生工作处、团委、人事处、研究生处、国际合作交</w:t>
      </w:r>
      <w:r>
        <w:rPr>
          <w:spacing w:val="-28"/>
          <w:sz w:val="32"/>
        </w:rPr>
        <w:t>流处</w:t>
      </w:r>
      <w:r>
        <w:rPr>
          <w:sz w:val="32"/>
        </w:rPr>
        <w:t>（国际教育学院</w:t>
      </w:r>
      <w:r>
        <w:rPr>
          <w:spacing w:val="-53"/>
          <w:sz w:val="32"/>
        </w:rPr>
        <w:t>）</w:t>
      </w:r>
      <w:r>
        <w:rPr>
          <w:spacing w:val="-17"/>
          <w:sz w:val="32"/>
        </w:rPr>
        <w:t>等相关部门、院</w:t>
      </w:r>
      <w:r>
        <w:rPr>
          <w:sz w:val="32"/>
        </w:rPr>
        <w:t>（系</w:t>
      </w:r>
      <w:r>
        <w:rPr>
          <w:spacing w:val="-55"/>
          <w:sz w:val="32"/>
        </w:rPr>
        <w:t>）</w:t>
      </w:r>
      <w:r>
        <w:rPr>
          <w:sz w:val="32"/>
        </w:rPr>
        <w:t xml:space="preserve">做好师生疏导工作， </w:t>
      </w:r>
      <w:r>
        <w:rPr>
          <w:spacing w:val="-10"/>
          <w:sz w:val="32"/>
        </w:rPr>
        <w:t>稳定师生情绪，并对学生进行疏导和疏散，尽快恢复秩序，摸清其他师生思想动态，做好其他师生思想工作，防止事态扩大。</w:t>
      </w:r>
    </w:p>
    <w:p>
      <w:pPr>
        <w:pStyle w:val="7"/>
        <w:numPr>
          <w:ilvl w:val="0"/>
          <w:numId w:val="20"/>
        </w:numPr>
        <w:tabs>
          <w:tab w:val="left" w:pos="1554"/>
        </w:tabs>
        <w:spacing w:before="0" w:after="0" w:line="316" w:lineRule="auto"/>
        <w:ind w:left="108" w:right="871" w:firstLine="638"/>
        <w:jc w:val="both"/>
        <w:rPr>
          <w:sz w:val="32"/>
        </w:rPr>
      </w:pPr>
      <w:r>
        <w:rPr>
          <w:sz w:val="32"/>
        </w:rPr>
        <w:t>人员疏散救治完成后，保卫处保护好事件现场，配合</w:t>
      </w:r>
      <w:r>
        <w:rPr>
          <w:spacing w:val="-6"/>
          <w:sz w:val="32"/>
        </w:rPr>
        <w:t>公安机关做好事故调查与善后工作。各相关部门、院</w:t>
      </w:r>
      <w:r>
        <w:rPr>
          <w:sz w:val="32"/>
        </w:rPr>
        <w:t>（系</w:t>
      </w:r>
      <w:r>
        <w:rPr>
          <w:spacing w:val="-29"/>
          <w:sz w:val="32"/>
        </w:rPr>
        <w:t>）</w:t>
      </w:r>
      <w:r>
        <w:rPr>
          <w:sz w:val="32"/>
        </w:rPr>
        <w:t>提高</w:t>
      </w:r>
      <w:r>
        <w:rPr>
          <w:spacing w:val="-12"/>
          <w:w w:val="95"/>
          <w:sz w:val="32"/>
        </w:rPr>
        <w:t xml:space="preserve">政治站位，增强政治敏锐性，特别注重做好所涉师生群体的思想 </w:t>
      </w:r>
      <w:r>
        <w:rPr>
          <w:spacing w:val="-12"/>
          <w:sz w:val="32"/>
        </w:rPr>
        <w:t>政治教育及转化工作。</w:t>
      </w:r>
    </w:p>
    <w:p>
      <w:pPr>
        <w:pStyle w:val="7"/>
        <w:numPr>
          <w:ilvl w:val="0"/>
          <w:numId w:val="20"/>
        </w:numPr>
        <w:tabs>
          <w:tab w:val="left" w:pos="1548"/>
        </w:tabs>
        <w:spacing w:before="0" w:after="0" w:line="316" w:lineRule="auto"/>
        <w:ind w:left="108" w:right="714" w:firstLine="638"/>
        <w:jc w:val="left"/>
        <w:rPr>
          <w:sz w:val="32"/>
        </w:rPr>
      </w:pPr>
      <w:r>
        <w:rPr>
          <w:sz w:val="32"/>
        </w:rPr>
        <w:t>应急处置工作组报应急领导小组决定信息报送的标准</w:t>
      </w:r>
      <w:r>
        <w:rPr>
          <w:spacing w:val="-7"/>
          <w:sz w:val="32"/>
        </w:rPr>
        <w:t>、内容以及请示上级部门指示、援助等事项；决定对外公布、公开与事件有关信息的口径及发布时间、方式等。</w:t>
      </w:r>
    </w:p>
    <w:p>
      <w:pPr>
        <w:pStyle w:val="7"/>
        <w:numPr>
          <w:ilvl w:val="0"/>
          <w:numId w:val="14"/>
        </w:numPr>
        <w:tabs>
          <w:tab w:val="left" w:pos="1228"/>
        </w:tabs>
        <w:spacing w:before="0" w:after="0" w:line="406" w:lineRule="exact"/>
        <w:ind w:left="1227" w:right="0" w:hanging="481"/>
        <w:jc w:val="left"/>
        <w:rPr>
          <w:sz w:val="32"/>
        </w:rPr>
      </w:pPr>
      <w:r>
        <w:rPr>
          <w:sz w:val="32"/>
        </w:rPr>
        <w:t>其他恐怖袭击等事件，参照上述处置程序进行。</w:t>
      </w:r>
    </w:p>
    <w:p>
      <w:pPr>
        <w:pStyle w:val="3"/>
        <w:spacing w:before="111"/>
        <w:ind w:left="747"/>
        <w:rPr>
          <w:rFonts w:hint="eastAsia" w:ascii="黑体" w:eastAsia="黑体"/>
        </w:rPr>
      </w:pPr>
      <w:r>
        <w:rPr>
          <w:rFonts w:hint="eastAsia" w:ascii="黑体" w:eastAsia="黑体"/>
        </w:rPr>
        <w:t>四、善后与恢复</w:t>
      </w:r>
    </w:p>
    <w:p>
      <w:pPr>
        <w:pStyle w:val="3"/>
        <w:spacing w:before="130"/>
        <w:ind w:left="747"/>
      </w:pPr>
      <w:r>
        <w:t>学校积极协调配合相关部门查清引发事件的根本原因，妥善</w:t>
      </w:r>
    </w:p>
    <w:p>
      <w:pPr>
        <w:spacing w:after="0"/>
        <w:sectPr>
          <w:footerReference r:id="rId9" w:type="default"/>
          <w:footerReference r:id="rId10" w:type="even"/>
          <w:pgSz w:w="11910" w:h="16840"/>
          <w:pgMar w:top="1580" w:right="600" w:bottom="1740" w:left="1480" w:header="0" w:footer="1540" w:gutter="0"/>
          <w:pgNumType w:start="30"/>
        </w:sectPr>
      </w:pPr>
    </w:p>
    <w:p>
      <w:pPr>
        <w:pStyle w:val="3"/>
        <w:rPr>
          <w:sz w:val="20"/>
        </w:rPr>
      </w:pPr>
    </w:p>
    <w:p>
      <w:pPr>
        <w:pStyle w:val="3"/>
        <w:spacing w:before="7"/>
        <w:rPr>
          <w:sz w:val="23"/>
        </w:rPr>
      </w:pPr>
    </w:p>
    <w:p>
      <w:pPr>
        <w:pStyle w:val="3"/>
        <w:spacing w:before="54" w:line="316" w:lineRule="auto"/>
        <w:ind w:left="108" w:right="756"/>
      </w:pPr>
      <w:r>
        <w:t>解决引发事件的实质问题，满足师生及学生监护人的合理要求， 安抚和平复相关人员情绪，恢复校内正常秩序。</w:t>
      </w:r>
    </w:p>
    <w:p>
      <w:pPr>
        <w:pStyle w:val="3"/>
        <w:spacing w:line="316" w:lineRule="auto"/>
        <w:ind w:left="108" w:right="871" w:firstLine="638"/>
        <w:jc w:val="both"/>
      </w:pPr>
      <w:r>
        <w:t>（一</w:t>
      </w:r>
      <w:r>
        <w:rPr>
          <w:spacing w:val="-39"/>
        </w:rPr>
        <w:t>）</w:t>
      </w:r>
      <w:r>
        <w:rPr>
          <w:spacing w:val="-8"/>
        </w:rPr>
        <w:t>属于国际、国内重大热点问题或有关国家、民族情感</w:t>
      </w:r>
      <w:r>
        <w:rPr>
          <w:spacing w:val="-14"/>
        </w:rPr>
        <w:t>等敏感问题引发的政治性群体事件，后期处置工作重点是：通过</w:t>
      </w:r>
      <w:r>
        <w:rPr>
          <w:spacing w:val="-15"/>
          <w:w w:val="95"/>
        </w:rPr>
        <w:t xml:space="preserve">形势报告会、座谈会、讲座等形式，学习宣传贯彻中央有关文件 </w:t>
      </w:r>
      <w:r>
        <w:rPr>
          <w:spacing w:val="-13"/>
          <w:w w:val="95"/>
        </w:rPr>
        <w:t xml:space="preserve">精神，加强教育引导，开展法治教育，保护师生爱国热情和民族 情感，抵制错误思潮，引导师生自觉把思想和行动统一到党中央 </w:t>
      </w:r>
      <w:r>
        <w:rPr>
          <w:spacing w:val="-13"/>
        </w:rPr>
        <w:t>的决策部署上来。</w:t>
      </w:r>
    </w:p>
    <w:p>
      <w:pPr>
        <w:pStyle w:val="3"/>
        <w:spacing w:line="316" w:lineRule="auto"/>
        <w:ind w:left="108" w:right="871" w:firstLine="638"/>
        <w:jc w:val="both"/>
      </w:pPr>
      <w:r>
        <w:t>（二</w:t>
      </w:r>
      <w:r>
        <w:rPr>
          <w:spacing w:val="-115"/>
        </w:rPr>
        <w:t>）</w:t>
      </w:r>
      <w:r>
        <w:t>属于校园及周边治安环境造成意外事故及人员伤亡而</w:t>
      </w:r>
      <w:r>
        <w:rPr>
          <w:spacing w:val="-10"/>
          <w:w w:val="95"/>
        </w:rPr>
        <w:t xml:space="preserve">引发的群体性事件，后期处置工作重点是：对在事故中伤亡的师 </w:t>
      </w:r>
      <w:r>
        <w:rPr>
          <w:spacing w:val="-15"/>
        </w:rPr>
        <w:t>生依法依规进行抚恤和补偿，对受害者家属进行慰问；在当地党</w:t>
      </w:r>
      <w:r>
        <w:rPr>
          <w:spacing w:val="-16"/>
          <w:w w:val="95"/>
        </w:rPr>
        <w:t xml:space="preserve">委和政府领导下，积极配合政法、公安等有关部门，加强对校园 </w:t>
      </w:r>
      <w:r>
        <w:rPr>
          <w:spacing w:val="-17"/>
        </w:rPr>
        <w:t>及周边环境的清理整治，切实解决校园及周边存在的交通、治安等隐患问题，确保师生生命和财产安全。</w:t>
      </w:r>
    </w:p>
    <w:p>
      <w:pPr>
        <w:pStyle w:val="3"/>
        <w:spacing w:line="316" w:lineRule="auto"/>
        <w:ind w:left="108" w:right="714" w:firstLine="638"/>
      </w:pPr>
      <w:r>
        <w:t>（三</w:t>
      </w:r>
      <w:r>
        <w:rPr>
          <w:spacing w:val="-115"/>
        </w:rPr>
        <w:t>）</w:t>
      </w:r>
      <w:r>
        <w:t>属于涉及师生及相关人员切身利益问题引发的群体性</w:t>
      </w:r>
      <w:r>
        <w:rPr>
          <w:spacing w:val="-12"/>
        </w:rPr>
        <w:t>事件，后期处置工作重点是：及时帮助解决师生及相关人员的困</w:t>
      </w:r>
      <w:r>
        <w:rPr>
          <w:spacing w:val="-20"/>
          <w:w w:val="95"/>
        </w:rPr>
        <w:t xml:space="preserve">难和问题，对法律和政策有明确规定的，督促有关方面及时落实； </w:t>
      </w:r>
      <w:r>
        <w:rPr>
          <w:spacing w:val="-20"/>
        </w:rPr>
        <w:t>对要求合理、一时难以解决的，深入细致地做好说服教育工作。关心和安排好有困难的教职工、离退休教职工的生活，审慎处理</w:t>
      </w:r>
      <w:r>
        <w:rPr>
          <w:spacing w:val="-19"/>
        </w:rPr>
        <w:t>好因学校有关政策调整、改制中的人员安置问题。因种种原因造</w:t>
      </w:r>
      <w:r>
        <w:rPr>
          <w:spacing w:val="-21"/>
        </w:rPr>
        <w:t>成学校短期或长期无法继续办学的，要首先解决学生上课、上学</w:t>
      </w:r>
      <w:r>
        <w:rPr>
          <w:spacing w:val="-13"/>
        </w:rPr>
        <w:t>问题，对直接责任者应当由公安机关立即采取有效控制措施，依法依规妥善处理。</w:t>
      </w:r>
    </w:p>
    <w:p>
      <w:pPr>
        <w:spacing w:after="0" w:line="316" w:lineRule="auto"/>
        <w:sectPr>
          <w:pgSz w:w="11910" w:h="16840"/>
          <w:pgMar w:top="1580" w:right="600" w:bottom="1740" w:left="1480" w:header="0" w:footer="1540" w:gutter="0"/>
        </w:sectPr>
      </w:pPr>
    </w:p>
    <w:p>
      <w:pPr>
        <w:pStyle w:val="3"/>
        <w:rPr>
          <w:sz w:val="20"/>
        </w:rPr>
      </w:pPr>
    </w:p>
    <w:p>
      <w:pPr>
        <w:pStyle w:val="3"/>
        <w:spacing w:before="7"/>
        <w:rPr>
          <w:sz w:val="23"/>
        </w:rPr>
      </w:pPr>
    </w:p>
    <w:p>
      <w:pPr>
        <w:pStyle w:val="3"/>
        <w:spacing w:before="54" w:line="316" w:lineRule="auto"/>
        <w:ind w:left="108" w:right="871" w:firstLine="638"/>
        <w:jc w:val="both"/>
      </w:pPr>
      <w:r>
        <w:t>（四</w:t>
      </w:r>
      <w:r>
        <w:rPr>
          <w:spacing w:val="-39"/>
        </w:rPr>
        <w:t>）</w:t>
      </w:r>
      <w:r>
        <w:rPr>
          <w:spacing w:val="-8"/>
        </w:rPr>
        <w:t>事件结束后，提出进一步改进工作方法和措施，巩固</w:t>
      </w:r>
      <w:r>
        <w:rPr>
          <w:spacing w:val="-13"/>
          <w:w w:val="95"/>
        </w:rPr>
        <w:t xml:space="preserve">稳定局面，防止反弹。要及时组织有关人员进行认真总结，反思 </w:t>
      </w:r>
      <w:r>
        <w:rPr>
          <w:spacing w:val="-17"/>
        </w:rPr>
        <w:t>引发事件产生的原因和问题，对事件处理中的经验、不足和教训</w:t>
      </w:r>
      <w:r>
        <w:rPr>
          <w:spacing w:val="-16"/>
        </w:rPr>
        <w:t>加以总结分析，依据事件等级分类要求报相关业务主管部门及相应政府机关（党委政府）。</w:t>
      </w:r>
    </w:p>
    <w:p>
      <w:pPr>
        <w:spacing w:after="0" w:line="316" w:lineRule="auto"/>
        <w:jc w:val="both"/>
        <w:sectPr>
          <w:pgSz w:w="11910" w:h="16840"/>
          <w:pgMar w:top="1580" w:right="600" w:bottom="1740" w:left="1480" w:header="0" w:footer="1540" w:gutter="0"/>
        </w:sectPr>
      </w:pPr>
    </w:p>
    <w:p>
      <w:pPr>
        <w:pStyle w:val="3"/>
        <w:rPr>
          <w:sz w:val="20"/>
        </w:rPr>
      </w:pPr>
    </w:p>
    <w:p>
      <w:pPr>
        <w:pStyle w:val="3"/>
        <w:spacing w:before="11"/>
        <w:rPr>
          <w:sz w:val="24"/>
        </w:rPr>
      </w:pPr>
    </w:p>
    <w:p>
      <w:pPr>
        <w:pStyle w:val="3"/>
        <w:spacing w:before="54"/>
        <w:ind w:left="588"/>
        <w:rPr>
          <w:rFonts w:hint="eastAsia" w:ascii="黑体" w:eastAsia="黑体"/>
        </w:rPr>
      </w:pPr>
      <w:r>
        <w:rPr>
          <w:rFonts w:hint="eastAsia" w:ascii="黑体" w:eastAsia="黑体"/>
        </w:rPr>
        <w:t>四、社会安全类突发事件应急响应全过程组织与行动图</w:t>
      </w:r>
    </w:p>
    <w:p>
      <w:pPr>
        <w:pStyle w:val="3"/>
        <w:rPr>
          <w:rFonts w:ascii="黑体"/>
          <w:sz w:val="20"/>
        </w:rPr>
      </w:pPr>
    </w:p>
    <w:p>
      <w:pPr>
        <w:pStyle w:val="3"/>
        <w:spacing w:before="3"/>
        <w:rPr>
          <w:rFonts w:ascii="黑体"/>
          <w:sz w:val="27"/>
        </w:rPr>
      </w:pPr>
    </w:p>
    <w:p>
      <w:pPr>
        <w:spacing w:before="70"/>
        <w:ind w:left="2597" w:right="0" w:firstLine="0"/>
        <w:jc w:val="left"/>
        <w:rPr>
          <w:b/>
          <w:sz w:val="21"/>
        </w:rPr>
      </w:pPr>
      <w:r>
        <w:pict>
          <v:group id="_x0000_s1050" o:spid="_x0000_s1050" o:spt="203" style="position:absolute;left:0pt;margin-left:87.4pt;margin-top:-7.3pt;height:646.6pt;width:441.25pt;mso-position-horizontal-relative:page;z-index:-254494720;mso-width-relative:page;mso-height-relative:page;" coordorigin="1749,-146" coordsize="8825,12932">
            <o:lock v:ext="edit"/>
            <v:line id="_x0000_s1051" o:spid="_x0000_s1051" o:spt="20" style="position:absolute;left:5259;top:575;height:250;width:0;" stroked="t" coordsize="21600,21600">
              <v:path arrowok="t"/>
              <v:fill focussize="0,0"/>
              <v:stroke weight="0.8pt" color="#000000"/>
              <v:imagedata o:title=""/>
              <o:lock v:ext="edit"/>
            </v:line>
            <v:shape id="_x0000_s1052" o:spid="_x0000_s1052" style="position:absolute;left:3357;top:799;height:368;width:3840;" fillcolor="#000000" filled="t" stroked="f" coordorigin="3358,799" coordsize="3840,368" path="m3438,1045l3405,1045,3405,810,3390,810,3390,1045,3358,1045,3398,1165,3418,1105,3438,1045m4335,1045l4302,1045,4302,810,4287,810,4287,1045,4255,1045,4295,1165,4315,1105,4335,1045m5317,1045l5284,1045,5284,810,5269,810,5269,1045,5237,1045,5277,1165,5297,1105,5317,1045m6219,1045l6186,1045,6186,810,6171,810,6171,1045,6139,1045,6179,1165,6199,1105,6219,1045m7198,1046l7165,1046,7167,799,7152,799,7150,1046,7118,1046,7157,1166,7177,1106,7198,1046e">
              <v:path arrowok="t"/>
              <v:fill on="t" focussize="0,0"/>
              <v:stroke on="f"/>
              <v:imagedata o:title=""/>
              <o:lock v:ext="edit"/>
            </v:shape>
            <v:line id="_x0000_s1053" o:spid="_x0000_s1053" o:spt="20" style="position:absolute;left:3401;top:806;height:0;width:3768;" stroked="t" coordsize="21600,21600">
              <v:path arrowok="t"/>
              <v:fill focussize="0,0"/>
              <v:stroke weight="1.35pt" color="#000000"/>
              <v:imagedata o:title=""/>
              <o:lock v:ext="edit"/>
            </v:line>
            <v:shape id="_x0000_s1054" o:spid="_x0000_s1054" style="position:absolute;left:2999;top:1143;height:2863;width:4507;" fillcolor="#000000" filled="t" stroked="f" coordorigin="3000,1144" coordsize="4507,2863" path="m3707,1159l3692,1159,3692,1174,3692,3992,3015,3992,3015,1174,3692,1174,3692,1159,3000,1159,3000,4007,3707,4007,3707,3999,3707,3992,3707,1174,3707,1166,3707,1159m4659,1159l4644,1159,4644,1174,4644,3992,3967,3992,3967,1174,4644,1174,4644,1159,3952,1159,3952,4007,4659,4007,4659,3999,4659,3992,4659,1174,4659,1166,4659,1159m5611,1159l5596,1159,5596,1174,5596,3992,4919,3992,4919,1174,5596,1174,5596,1159,4904,1159,4904,4007,5611,4007,5611,3999,4919,3999,5596,3999,5611,3999,5611,3992,5611,1174,5611,1166,5611,1159m6585,1144l6570,1144,6570,1159,6570,3977,5893,3977,5893,1159,6570,1159,6570,1144,5878,1144,5878,3992,6585,3992,6585,3984,6585,3977,6585,1159,6585,1151,6585,1144m7507,1144l7492,1144,7492,1159,7492,3977,6815,3977,6815,1159,7492,1159,7492,1144,6800,1144,6800,3992,7507,3992,7507,3984,6815,3984,7492,3984,7507,3984,7507,3977,7507,1159,7507,1151,7507,1144e">
              <v:path arrowok="t"/>
              <v:fill on="t" focussize="0,0"/>
              <v:stroke on="f"/>
              <v:imagedata o:title=""/>
              <o:lock v:ext="edit"/>
            </v:shape>
            <v:shape id="_x0000_s1055" o:spid="_x0000_s1055" o:spt="75" type="#_x0000_t75" style="position:absolute;left:5194;top:6374;height:283;width:120;" filled="f" stroked="f" coordsize="21600,21600">
              <v:path/>
              <v:fill on="f" focussize="0,0"/>
              <v:stroke on="f"/>
              <v:imagedata r:id="rId33" o:title=""/>
              <o:lock v:ext="edit" aspectratio="t"/>
            </v:shape>
            <v:shape id="_x0000_s1056" o:spid="_x0000_s1056" style="position:absolute;left:3535;top:5343;height:1083;width:3502;" fillcolor="#FFFFFF" filled="t" stroked="f" coordorigin="3535,5343" coordsize="3502,1083" path="m5287,6425l3535,5885,5287,5343,7037,5885,5287,6425xe">
              <v:path arrowok="t"/>
              <v:fill on="t" focussize="0,0"/>
              <v:stroke on="f"/>
              <v:imagedata o:title=""/>
              <o:lock v:ext="edit"/>
            </v:shape>
            <v:shape id="_x0000_s1057" o:spid="_x0000_s1057" style="position:absolute;left:3510;top:5334;height:2023;width:3551;" fillcolor="#000000" filled="t" stroked="f" coordorigin="3511,5334" coordsize="3551,2023" path="m5313,7237l5280,7237,5280,7078,5265,7078,5265,7237,5233,7237,5273,7357,5293,7297,5313,7237m7061,5884l7038,5877,7011,5868,7011,5884,5286,6418,3584,5891,3561,5884,3584,5877,5286,5350,7011,5884,7011,5868,5334,5349,5286,5334,3511,5884,5286,6434,5334,6419,7038,5891,7061,5884e">
              <v:path arrowok="t"/>
              <v:fill on="t" focussize="0,0"/>
              <v:stroke on="f"/>
              <v:imagedata o:title=""/>
              <o:lock v:ext="edit"/>
            </v:shape>
            <v:rect id="_x0000_s1058" o:spid="_x0000_s1058" o:spt="1" style="position:absolute;left:4627;top:6660;height:468;width:1284;" fillcolor="#FFFFFF" filled="t" stroked="f" coordsize="21600,21600">
              <v:path/>
              <v:fill on="t" focussize="0,0"/>
              <v:stroke on="f"/>
              <v:imagedata o:title=""/>
              <o:lock v:ext="edit"/>
            </v:rect>
            <v:shape id="_x0000_s1059" o:spid="_x0000_s1059" style="position:absolute;left:4618;top:6652;height:483;width:1299;" fillcolor="#000000" filled="t" stroked="f" coordorigin="4619,6653" coordsize="1299,483" path="m5918,7136l4619,7136,4619,6653,5918,6653,5918,6660,4634,6660,4626,6668,4634,6668,4634,7121,4626,7121,4634,7128,5918,7128,5918,7136xm4634,6668l4626,6668,4634,6660,4634,6668xm5903,6668l4634,6668,4634,6660,5903,6660,5903,6668xm5903,7128l5903,6660,5910,6668,5918,6668,5918,7121,5910,7121,5903,7128xm5918,6668l5910,6668,5903,6660,5918,6660,5918,6668xm4634,7128l4626,7121,4634,7121,4634,7128xm5903,7128l4634,7128,4634,7121,5903,7121,5903,7128xm5918,7128l5903,7128,5910,7121,5918,7121,5918,7128xe">
              <v:path arrowok="t"/>
              <v:fill on="t" focussize="0,0"/>
              <v:stroke on="f"/>
              <v:imagedata o:title=""/>
              <o:lock v:ext="edit"/>
            </v:shape>
            <v:shape id="_x0000_s1060" o:spid="_x0000_s1060" style="position:absolute;left:3274;top:6255;height:1139;width:1352;" filled="f" stroked="t" coordorigin="3274,6255" coordsize="1352,1139" path="m3274,6829l4626,6829m3543,6255l3543,7394e">
              <v:path arrowok="t"/>
              <v:fill on="f" focussize="0,0"/>
              <v:stroke weight="0.8pt" color="#000000"/>
              <v:imagedata o:title=""/>
              <o:lock v:ext="edit"/>
            </v:shape>
            <v:shape id="_x0000_s1061" o:spid="_x0000_s1061" style="position:absolute;left:1748;top:5471;height:1102;width:1527;" fillcolor="#000000" filled="t" stroked="f" coordorigin="1749,5472" coordsize="1527,1102" path="m3276,6574l1749,6574,1749,5472,3276,5472,3276,5479,1764,5479,1756,5487,1764,5487,1764,6559,1756,6559,1764,6566,3276,6566,3276,6574xm1764,5487l1756,5487,1764,5479,1764,5487xm3261,5487l1764,5487,1764,5479,3261,5479,3261,5487xm3261,6566l3261,5479,3268,5487,3276,5487,3276,6559,3268,6559,3261,6566xm3276,5487l3268,5487,3261,5479,3276,5479,3276,5487xm1764,6566l1756,6559,1764,6559,1764,6566xm3261,6566l1764,6566,1764,6559,3261,6559,3261,6566xm3276,6566l3261,6566,3268,6559,3276,6559,3276,6566xe">
              <v:path arrowok="t"/>
              <v:fill on="t" focussize="0,0"/>
              <v:stroke on="f"/>
              <v:imagedata o:title=""/>
              <o:lock v:ext="edit"/>
            </v:shape>
            <v:line id="_x0000_s1062" o:spid="_x0000_s1062" o:spt="20" style="position:absolute;left:7002;top:5852;height:0;width:866;" stroked="t" coordsize="21600,21600">
              <v:path arrowok="t"/>
              <v:fill focussize="0,0"/>
              <v:stroke weight="0.8pt" color="#000000"/>
              <v:imagedata o:title=""/>
              <o:lock v:ext="edit"/>
            </v:line>
            <v:shape id="_x0000_s1063" o:spid="_x0000_s1063" style="position:absolute;left:7142;top:4655;height:483;width:1299;" fillcolor="#000000" filled="t" stroked="f" coordorigin="7143,4656" coordsize="1299,483" path="m8442,5139l7143,5139,7143,4656,8442,4656,8442,4663,7158,4663,7150,4671,7158,4671,7158,5124,7150,5124,7158,5131,8442,5131,8442,5139xm7158,4671l7150,4671,7158,4663,7158,4671xm8427,4671l7158,4671,7158,4663,8427,4663,8427,4671xm8427,5131l8427,4663,8434,4671,8442,4671,8442,5124,8434,5124,8427,5131xm8442,4671l8434,4671,8427,4663,8442,4663,8442,4671xm7158,5131l7150,5124,7158,5124,7158,5131xm8427,5131l7158,5131,7158,5124,8427,5124,8427,5131xm8442,5131l8427,5131,8434,5124,8442,5124,8442,5131xe">
              <v:path arrowok="t"/>
              <v:fill on="t" focussize="0,0"/>
              <v:stroke on="f"/>
              <v:imagedata o:title=""/>
              <o:lock v:ext="edit"/>
            </v:shape>
            <v:line id="_x0000_s1064" o:spid="_x0000_s1064" o:spt="20" style="position:absolute;left:7869;top:5131;height:720;width:0;" stroked="t" coordsize="21600,21600">
              <v:path arrowok="t"/>
              <v:fill focussize="0,0"/>
              <v:stroke weight="0.8pt" color="#000000"/>
              <v:imagedata o:title=""/>
              <o:lock v:ext="edit"/>
            </v:line>
            <v:line id="_x0000_s1065" o:spid="_x0000_s1065" o:spt="20" style="position:absolute;left:7124;top:6971;height:0;width:199;" stroked="t" coordsize="21600,21600">
              <v:path arrowok="t"/>
              <v:fill focussize="0,0"/>
              <v:stroke weight="0.8pt" color="#000000"/>
              <v:imagedata o:title=""/>
              <o:lock v:ext="edit"/>
            </v:line>
            <v:shape id="_x0000_s1066" o:spid="_x0000_s1066" style="position:absolute;left:3291;top:-147;height:8634;width:3899;" fillcolor="#000000" filled="t" stroked="f" coordorigin="3292,-146" coordsize="3899,8634" path="m3372,4210l3339,4210,3339,3999,3324,3999,3324,4210,3292,4210,3332,4330,3352,4270,3372,4210m4339,4210l4306,4210,4306,3999,4291,3999,4291,4210,4259,4210,4299,4330,4319,4270,4339,4210m5323,4210l5290,4210,5290,3999,5275,3999,5275,4210,5243,4210,5283,4330,5303,4270,5323,4210m5674,4623l5659,4623,5659,4638,5659,5091,4848,5091,4848,4638,5279,4638,5280,4639,5280,4638,5659,4638,5659,4623,5285,4623,5300,4579,5320,4519,5287,4519,5287,4345,5272,4345,5272,4519,5240,4519,5274,4623,4833,4623,4833,5106,5674,5106,5674,5098,5674,5091,5674,4638,5674,4630,5674,4623m6227,4210l6194,4210,6194,3999,6179,3999,6179,4210,6147,4210,6187,4330,6207,4270,6227,4210m6819,7361l6804,7361,6804,7376,6804,8202,5286,8202,5286,8196,5271,8196,5271,8202,3747,8202,3747,7376,6804,7376,6804,7361,3732,7361,3732,8217,5271,8217,5271,8367,5239,8367,5279,8487,5299,8427,5319,8367,5286,8367,5286,8217,6819,8217,6819,8209,6819,8202,6819,7376,6819,7368,6819,7361m6837,-58l6837,-64,6836,-68,6836,-72,6834,-78,6833,-82,6830,-90,6829,-92,6826,-98,6822,-105,6822,-58,6822,462,6822,468,6822,466,6822,472,6822,470,6821,474,6821,474,6819,482,6819,482,6816,490,6817,490,6813,496,6813,496,6809,502,6809,502,6804,508,6805,508,6799,514,6800,514,6794,520,6794,518,6788,524,6788,524,6781,528,6782,528,6775,532,6775,530,6767,534,6768,534,6760,536,3705,536,3697,534,3698,534,3694,532,3690,530,3690,532,3683,528,3684,528,3677,524,3677,524,3673,520,3671,518,3671,520,3665,514,3666,514,3660,508,3661,508,3656,502,3656,502,3652,496,3652,496,3648,490,3649,490,3646,482,3646,482,3644,474,3644,474,3644,472,3643,470,3643,472,3643,468,3643,466,3643,468,3643,464,3643,-58,3643,-62,3643,-62,3643,-66,3643,-66,3644,-70,3644,-70,3646,-78,3646,-76,3647,-78,3649,-84,3648,-84,3652,-92,3652,-90,3653,-92,3656,-98,3656,-98,3661,-104,3660,-104,3666,-110,3665,-108,3667,-110,3671,-114,3671,-114,3677,-118,3677,-118,3684,-122,3683,-122,3690,-126,3690,-126,3698,-128,3697,-128,3705,-130,3705,-130,3709,-132,6756,-132,6760,-130,6760,-130,6768,-128,6767,-128,6775,-126,6775,-126,6782,-122,6781,-122,6788,-118,6788,-118,6794,-114,6794,-114,6800,-108,6799,-110,6805,-104,6804,-104,6809,-98,6809,-98,6813,-90,6813,-92,6817,-84,6816,-84,6819,-76,6819,-78,6821,-70,6821,-70,6822,-66,6822,-66,6822,-62,6822,-62,6822,-58,6822,-105,6822,-106,6819,-110,6816,-114,6810,-120,6804,-126,6797,-132,6789,-136,6781,-140,6772,-142,6763,-146,3702,-146,3693,-142,3684,-140,3676,-136,3669,-132,3661,-126,3655,-120,3649,-114,3643,-106,3639,-98,3635,-90,3632,-82,3629,-72,3629,-68,3628,-64,3628,-58,3628,466,3629,474,3629,478,3632,486,3635,496,3639,504,3643,512,3649,518,3655,524,3661,530,3669,536,3676,540,3684,544,3693,548,3702,550,3706,550,3711,552,6754,552,6759,550,6763,550,6772,548,6781,544,6789,540,6797,536,6801,532,6804,530,6810,524,6814,520,6816,518,6822,512,6826,504,6830,496,6833,486,6836,478,6836,474,6837,472,6837,468,6837,464,6837,-58m7159,4881l5801,4880,5801,4880,5801,4847,5681,4887,5801,4927,5801,4895,7159,4896,7159,4881m7191,4210l7158,4210,7158,3999,7143,3999,7143,4210,7111,4210,7151,4330,7171,4270,7191,4210e">
              <v:path arrowok="t"/>
              <v:fill on="t" focussize="0,0"/>
              <v:stroke on="f"/>
              <v:imagedata o:title=""/>
              <o:lock v:ext="edit"/>
            </v:shape>
            <v:line id="_x0000_s1067" o:spid="_x0000_s1067" o:spt="20" style="position:absolute;left:3271;top:6250;height:0;width:269;" stroked="t" coordsize="21600,21600">
              <v:path arrowok="t"/>
              <v:fill focussize="0,0"/>
              <v:stroke weight="0.8pt" color="#000000"/>
              <v:imagedata o:title=""/>
              <o:lock v:ext="edit"/>
            </v:line>
            <v:shape id="_x0000_s1068" o:spid="_x0000_s1068" style="position:absolute;left:1748;top:6606;height:2917;width:3571;" fillcolor="#000000" filled="t" stroked="f" coordorigin="1749,6607" coordsize="3571,2917" path="m3278,7125l3263,7125,3263,7140,3263,7594,1764,7594,1764,7140,3263,7140,3263,7125,1749,7125,1749,7609,3278,7609,3278,7601,3278,7594,3278,7140,3278,7132,3278,7125m3278,6607l3263,6607,3263,6622,3263,7076,1764,7076,1764,6622,3263,6622,3263,6607,1749,6607,1749,7091,3278,7091,3278,7083,3278,7076,3278,6622,3278,6614,3278,6607m5319,9403l5286,9403,5286,9232,5271,9232,5271,9403,5239,9403,5279,9523,5299,9463,5319,9403e">
              <v:path arrowok="t"/>
              <v:fill on="t" focussize="0,0"/>
              <v:stroke on="f"/>
              <v:imagedata o:title=""/>
              <o:lock v:ext="edit"/>
            </v:shape>
            <v:shape id="_x0000_s1069" o:spid="_x0000_s1069" style="position:absolute;left:4293;top:8443;height:790;width:2192;" fillcolor="#FFFFFF" filled="t" stroked="f" coordorigin="4294,8444" coordsize="2192,790" path="m5388,9233l4294,8837,5388,8444,6485,8837,5388,9233xe">
              <v:path arrowok="t"/>
              <v:fill on="t" focussize="0,0"/>
              <v:stroke on="f"/>
              <v:imagedata o:title=""/>
              <o:lock v:ext="edit"/>
            </v:shape>
            <v:shape id="_x0000_s1070" o:spid="_x0000_s1070" style="position:absolute;left:4271;top:8436;height:2056;width:2235;" fillcolor="#000000" filled="t" stroked="f" coordorigin="4272,8436" coordsize="2235,2056" path="m5927,9516l5912,9516,5912,9531,5912,9985,4640,9985,4640,9531,5912,9531,5912,9516,4625,9516,4625,10000,5271,10000,5271,10372,5239,10372,5279,10492,5299,10432,5319,10372,5286,10372,5286,10000,5927,10000,5927,9992,5927,9985,5927,9531,5927,9523,5927,9516m6506,8838l6487,8831,6462,8822,6462,8838,5389,9224,4336,8845,4316,8838,4336,8831,5389,8452,6462,8838,6462,8822,5431,8451,5389,8436,4272,8838,5389,9240,5431,9225,6487,8845,6506,8838e">
              <v:path arrowok="t"/>
              <v:fill on="t" focussize="0,0"/>
              <v:stroke on="f"/>
              <v:imagedata o:title=""/>
              <o:lock v:ext="edit"/>
            </v:shape>
            <v:line id="_x0000_s1071" o:spid="_x0000_s1071" o:spt="20" style="position:absolute;left:3544;top:9794;height:0;width:1085;" stroked="t" coordsize="21600,21600">
              <v:path arrowok="t"/>
              <v:fill focussize="0,0"/>
              <v:stroke color="#000000"/>
              <v:imagedata o:title=""/>
              <o:lock v:ext="edit"/>
            </v:line>
            <v:shape id="_x0000_s1072" o:spid="_x0000_s1072" style="position:absolute;left:1748;top:7764;height:3771;width:1534;" fillcolor="#000000" filled="t" stroked="f" coordorigin="1749,7765" coordsize="1534,3771" path="m3277,10534l3262,10534,3262,10549,3262,11002,1764,11002,1764,10549,3262,10549,3262,10534,1749,10534,1749,11017,3277,11017,3277,11009,3277,11002,3277,10549,3277,10541,3277,10534m3277,10016l3262,10016,3262,10031,3262,10484,1764,10484,1764,10031,3262,10031,3262,10016,1749,10016,1749,10499,3277,10499,3277,10491,3277,10484,3277,10031,3277,10023,3277,10016m3277,9498l3262,9498,3262,9513,3262,9966,1764,9966,1764,9513,3262,9513,3262,9498,1749,9498,1749,9981,3277,9981,3277,9973,3277,9966,3277,9513,3277,9505,3277,9498m3278,8663l3263,8663,3263,8678,3263,9354,1764,9354,1764,8678,3263,8678,3263,8663,1749,8663,1749,9369,3278,9369,3278,9361,3278,9354,3278,8678,3278,8670,3278,8663m3278,7765l3263,7765,3263,7780,3263,8456,1764,8456,1764,7780,3263,7780,3263,7765,1749,7765,1749,8471,3278,8471,3278,8463,3278,8456,3278,7780,3278,7772,3278,7765m3283,11052l3268,11052,3268,11067,3268,11520,1770,11520,1770,11067,3268,11067,3268,11052,1755,11052,1755,11535,3283,11535,3283,11527,3283,11520,3283,11067,3283,11059,3283,11052e">
              <v:path arrowok="t"/>
              <v:fill on="t" focussize="0,0"/>
              <v:stroke on="f"/>
              <v:imagedata o:title=""/>
              <o:lock v:ext="edit"/>
            </v:shape>
            <v:shape id="_x0000_s1073" o:spid="_x0000_s1073" style="position:absolute;left:3270;top:9713;height:1595;width:275;" filled="f" stroked="t" coordorigin="3270,9713" coordsize="275,1595" path="m3545,9713l3545,11308m3270,9713l3545,9713m3270,10272l3545,10272m3270,10792l3545,10792m3270,11308l3545,11308e">
              <v:path arrowok="t"/>
              <v:fill on="f" focussize="0,0"/>
              <v:stroke color="#000000"/>
              <v:imagedata o:title=""/>
              <o:lock v:ext="edit"/>
            </v:shape>
            <v:shape id="_x0000_s1074" o:spid="_x0000_s1074" style="position:absolute;left:4324;top:6720;height:4297;width:6235;" fillcolor="#000000" filled="t" stroked="f" coordorigin="4325,6721" coordsize="6235,4297" path="m4349,10977l4349,10977,4349,10977,4349,10977m4369,10996l4369,10996,4369,10996,4369,10996m4374,10998l4374,10998,4374,10998,4374,10998m6210,10967l6210,10967,6210,10968,6210,10967m6230,10557l6229,10551,6229,10550,6229,10546,6228,10542,6227,10540,6226,10535,6226,10535,6224,10530,6224,10529,6222,10525,6221,10522,6220,10521,6217,10517,6215,10513,6215,10557,6215,10945,6214,10951,6214,10951,6214,10951,6214,10952,6214,10951,6213,10957,6213,10957,6213,10957,6213,10957,6213,10957,6212,10962,6212,10962,6212,10962,6212,10963,6212,10962,6210,10967,6210,10967,6210,10968,6210,10968,6208,10972,6208,10973,6208,10972,6207,10973,6208,10973,6205,10977,6205,10977,6205,10977,6205,10978,6205,10977,6202,10982,6201,10982,6198,10986,6198,10986,6198,10986,6197,10986,6198,10986,6194,10989,6194,10990,6189,10993,6189,10993,6190,10993,6189,10993,6189,10993,6185,10996,6185,10996,6185,10996,6184,10996,6185,10996,6180,10998,6180,10998,6180,10998,6179,10998,6180,10998,6175,11000,6174,11000,6175,11000,6174,11000,6174,11000,6169,11001,6169,11002,6169,11001,6168,11002,6163,11002,6164,11002,6163,11002,6163,11002,6163,11002,6157,11003,4397,11003,4392,11002,4391,11002,4391,11002,4391,11002,4391,11002,4386,11002,4385,11002,4386,11002,4385,11001,4385,11002,4385,11001,4380,11000,4380,11000,4380,11000,4379,11000,4380,11000,4379,11000,4375,10998,4374,10998,4375,10998,4374,10998,4370,10996,4369,10996,4370,10996,4369,10996,4365,10993,4365,10993,4364,10993,4365,10993,4365,10993,4361,10990,4360,10990,4360,10990,4360,10990,4360,10989,4360,10989,4357,10986,4357,10986,4356,10986,4356,10986,4353,10982,4353,10982,4353,10982,4353,10982,4352,10982,4350,10978,4349,10977,4349,10978,4349,10977,4347,10973,4347,10973,4346,10973,4346,10973,4346,10972,4344,10968,4344,10968,4344,10968,4344,10968,4344,10967,4344,10967,4344,10967,4342,10963,4342,10962,4342,10962,4342,10962,4342,10962,4341,10957,4341,10957,4341,10957,4341,10957,4341,10957,4340,10952,4340,10951,4340,10951,4340,10951,4340,10946,4340,10945,4340,10945,4340,10557,4340,10551,4340,10551,4340,10551,4340,10551,4341,10546,4341,10545,4341,10545,4341,10545,4342,10540,4342,10540,4342,10540,4342,10540,4344,10535,4344,10535,4344,10535,4344,10534,4346,10530,4346,10530,4346,10530,4347,10529,4349,10525,4349,10525,4350,10525,4352,10521,4353,10520,4353,10520,4356,10517,4356,10517,4356,10516,4356,10517,4357,10516,4356,10516,4357,10516,4360,10513,4360,10513,4360,10513,4361,10513,4365,10510,4365,10509,4364,10510,4365,10509,4365,10509,4365,10509,4369,10507,4369,10507,4369,10507,4370,10506,4374,10504,4374,10504,4374,10504,4375,10504,4374,10504,4375,10504,4379,10502,4380,10502,4379,10502,4380,10502,4380,10502,4380,10502,4385,10501,4385,10501,4385,10501,4386,10501,4385,10501,4386,10501,4391,10500,4391,10500,4391,10500,4391,10500,4392,10500,4397,10500,6157,10500,6163,10500,6163,10500,6163,10500,6163,10500,6168,10501,6169,10501,6168,10501,6169,10501,6169,10501,6174,10502,6174,10502,6174,10502,6175,10502,6174,10502,6179,10504,6180,10504,6179,10504,6180,10504,6180,10504,6184,10506,6185,10507,6184,10506,6185,10507,6185,10507,6189,10509,6189,10509,6189,10509,6190,10510,6189,10509,6193,10513,6194,10513,6197,10516,6198,10516,6197,10516,6198,10517,6198,10516,6201,10520,6201,10520,6204,10525,6205,10525,6205,10525,6205,10525,6205,10525,6207,10529,6208,10530,6207,10529,6208,10530,6208,10530,6210,10534,6210,10535,6210,10534,6210,10535,6210,10535,6212,10540,6212,10540,6212,10540,6212,10540,6212,10540,6213,10545,6213,10545,6213,10545,6213,10546,6213,10545,6214,10551,6214,10551,6214,10551,6214,10551,6214,10551,6214,10557,6215,10557,6215,10513,6213,10511,6212,10510,6209,10507,6208,10506,6207,10504,6205,10502,6203,10501,6203,10501,6202,10500,6202,10500,6201,10500,6198,10497,6192,10493,6185,10490,6179,10488,6172,10486,6165,10485,6157,10485,4397,10485,4389,10485,4382,10486,4375,10488,4369,10490,4362,10493,4356,10497,4351,10501,4346,10506,4341,10511,4337,10516,4333,10522,4330,10529,4328,10535,4326,10542,4325,10550,4325,10557,4325,10946,4325,10953,4326,10960,4328,10967,4330,10974,4333,10980,4337,10986,4341,10991,4346,10997,4351,11001,4356,11005,4362,11009,4369,11012,4375,11014,4382,11016,4389,11017,4397,11018,6157,11018,6165,11017,6172,11016,6179,11014,6185,11012,6192,11009,6198,11005,6201,11003,6202,11002,6202,11002,6202,11002,6203,11002,6203,11001,6204,11000,6206,10998,6208,10997,6209,10996,6211,10993,6213,10991,6214,10990,6217,10986,6217,10986,6219,10982,6221,10980,6222,10978,6224,10974,6224,10973,6226,10968,6226,10967,6227,10963,6228,10960,6228,10957,6229,10953,6229,10952,6230,10945,6230,10557m10560,6721l10545,6721,10545,6736,10545,7190,7332,7190,7332,6736,10545,6736,10545,6721,7317,6721,7317,7205,10560,7205,10560,7197,10560,7190,10560,6736,10560,6728,10560,6721e">
              <v:path arrowok="t"/>
              <v:fill on="t" focussize="0,0"/>
              <v:stroke on="f"/>
              <v:imagedata o:title=""/>
              <o:lock v:ext="edit"/>
            </v:shape>
            <v:line id="_x0000_s1075" o:spid="_x0000_s1075" o:spt="20" style="position:absolute;left:7124;top:7488;height:0;width:199;" stroked="t" coordsize="21600,21600">
              <v:path arrowok="t"/>
              <v:fill focussize="0,0"/>
              <v:stroke weight="0.8pt" color="#000000"/>
              <v:imagedata o:title=""/>
              <o:lock v:ext="edit"/>
            </v:line>
            <v:shape id="_x0000_s1076" o:spid="_x0000_s1076" style="position:absolute;left:7316;top:7242;height:1751;width:3257;" fillcolor="#000000" filled="t" stroked="f" coordorigin="7317,7243" coordsize="3257,1751" path="m10560,7243l10545,7243,10545,7258,10545,7712,7332,7712,7332,7258,10545,7258,10545,7243,7317,7243,7317,7727,10560,7727,10560,7719,10560,7712,10560,7258,10560,7250,10560,7243m10574,8288l10559,8288,10559,8303,10559,8979,7345,8979,7345,8303,10559,8303,10559,8288,7330,8288,7330,8994,10574,8994,10574,8986,10574,8979,10574,8303,10574,8295,10574,8288e">
              <v:path arrowok="t"/>
              <v:fill on="t" focussize="0,0"/>
              <v:stroke on="f"/>
              <v:imagedata o:title=""/>
              <o:lock v:ext="edit"/>
            </v:shape>
            <v:line id="_x0000_s1077" o:spid="_x0000_s1077" o:spt="20" style="position:absolute;left:7124;top:8008;height:0;width:199;" stroked="t" coordsize="21600,21600">
              <v:path arrowok="t"/>
              <v:fill focussize="0,0"/>
              <v:stroke weight="0.8pt" color="#000000"/>
              <v:imagedata o:title=""/>
              <o:lock v:ext="edit"/>
            </v:line>
            <v:line id="_x0000_s1078" o:spid="_x0000_s1078" o:spt="20" style="position:absolute;left:7124;top:6501;height:2067;width:0;" stroked="t" coordsize="21600,21600">
              <v:path arrowok="t"/>
              <v:fill focussize="0,0"/>
              <v:stroke weight="0.8pt" color="#000000"/>
              <v:imagedata o:title=""/>
              <o:lock v:ext="edit"/>
            </v:line>
            <v:shape id="_x0000_s1079" o:spid="_x0000_s1079" style="position:absolute;left:3837;top:5096;height:7690;width:6729;" fillcolor="#000000" filled="t" stroked="f" coordorigin="3837,5096" coordsize="6729,7690" path="m5313,5247l5280,5247,5280,5096,5265,5096,5265,5247,5233,5247,5273,5367,5293,5307,5313,5247m5326,11647l5276,11646,5287,11010,5267,11010,5256,11646,5206,11645,5264,11766,5311,11676,5326,11647m6697,11773l6677,11773,6677,11793,6677,12765,3857,12765,3857,11793,6677,11793,6677,11773,3837,11773,3837,12785,6697,12785,6697,12775,6697,12765,6697,11793,6697,11783,6697,11773m10560,7771l10545,7771,10545,7786,10545,8240,7332,8240,7332,7786,10545,7786,10545,7771,7317,7771,7317,8255,10560,8255,10560,8247,10560,8240,10560,7786,10560,7778,10560,7771m10566,6200l10551,6200,10551,6215,10551,6668,7338,6668,7338,6215,10551,6215,10551,6200,7323,6200,7323,6683,10566,6683,10566,6675,10566,6668,10566,6215,10566,6207,10566,6200e">
              <v:path arrowok="t"/>
              <v:fill on="t" focussize="0,0"/>
              <v:stroke on="f"/>
              <v:imagedata o:title=""/>
              <o:lock v:ext="edit"/>
            </v:shape>
            <v:line id="_x0000_s1080" o:spid="_x0000_s1080" o:spt="20" style="position:absolute;left:6814;top:7747;height:0;width:330;" stroked="t" coordsize="21600,21600">
              <v:path arrowok="t"/>
              <v:fill focussize="0,0"/>
              <v:stroke weight="1.05pt" color="#000000"/>
              <v:imagedata o:title=""/>
              <o:lock v:ext="edit"/>
            </v:line>
            <v:shape id="_x0000_s1081" o:spid="_x0000_s1081" style="position:absolute;left:3270;top:7976;height:952;width:899;" fillcolor="#000000" filled="t" stroked="f" coordorigin="3271,7977" coordsize="899,952" path="m3742,8017l3622,7977,3622,8009,3271,8009,3271,8024,3622,8024,3622,8057,3720,8025,3742,8017m4170,8880l3391,8881,3391,8849,3272,8889,3392,8929,3392,8896,3392,8896,4170,8895,4170,8880e">
              <v:path arrowok="t"/>
              <v:fill on="t" focussize="0,0"/>
              <v:stroke on="f"/>
              <v:imagedata o:title=""/>
              <o:lock v:ext="edit"/>
            </v:shape>
            <v:line id="_x0000_s1082" o:spid="_x0000_s1082" o:spt="20" style="position:absolute;left:3343;top:4286;height:0;width:3807;" stroked="t" coordsize="21600,21600">
              <v:path arrowok="t"/>
              <v:fill focussize="0,0"/>
              <v:stroke weight="1.05pt" color="#000000"/>
              <v:imagedata o:title=""/>
              <o:lock v:ext="edit"/>
            </v:line>
            <v:line id="_x0000_s1083" o:spid="_x0000_s1083" o:spt="20" style="position:absolute;left:3285;top:7352;height:0;width:269;" stroked="t" coordsize="21600,21600">
              <v:path arrowok="t"/>
              <v:fill focussize="0,0"/>
              <v:stroke weight="0.8pt" color="#000000"/>
              <v:imagedata o:title=""/>
              <o:lock v:ext="edit"/>
            </v:line>
            <v:shape id="_x0000_s1084" o:spid="_x0000_s1084" style="position:absolute;left:3380;top:8988;height:400;width:1018;" fillcolor="#FFFFFF" filled="t" stroked="f" coordorigin="3381,8989" coordsize="1018,400" path="m4399,8989l3381,8989,3381,9389,4399,9389,4399,9381,4399,9374,4399,9004,4399,8996,4399,8989e">
              <v:path arrowok="t"/>
              <v:fill on="t" focussize="0,0"/>
              <v:stroke on="f"/>
              <v:imagedata o:title=""/>
              <o:lock v:ext="edit"/>
            </v:shape>
            <v:shape id="_x0000_s1085" o:spid="_x0000_s1085" style="position:absolute;left:2490;top:8399;height:231;width:4847;" fillcolor="#000000" filled="t" stroked="f" coordorigin="2491,8400" coordsize="4847,231" path="m2571,8520l2551,8460,2532,8400,2491,8520,2523,8520,2523,8630,2538,8630,2538,8520,2571,8520m7337,8525l7337,8505,7141,8509,7141,8529,7337,8525e">
              <v:path arrowok="t"/>
              <v:fill on="t" focussize="0,0"/>
              <v:stroke on="f"/>
              <v:imagedata o:title=""/>
              <o:lock v:ext="edit"/>
            </v:shape>
          </v:group>
        </w:pict>
      </w:r>
      <w:r>
        <w:pict>
          <v:shape id="_x0000_s1086" o:spid="_x0000_s1086" o:spt="202" type="#_x0000_t202" style="position:absolute;left:0pt;margin-left:353.6pt;margin-top:60.6pt;height:125.75pt;width:12.45pt;mso-position-horizontal-relative:page;z-index:251674624;mso-width-relative:page;mso-height-relative:page;" filled="f" stroked="f" coordsize="21600,21600">
            <v:path/>
            <v:fill on="f" focussize="0,0"/>
            <v:stroke on="f" joinstyle="miter"/>
            <v:imagedata o:title=""/>
            <o:lock v:ext="edit"/>
            <v:textbox inset="0mm,0mm,0mm,0mm" style="layout-flow:vertical-ideographic;">
              <w:txbxContent>
                <w:p>
                  <w:pPr>
                    <w:spacing w:before="0" w:line="168" w:lineRule="auto"/>
                    <w:ind w:left="20" w:right="0" w:firstLine="0"/>
                    <w:jc w:val="left"/>
                    <w:rPr>
                      <w:b/>
                      <w:sz w:val="21"/>
                    </w:rPr>
                  </w:pPr>
                  <w:r>
                    <w:rPr>
                      <w:b/>
                      <w:spacing w:val="-21"/>
                      <w:w w:val="99"/>
                      <w:sz w:val="21"/>
                    </w:rPr>
                    <w:t>敌对势力及宗教邪教渗透事件</w:t>
                  </w:r>
                </w:p>
              </w:txbxContent>
            </v:textbox>
          </v:shape>
        </w:pict>
      </w:r>
      <w:r>
        <w:pict>
          <v:shape id="_x0000_s1087" o:spid="_x0000_s1087" o:spt="202" type="#_x0000_t202" style="position:absolute;left:0pt;margin-left:307.5pt;margin-top:60.6pt;height:105.85pt;width:12.45pt;mso-position-horizontal-relative:page;z-index:251675648;mso-width-relative:page;mso-height-relative:page;" filled="f" stroked="f" coordsize="21600,21600">
            <v:path/>
            <v:fill on="f" focussize="0,0"/>
            <v:stroke on="f" joinstyle="miter"/>
            <v:imagedata o:title=""/>
            <o:lock v:ext="edit"/>
            <v:textbox inset="0mm,0mm,0mm,0mm" style="layout-flow:vertical-ideographic;">
              <w:txbxContent>
                <w:p>
                  <w:pPr>
                    <w:spacing w:before="0" w:line="168" w:lineRule="auto"/>
                    <w:ind w:left="20" w:right="0" w:firstLine="0"/>
                    <w:jc w:val="left"/>
                    <w:rPr>
                      <w:b/>
                      <w:sz w:val="21"/>
                    </w:rPr>
                  </w:pPr>
                  <w:r>
                    <w:rPr>
                      <w:b/>
                      <w:w w:val="99"/>
                      <w:sz w:val="21"/>
                    </w:rPr>
                    <w:t>校</w:t>
                  </w:r>
                  <w:r>
                    <w:rPr>
                      <w:b/>
                      <w:spacing w:val="-49"/>
                      <w:sz w:val="21"/>
                    </w:rPr>
                    <w:t xml:space="preserve"> </w:t>
                  </w:r>
                  <w:r>
                    <w:rPr>
                      <w:b/>
                      <w:w w:val="99"/>
                      <w:sz w:val="21"/>
                    </w:rPr>
                    <w:t>园</w:t>
                  </w:r>
                  <w:r>
                    <w:rPr>
                      <w:b/>
                      <w:spacing w:val="-49"/>
                      <w:sz w:val="21"/>
                    </w:rPr>
                    <w:t xml:space="preserve"> </w:t>
                  </w:r>
                  <w:r>
                    <w:rPr>
                      <w:b/>
                      <w:w w:val="99"/>
                      <w:sz w:val="21"/>
                    </w:rPr>
                    <w:t>恐</w:t>
                  </w:r>
                  <w:r>
                    <w:rPr>
                      <w:b/>
                      <w:spacing w:val="-47"/>
                      <w:sz w:val="21"/>
                    </w:rPr>
                    <w:t xml:space="preserve"> </w:t>
                  </w:r>
                  <w:r>
                    <w:rPr>
                      <w:b/>
                      <w:w w:val="99"/>
                      <w:sz w:val="21"/>
                    </w:rPr>
                    <w:t>怖</w:t>
                  </w:r>
                  <w:r>
                    <w:rPr>
                      <w:b/>
                      <w:spacing w:val="-49"/>
                      <w:sz w:val="21"/>
                    </w:rPr>
                    <w:t xml:space="preserve"> </w:t>
                  </w:r>
                  <w:r>
                    <w:rPr>
                      <w:b/>
                      <w:w w:val="99"/>
                      <w:sz w:val="21"/>
                    </w:rPr>
                    <w:t>袭</w:t>
                  </w:r>
                  <w:r>
                    <w:rPr>
                      <w:b/>
                      <w:spacing w:val="-49"/>
                      <w:sz w:val="21"/>
                    </w:rPr>
                    <w:t xml:space="preserve"> </w:t>
                  </w:r>
                  <w:r>
                    <w:rPr>
                      <w:b/>
                      <w:w w:val="99"/>
                      <w:sz w:val="21"/>
                    </w:rPr>
                    <w:t>击</w:t>
                  </w:r>
                  <w:r>
                    <w:rPr>
                      <w:b/>
                      <w:spacing w:val="-49"/>
                      <w:sz w:val="21"/>
                    </w:rPr>
                    <w:t xml:space="preserve"> </w:t>
                  </w:r>
                  <w:r>
                    <w:rPr>
                      <w:b/>
                      <w:w w:val="99"/>
                      <w:sz w:val="21"/>
                    </w:rPr>
                    <w:t>事</w:t>
                  </w:r>
                  <w:r>
                    <w:rPr>
                      <w:b/>
                      <w:spacing w:val="-49"/>
                      <w:sz w:val="21"/>
                    </w:rPr>
                    <w:t xml:space="preserve"> </w:t>
                  </w:r>
                  <w:r>
                    <w:rPr>
                      <w:b/>
                      <w:w w:val="99"/>
                      <w:sz w:val="21"/>
                    </w:rPr>
                    <w:t>件</w:t>
                  </w:r>
                </w:p>
              </w:txbxContent>
            </v:textbox>
          </v:shape>
        </w:pict>
      </w:r>
      <w:r>
        <w:pict>
          <v:shape id="_x0000_s1088" o:spid="_x0000_s1088" o:spt="202" type="#_x0000_t202" style="position:absolute;left:0pt;margin-left:256.65pt;margin-top:61.35pt;height:105.85pt;width:12.45pt;mso-position-horizontal-relative:page;z-index:251676672;mso-width-relative:page;mso-height-relative:page;" filled="f" stroked="f" coordsize="21600,21600">
            <v:path/>
            <v:fill on="f" focussize="0,0"/>
            <v:stroke on="f" joinstyle="miter"/>
            <v:imagedata o:title=""/>
            <o:lock v:ext="edit"/>
            <v:textbox inset="0mm,0mm,0mm,0mm" style="layout-flow:vertical-ideographic;">
              <w:txbxContent>
                <w:p>
                  <w:pPr>
                    <w:spacing w:before="0" w:line="168" w:lineRule="auto"/>
                    <w:ind w:left="20" w:right="0" w:firstLine="0"/>
                    <w:jc w:val="left"/>
                    <w:rPr>
                      <w:b/>
                      <w:sz w:val="21"/>
                    </w:rPr>
                  </w:pPr>
                  <w:r>
                    <w:rPr>
                      <w:b/>
                      <w:w w:val="99"/>
                      <w:sz w:val="21"/>
                    </w:rPr>
                    <w:t>校</w:t>
                  </w:r>
                  <w:r>
                    <w:rPr>
                      <w:b/>
                      <w:spacing w:val="-49"/>
                      <w:sz w:val="21"/>
                    </w:rPr>
                    <w:t xml:space="preserve"> </w:t>
                  </w:r>
                  <w:r>
                    <w:rPr>
                      <w:b/>
                      <w:w w:val="99"/>
                      <w:sz w:val="21"/>
                    </w:rPr>
                    <w:t>园</w:t>
                  </w:r>
                  <w:r>
                    <w:rPr>
                      <w:b/>
                      <w:spacing w:val="-49"/>
                      <w:sz w:val="21"/>
                    </w:rPr>
                    <w:t xml:space="preserve"> </w:t>
                  </w:r>
                  <w:r>
                    <w:rPr>
                      <w:b/>
                      <w:w w:val="99"/>
                      <w:sz w:val="21"/>
                    </w:rPr>
                    <w:t>自</w:t>
                  </w:r>
                  <w:r>
                    <w:rPr>
                      <w:b/>
                      <w:spacing w:val="-47"/>
                      <w:sz w:val="21"/>
                    </w:rPr>
                    <w:t xml:space="preserve"> </w:t>
                  </w:r>
                  <w:r>
                    <w:rPr>
                      <w:b/>
                      <w:w w:val="99"/>
                      <w:sz w:val="21"/>
                    </w:rPr>
                    <w:t>杀</w:t>
                  </w:r>
                  <w:r>
                    <w:rPr>
                      <w:b/>
                      <w:spacing w:val="-49"/>
                      <w:sz w:val="21"/>
                    </w:rPr>
                    <w:t xml:space="preserve"> </w:t>
                  </w:r>
                  <w:r>
                    <w:rPr>
                      <w:b/>
                      <w:w w:val="99"/>
                      <w:sz w:val="21"/>
                    </w:rPr>
                    <w:t>突</w:t>
                  </w:r>
                  <w:r>
                    <w:rPr>
                      <w:b/>
                      <w:spacing w:val="-49"/>
                      <w:sz w:val="21"/>
                    </w:rPr>
                    <w:t xml:space="preserve"> </w:t>
                  </w:r>
                  <w:r>
                    <w:rPr>
                      <w:b/>
                      <w:w w:val="99"/>
                      <w:sz w:val="21"/>
                    </w:rPr>
                    <w:t>发</w:t>
                  </w:r>
                  <w:r>
                    <w:rPr>
                      <w:b/>
                      <w:spacing w:val="-49"/>
                      <w:sz w:val="21"/>
                    </w:rPr>
                    <w:t xml:space="preserve"> </w:t>
                  </w:r>
                  <w:r>
                    <w:rPr>
                      <w:b/>
                      <w:w w:val="99"/>
                      <w:sz w:val="21"/>
                    </w:rPr>
                    <w:t>事</w:t>
                  </w:r>
                  <w:r>
                    <w:rPr>
                      <w:b/>
                      <w:spacing w:val="-49"/>
                      <w:sz w:val="21"/>
                    </w:rPr>
                    <w:t xml:space="preserve"> </w:t>
                  </w:r>
                  <w:r>
                    <w:rPr>
                      <w:b/>
                      <w:w w:val="99"/>
                      <w:sz w:val="21"/>
                    </w:rPr>
                    <w:t>件</w:t>
                  </w:r>
                </w:p>
              </w:txbxContent>
            </v:textbox>
          </v:shape>
        </w:pict>
      </w:r>
      <w:r>
        <w:pict>
          <v:shape id="_x0000_s1089" o:spid="_x0000_s1089" o:spt="202" type="#_x0000_t202" style="position:absolute;left:0pt;margin-left:161.45pt;margin-top:61.35pt;height:126.15pt;width:12.45pt;mso-position-horizontal-relative:page;z-index:251678720;mso-width-relative:page;mso-height-relative:page;" filled="f" stroked="f" coordsize="21600,21600">
            <v:path/>
            <v:fill on="f" focussize="0,0"/>
            <v:stroke on="f" joinstyle="miter"/>
            <v:imagedata o:title=""/>
            <o:lock v:ext="edit"/>
            <v:textbox inset="0mm,0mm,0mm,0mm" style="layout-flow:vertical-ideographic;">
              <w:txbxContent>
                <w:p>
                  <w:pPr>
                    <w:spacing w:before="0" w:line="168" w:lineRule="auto"/>
                    <w:ind w:left="20" w:right="0" w:firstLine="0"/>
                    <w:jc w:val="left"/>
                    <w:rPr>
                      <w:b/>
                      <w:sz w:val="21"/>
                    </w:rPr>
                  </w:pPr>
                  <w:r>
                    <w:rPr>
                      <w:b/>
                      <w:w w:val="89"/>
                      <w:sz w:val="21"/>
                    </w:rPr>
                    <w:t>校园与社会安全稳定突发事件</w:t>
                  </w:r>
                </w:p>
              </w:txbxContent>
            </v:textbox>
          </v:shape>
        </w:pict>
      </w:r>
      <w:r>
        <w:rPr>
          <w:b/>
          <w:sz w:val="21"/>
        </w:rPr>
        <w:t>社会安全类突发事件发生</w:t>
      </w:r>
    </w:p>
    <w:p>
      <w:pPr>
        <w:pStyle w:val="3"/>
        <w:rPr>
          <w:b/>
          <w:sz w:val="20"/>
        </w:rPr>
      </w:pPr>
    </w:p>
    <w:p>
      <w:pPr>
        <w:pStyle w:val="3"/>
        <w:rPr>
          <w:b/>
          <w:sz w:val="20"/>
        </w:rPr>
      </w:pPr>
    </w:p>
    <w:p>
      <w:pPr>
        <w:pStyle w:val="3"/>
        <w:rPr>
          <w:b/>
          <w:sz w:val="20"/>
        </w:rPr>
      </w:pPr>
    </w:p>
    <w:p>
      <w:pPr>
        <w:pStyle w:val="3"/>
        <w:rPr>
          <w:b/>
          <w:sz w:val="20"/>
        </w:rPr>
      </w:pPr>
    </w:p>
    <w:p>
      <w:pPr>
        <w:pStyle w:val="3"/>
        <w:rPr>
          <w:b/>
          <w:sz w:val="20"/>
        </w:rPr>
      </w:pPr>
    </w:p>
    <w:p>
      <w:pPr>
        <w:pStyle w:val="3"/>
        <w:rPr>
          <w:b/>
          <w:sz w:val="20"/>
        </w:rPr>
      </w:pPr>
    </w:p>
    <w:p>
      <w:pPr>
        <w:pStyle w:val="3"/>
        <w:rPr>
          <w:b/>
          <w:sz w:val="20"/>
        </w:rPr>
      </w:pPr>
    </w:p>
    <w:p>
      <w:pPr>
        <w:pStyle w:val="3"/>
        <w:rPr>
          <w:b/>
          <w:sz w:val="20"/>
        </w:rPr>
      </w:pPr>
    </w:p>
    <w:p>
      <w:pPr>
        <w:pStyle w:val="3"/>
        <w:rPr>
          <w:b/>
          <w:sz w:val="20"/>
        </w:rPr>
      </w:pPr>
    </w:p>
    <w:p>
      <w:pPr>
        <w:pStyle w:val="3"/>
        <w:rPr>
          <w:b/>
          <w:sz w:val="20"/>
        </w:rPr>
      </w:pPr>
    </w:p>
    <w:p>
      <w:pPr>
        <w:pStyle w:val="3"/>
        <w:rPr>
          <w:b/>
          <w:sz w:val="20"/>
        </w:rPr>
      </w:pPr>
    </w:p>
    <w:p>
      <w:pPr>
        <w:pStyle w:val="3"/>
        <w:rPr>
          <w:b/>
          <w:sz w:val="20"/>
        </w:rPr>
      </w:pPr>
    </w:p>
    <w:p>
      <w:pPr>
        <w:pStyle w:val="3"/>
        <w:rPr>
          <w:b/>
          <w:sz w:val="20"/>
        </w:rPr>
      </w:pPr>
    </w:p>
    <w:p>
      <w:pPr>
        <w:pStyle w:val="3"/>
        <w:rPr>
          <w:b/>
          <w:sz w:val="20"/>
        </w:rPr>
      </w:pPr>
    </w:p>
    <w:p>
      <w:pPr>
        <w:pStyle w:val="3"/>
        <w:rPr>
          <w:b/>
          <w:sz w:val="20"/>
        </w:rPr>
      </w:pPr>
    </w:p>
    <w:p>
      <w:pPr>
        <w:pStyle w:val="3"/>
        <w:rPr>
          <w:b/>
          <w:sz w:val="20"/>
        </w:rPr>
      </w:pPr>
    </w:p>
    <w:p>
      <w:pPr>
        <w:pStyle w:val="3"/>
        <w:spacing w:before="4"/>
        <w:rPr>
          <w:b/>
          <w:sz w:val="17"/>
        </w:rPr>
      </w:pPr>
    </w:p>
    <w:p>
      <w:pPr>
        <w:tabs>
          <w:tab w:val="left" w:pos="2658"/>
        </w:tabs>
        <w:spacing w:before="73"/>
        <w:ind w:left="349" w:right="0" w:firstLine="0"/>
        <w:jc w:val="center"/>
        <w:rPr>
          <w:b/>
          <w:sz w:val="21"/>
        </w:rPr>
      </w:pPr>
      <w:r>
        <w:pict>
          <v:shape id="_x0000_s1090" o:spid="_x0000_s1090" o:spt="202" type="#_x0000_t202" style="position:absolute;left:0pt;margin-left:209pt;margin-top:-171.7pt;height:132.6pt;width:12.45pt;mso-position-horizontal-relative:page;z-index:251677696;mso-width-relative:page;mso-height-relative:page;" filled="f" stroked="f" coordsize="21600,21600">
            <v:path/>
            <v:fill on="f" focussize="0,0"/>
            <v:stroke on="f" joinstyle="miter"/>
            <v:imagedata o:title=""/>
            <o:lock v:ext="edit"/>
            <v:textbox inset="0mm,0mm,0mm,0mm" style="layout-flow:vertical-ideographic;">
              <w:txbxContent>
                <w:p>
                  <w:pPr>
                    <w:spacing w:before="0" w:line="168" w:lineRule="auto"/>
                    <w:ind w:left="20" w:right="0" w:firstLine="0"/>
                    <w:jc w:val="left"/>
                    <w:rPr>
                      <w:b/>
                      <w:sz w:val="21"/>
                    </w:rPr>
                  </w:pPr>
                  <w:r>
                    <w:rPr>
                      <w:b/>
                      <w:w w:val="99"/>
                      <w:sz w:val="21"/>
                    </w:rPr>
                    <w:t>群</w:t>
                  </w:r>
                  <w:r>
                    <w:rPr>
                      <w:b/>
                      <w:spacing w:val="-49"/>
                      <w:sz w:val="21"/>
                    </w:rPr>
                    <w:t xml:space="preserve"> </w:t>
                  </w:r>
                  <w:r>
                    <w:rPr>
                      <w:b/>
                      <w:w w:val="99"/>
                      <w:sz w:val="21"/>
                    </w:rPr>
                    <w:t>体</w:t>
                  </w:r>
                  <w:r>
                    <w:rPr>
                      <w:b/>
                      <w:spacing w:val="-49"/>
                      <w:sz w:val="21"/>
                    </w:rPr>
                    <w:t xml:space="preserve"> </w:t>
                  </w:r>
                  <w:r>
                    <w:rPr>
                      <w:b/>
                      <w:w w:val="99"/>
                      <w:sz w:val="21"/>
                    </w:rPr>
                    <w:t>斗</w:t>
                  </w:r>
                  <w:r>
                    <w:rPr>
                      <w:b/>
                      <w:spacing w:val="-47"/>
                      <w:sz w:val="21"/>
                    </w:rPr>
                    <w:t xml:space="preserve"> </w:t>
                  </w:r>
                  <w:r>
                    <w:rPr>
                      <w:b/>
                      <w:w w:val="99"/>
                      <w:sz w:val="21"/>
                    </w:rPr>
                    <w:t>殴</w:t>
                  </w:r>
                  <w:r>
                    <w:rPr>
                      <w:b/>
                      <w:spacing w:val="-49"/>
                      <w:sz w:val="21"/>
                    </w:rPr>
                    <w:t xml:space="preserve"> </w:t>
                  </w:r>
                  <w:r>
                    <w:rPr>
                      <w:b/>
                      <w:w w:val="99"/>
                      <w:sz w:val="21"/>
                    </w:rPr>
                    <w:t>伤</w:t>
                  </w:r>
                  <w:r>
                    <w:rPr>
                      <w:b/>
                      <w:spacing w:val="-49"/>
                      <w:sz w:val="21"/>
                    </w:rPr>
                    <w:t xml:space="preserve"> </w:t>
                  </w:r>
                  <w:r>
                    <w:rPr>
                      <w:b/>
                      <w:w w:val="99"/>
                      <w:sz w:val="21"/>
                    </w:rPr>
                    <w:t>害</w:t>
                  </w:r>
                  <w:r>
                    <w:rPr>
                      <w:b/>
                      <w:spacing w:val="-49"/>
                      <w:sz w:val="21"/>
                    </w:rPr>
                    <w:t xml:space="preserve"> </w:t>
                  </w:r>
                  <w:r>
                    <w:rPr>
                      <w:b/>
                      <w:w w:val="99"/>
                      <w:sz w:val="21"/>
                    </w:rPr>
                    <w:t>突</w:t>
                  </w:r>
                  <w:r>
                    <w:rPr>
                      <w:b/>
                      <w:spacing w:val="-49"/>
                      <w:sz w:val="21"/>
                    </w:rPr>
                    <w:t xml:space="preserve"> </w:t>
                  </w:r>
                  <w:r>
                    <w:rPr>
                      <w:b/>
                      <w:w w:val="99"/>
                      <w:sz w:val="21"/>
                    </w:rPr>
                    <w:t>发</w:t>
                  </w:r>
                  <w:r>
                    <w:rPr>
                      <w:b/>
                      <w:spacing w:val="-49"/>
                      <w:sz w:val="21"/>
                    </w:rPr>
                    <w:t xml:space="preserve"> </w:t>
                  </w:r>
                  <w:r>
                    <w:rPr>
                      <w:b/>
                      <w:w w:val="99"/>
                      <w:sz w:val="21"/>
                    </w:rPr>
                    <w:t>事</w:t>
                  </w:r>
                  <w:r>
                    <w:rPr>
                      <w:b/>
                      <w:spacing w:val="-47"/>
                      <w:sz w:val="21"/>
                    </w:rPr>
                    <w:t xml:space="preserve"> </w:t>
                  </w:r>
                  <w:r>
                    <w:rPr>
                      <w:b/>
                      <w:w w:val="99"/>
                      <w:sz w:val="21"/>
                    </w:rPr>
                    <w:t>件</w:t>
                  </w:r>
                </w:p>
              </w:txbxContent>
            </v:textbox>
          </v:shape>
        </w:pict>
      </w:r>
      <w:r>
        <w:rPr>
          <w:b/>
          <w:position w:val="3"/>
          <w:sz w:val="21"/>
        </w:rPr>
        <w:t>接警</w:t>
      </w:r>
      <w:r>
        <w:rPr>
          <w:b/>
          <w:position w:val="3"/>
          <w:sz w:val="21"/>
        </w:rPr>
        <w:tab/>
      </w:r>
      <w:r>
        <w:rPr>
          <w:b/>
          <w:sz w:val="21"/>
        </w:rPr>
        <w:t>信息反馈</w:t>
      </w:r>
    </w:p>
    <w:p>
      <w:pPr>
        <w:pStyle w:val="3"/>
        <w:spacing w:before="2"/>
        <w:rPr>
          <w:b/>
          <w:sz w:val="28"/>
        </w:rPr>
      </w:pPr>
    </w:p>
    <w:p>
      <w:pPr>
        <w:spacing w:after="0"/>
        <w:rPr>
          <w:sz w:val="28"/>
        </w:rPr>
        <w:sectPr>
          <w:footerReference r:id="rId11" w:type="default"/>
          <w:pgSz w:w="11910" w:h="16840"/>
          <w:pgMar w:top="1580" w:right="600" w:bottom="280" w:left="1480" w:header="0" w:footer="0" w:gutter="0"/>
        </w:sectPr>
      </w:pPr>
    </w:p>
    <w:p>
      <w:pPr>
        <w:pStyle w:val="3"/>
        <w:spacing w:before="2"/>
        <w:rPr>
          <w:b/>
          <w:sz w:val="19"/>
        </w:rPr>
      </w:pPr>
    </w:p>
    <w:p>
      <w:pPr>
        <w:spacing w:before="0" w:line="350" w:lineRule="auto"/>
        <w:ind w:left="428" w:right="38" w:firstLine="0"/>
        <w:jc w:val="left"/>
        <w:rPr>
          <w:b/>
          <w:sz w:val="16"/>
        </w:rPr>
      </w:pPr>
      <w:r>
        <w:rPr>
          <w:b/>
          <w:sz w:val="16"/>
        </w:rPr>
        <w:t>报上级主管部门； 报公安、消防、医护等部门</w:t>
      </w:r>
    </w:p>
    <w:p>
      <w:pPr>
        <w:pStyle w:val="3"/>
        <w:spacing w:before="11"/>
        <w:rPr>
          <w:b/>
          <w:sz w:val="16"/>
        </w:rPr>
      </w:pPr>
    </w:p>
    <w:p>
      <w:pPr>
        <w:spacing w:before="1"/>
        <w:ind w:left="432" w:right="0" w:firstLine="0"/>
        <w:jc w:val="left"/>
        <w:rPr>
          <w:b/>
          <w:sz w:val="15"/>
        </w:rPr>
      </w:pPr>
      <w:r>
        <w:rPr>
          <w:b/>
          <w:sz w:val="15"/>
        </w:rPr>
        <w:t>领导小组人员到位</w:t>
      </w:r>
    </w:p>
    <w:p>
      <w:pPr>
        <w:pStyle w:val="3"/>
        <w:spacing w:before="11"/>
        <w:rPr>
          <w:b/>
          <w:sz w:val="20"/>
        </w:rPr>
      </w:pPr>
      <w:r>
        <w:br w:type="column"/>
      </w:r>
    </w:p>
    <w:p>
      <w:pPr>
        <w:spacing w:before="1"/>
        <w:ind w:left="701" w:right="0" w:firstLine="0"/>
        <w:jc w:val="left"/>
        <w:rPr>
          <w:b/>
          <w:sz w:val="15"/>
        </w:rPr>
      </w:pPr>
      <w:r>
        <w:rPr>
          <w:b/>
          <w:sz w:val="15"/>
        </w:rPr>
        <w:t>信息报到与处理</w:t>
      </w:r>
    </w:p>
    <w:p>
      <w:pPr>
        <w:spacing w:before="9"/>
        <w:ind w:left="428" w:right="0" w:firstLine="0"/>
        <w:jc w:val="left"/>
        <w:rPr>
          <w:sz w:val="15"/>
        </w:rPr>
      </w:pPr>
      <w:r>
        <w:rPr>
          <w:sz w:val="15"/>
        </w:rPr>
        <w:t>（学校应急领导小组）</w:t>
      </w:r>
    </w:p>
    <w:p>
      <w:pPr>
        <w:pStyle w:val="3"/>
        <w:rPr>
          <w:sz w:val="14"/>
        </w:rPr>
      </w:pPr>
    </w:p>
    <w:p>
      <w:pPr>
        <w:spacing w:before="90"/>
        <w:ind w:left="754" w:right="0" w:firstLine="0"/>
        <w:jc w:val="left"/>
        <w:rPr>
          <w:sz w:val="18"/>
        </w:rPr>
      </w:pPr>
      <w:r>
        <w:rPr>
          <w:sz w:val="18"/>
        </w:rPr>
        <w:t>是</w:t>
      </w:r>
    </w:p>
    <w:p>
      <w:pPr>
        <w:pStyle w:val="3"/>
        <w:rPr>
          <w:sz w:val="16"/>
        </w:rPr>
      </w:pPr>
    </w:p>
    <w:p>
      <w:pPr>
        <w:spacing w:before="0"/>
        <w:ind w:left="788" w:right="0" w:firstLine="0"/>
        <w:jc w:val="left"/>
        <w:rPr>
          <w:b/>
          <w:sz w:val="21"/>
        </w:rPr>
      </w:pPr>
      <w:r>
        <w:rPr>
          <w:b/>
          <w:sz w:val="21"/>
        </w:rPr>
        <w:t>应急启动</w:t>
      </w:r>
    </w:p>
    <w:p>
      <w:pPr>
        <w:spacing w:before="75"/>
        <w:ind w:left="667" w:right="0" w:firstLine="0"/>
        <w:jc w:val="left"/>
        <w:rPr>
          <w:sz w:val="18"/>
        </w:rPr>
      </w:pPr>
      <w:r>
        <w:br w:type="column"/>
      </w:r>
      <w:r>
        <w:rPr>
          <w:sz w:val="18"/>
        </w:rPr>
        <w:t>否</w:t>
      </w:r>
    </w:p>
    <w:p>
      <w:pPr>
        <w:pStyle w:val="3"/>
        <w:rPr>
          <w:sz w:val="18"/>
        </w:rPr>
      </w:pPr>
    </w:p>
    <w:p>
      <w:pPr>
        <w:pStyle w:val="3"/>
        <w:rPr>
          <w:sz w:val="18"/>
        </w:rPr>
      </w:pPr>
    </w:p>
    <w:p>
      <w:pPr>
        <w:pStyle w:val="3"/>
        <w:spacing w:before="5"/>
        <w:rPr>
          <w:sz w:val="14"/>
        </w:rPr>
      </w:pPr>
    </w:p>
    <w:p>
      <w:pPr>
        <w:spacing w:before="1"/>
        <w:ind w:left="427" w:right="0" w:firstLine="0"/>
        <w:jc w:val="left"/>
        <w:rPr>
          <w:b/>
          <w:sz w:val="15"/>
        </w:rPr>
      </w:pPr>
      <w:r>
        <w:rPr>
          <w:rFonts w:ascii="Times New Roman" w:eastAsia="Times New Roman"/>
          <w:b/>
          <w:w w:val="99"/>
          <w:sz w:val="15"/>
          <w:u w:val="single"/>
        </w:rPr>
        <w:t xml:space="preserve"> </w:t>
      </w:r>
      <w:r>
        <w:rPr>
          <w:rFonts w:ascii="Times New Roman" w:eastAsia="Times New Roman"/>
          <w:b/>
          <w:sz w:val="15"/>
          <w:u w:val="single"/>
        </w:rPr>
        <w:t xml:space="preserve">     </w:t>
      </w:r>
      <w:r>
        <w:rPr>
          <w:rFonts w:ascii="Times New Roman" w:eastAsia="Times New Roman"/>
          <w:b/>
          <w:sz w:val="15"/>
        </w:rPr>
        <w:t xml:space="preserve">   </w:t>
      </w:r>
      <w:r>
        <w:rPr>
          <w:b/>
          <w:sz w:val="15"/>
        </w:rPr>
        <w:t>医疗救护（后勤管理处）</w:t>
      </w:r>
    </w:p>
    <w:p>
      <w:pPr>
        <w:pStyle w:val="3"/>
        <w:rPr>
          <w:b/>
          <w:sz w:val="16"/>
        </w:rPr>
      </w:pPr>
    </w:p>
    <w:p>
      <w:pPr>
        <w:spacing w:before="123"/>
        <w:ind w:left="766" w:right="0" w:firstLine="0"/>
        <w:jc w:val="left"/>
        <w:rPr>
          <w:b/>
          <w:sz w:val="15"/>
        </w:rPr>
      </w:pPr>
      <w:r>
        <w:rPr>
          <w:b/>
          <w:spacing w:val="3"/>
          <w:w w:val="95"/>
          <w:sz w:val="15"/>
        </w:rPr>
        <w:t>秩序维护〔保卫处、学生工作处、各院（</w:t>
      </w:r>
      <w:r>
        <w:rPr>
          <w:b/>
          <w:spacing w:val="5"/>
          <w:w w:val="95"/>
          <w:sz w:val="15"/>
        </w:rPr>
        <w:t>系</w:t>
      </w:r>
      <w:r>
        <w:rPr>
          <w:b/>
          <w:spacing w:val="-64"/>
          <w:w w:val="95"/>
          <w:sz w:val="15"/>
        </w:rPr>
        <w:t>）</w:t>
      </w:r>
      <w:r>
        <w:rPr>
          <w:b/>
          <w:w w:val="95"/>
          <w:sz w:val="15"/>
        </w:rPr>
        <w:t>〕</w:t>
      </w:r>
    </w:p>
    <w:p>
      <w:pPr>
        <w:spacing w:after="0"/>
        <w:jc w:val="left"/>
        <w:rPr>
          <w:sz w:val="15"/>
        </w:rPr>
        <w:sectPr>
          <w:type w:val="continuous"/>
          <w:pgSz w:w="11910" w:h="16840"/>
          <w:pgMar w:top="1580" w:right="600" w:bottom="1740" w:left="1480" w:header="720" w:footer="720" w:gutter="0"/>
          <w:cols w:equalWidth="0" w:num="3">
            <w:col w:w="1758" w:space="822"/>
            <w:col w:w="1966" w:space="683"/>
            <w:col w:w="4601"/>
          </w:cols>
        </w:sectPr>
      </w:pPr>
    </w:p>
    <w:p>
      <w:pPr>
        <w:pStyle w:val="3"/>
        <w:spacing w:before="5"/>
        <w:rPr>
          <w:b/>
          <w:sz w:val="10"/>
        </w:rPr>
      </w:pPr>
    </w:p>
    <w:p>
      <w:pPr>
        <w:spacing w:after="0"/>
        <w:rPr>
          <w:sz w:val="10"/>
        </w:rPr>
        <w:sectPr>
          <w:type w:val="continuous"/>
          <w:pgSz w:w="11910" w:h="16840"/>
          <w:pgMar w:top="1580" w:right="600" w:bottom="1740" w:left="1480" w:header="720" w:footer="720" w:gutter="0"/>
        </w:sectPr>
      </w:pPr>
    </w:p>
    <w:p>
      <w:pPr>
        <w:spacing w:before="78"/>
        <w:ind w:left="507" w:right="0" w:firstLine="0"/>
        <w:jc w:val="left"/>
        <w:rPr>
          <w:b/>
          <w:sz w:val="15"/>
        </w:rPr>
      </w:pPr>
      <w:r>
        <w:rPr>
          <w:b/>
          <w:sz w:val="15"/>
        </w:rPr>
        <w:t>处置工作组到位</w:t>
      </w:r>
    </w:p>
    <w:p>
      <w:pPr>
        <w:pStyle w:val="3"/>
        <w:rPr>
          <w:b/>
          <w:sz w:val="14"/>
        </w:rPr>
      </w:pPr>
    </w:p>
    <w:p>
      <w:pPr>
        <w:pStyle w:val="3"/>
        <w:rPr>
          <w:b/>
          <w:sz w:val="15"/>
        </w:rPr>
      </w:pPr>
    </w:p>
    <w:p>
      <w:pPr>
        <w:spacing w:before="0"/>
        <w:ind w:left="612" w:right="0" w:firstLine="0"/>
        <w:jc w:val="left"/>
        <w:rPr>
          <w:b/>
          <w:sz w:val="21"/>
        </w:rPr>
      </w:pPr>
      <w:r>
        <w:rPr>
          <w:b/>
          <w:sz w:val="21"/>
        </w:rPr>
        <w:t>响应升级</w:t>
      </w:r>
    </w:p>
    <w:p>
      <w:pPr>
        <w:spacing w:before="21"/>
        <w:ind w:left="428" w:right="0" w:firstLine="0"/>
        <w:jc w:val="left"/>
        <w:rPr>
          <w:sz w:val="16"/>
        </w:rPr>
      </w:pPr>
      <w:r>
        <w:rPr>
          <w:sz w:val="16"/>
        </w:rPr>
        <w:t>（应急领导小组）</w:t>
      </w:r>
    </w:p>
    <w:p>
      <w:pPr>
        <w:pStyle w:val="3"/>
        <w:rPr>
          <w:sz w:val="16"/>
        </w:rPr>
      </w:pPr>
    </w:p>
    <w:p>
      <w:pPr>
        <w:pStyle w:val="3"/>
        <w:spacing w:before="6"/>
        <w:rPr>
          <w:sz w:val="15"/>
        </w:rPr>
      </w:pPr>
    </w:p>
    <w:p>
      <w:pPr>
        <w:spacing w:before="0"/>
        <w:ind w:left="612" w:right="0" w:firstLine="0"/>
        <w:jc w:val="left"/>
        <w:rPr>
          <w:b/>
          <w:sz w:val="21"/>
        </w:rPr>
      </w:pPr>
      <w:r>
        <w:rPr>
          <w:b/>
          <w:sz w:val="21"/>
        </w:rPr>
        <w:t>应急增援</w:t>
      </w:r>
    </w:p>
    <w:p>
      <w:pPr>
        <w:spacing w:before="21" w:line="135" w:lineRule="exact"/>
        <w:ind w:left="428" w:right="0" w:firstLine="0"/>
        <w:jc w:val="left"/>
        <w:rPr>
          <w:sz w:val="16"/>
        </w:rPr>
      </w:pPr>
      <w:r>
        <w:rPr>
          <w:sz w:val="16"/>
        </w:rPr>
        <w:t>（应急领导小组）</w:t>
      </w:r>
    </w:p>
    <w:p>
      <w:pPr>
        <w:pStyle w:val="3"/>
        <w:spacing w:before="8"/>
        <w:rPr>
          <w:sz w:val="21"/>
        </w:rPr>
      </w:pPr>
      <w:r>
        <w:br w:type="column"/>
      </w:r>
    </w:p>
    <w:p>
      <w:pPr>
        <w:spacing w:before="0"/>
        <w:ind w:left="618" w:right="12" w:firstLine="0"/>
        <w:jc w:val="center"/>
        <w:rPr>
          <w:b/>
          <w:sz w:val="21"/>
        </w:rPr>
      </w:pPr>
      <w:r>
        <w:rPr>
          <w:b/>
          <w:sz w:val="21"/>
        </w:rPr>
        <w:t>处置行动</w:t>
      </w:r>
    </w:p>
    <w:p>
      <w:pPr>
        <w:spacing w:before="82"/>
        <w:ind w:left="618" w:right="19" w:firstLine="0"/>
        <w:jc w:val="center"/>
        <w:rPr>
          <w:sz w:val="15"/>
        </w:rPr>
      </w:pPr>
      <w:r>
        <w:rPr>
          <w:sz w:val="15"/>
        </w:rPr>
        <w:t>（社会安全类突发事件应急处置工作组）</w:t>
      </w:r>
    </w:p>
    <w:p>
      <w:pPr>
        <w:pStyle w:val="3"/>
        <w:rPr>
          <w:sz w:val="14"/>
        </w:rPr>
      </w:pPr>
    </w:p>
    <w:p>
      <w:pPr>
        <w:pStyle w:val="3"/>
        <w:rPr>
          <w:sz w:val="14"/>
        </w:rPr>
      </w:pPr>
    </w:p>
    <w:p>
      <w:pPr>
        <w:pStyle w:val="3"/>
        <w:rPr>
          <w:sz w:val="11"/>
        </w:rPr>
      </w:pPr>
    </w:p>
    <w:p>
      <w:pPr>
        <w:spacing w:before="0" w:line="221" w:lineRule="exact"/>
        <w:ind w:left="428" w:right="0" w:firstLine="0"/>
        <w:jc w:val="left"/>
        <w:rPr>
          <w:sz w:val="18"/>
        </w:rPr>
      </w:pPr>
      <w:r>
        <w:rPr>
          <w:sz w:val="18"/>
        </w:rPr>
        <w:t>否</w:t>
      </w:r>
    </w:p>
    <w:p>
      <w:pPr>
        <w:spacing w:before="0" w:line="221" w:lineRule="exact"/>
        <w:ind w:left="1743" w:right="0" w:firstLine="0"/>
        <w:jc w:val="left"/>
        <w:rPr>
          <w:b/>
          <w:sz w:val="18"/>
        </w:rPr>
      </w:pPr>
      <w:r>
        <w:rPr>
          <w:b/>
          <w:sz w:val="18"/>
        </w:rPr>
        <w:t>事态控制</w:t>
      </w:r>
    </w:p>
    <w:p>
      <w:pPr>
        <w:pStyle w:val="3"/>
        <w:spacing w:before="6"/>
        <w:rPr>
          <w:b/>
          <w:sz w:val="15"/>
        </w:rPr>
      </w:pPr>
      <w:r>
        <w:br w:type="column"/>
      </w:r>
    </w:p>
    <w:p>
      <w:pPr>
        <w:spacing w:before="0" w:line="660" w:lineRule="auto"/>
        <w:ind w:left="428" w:right="1118" w:firstLine="0"/>
        <w:jc w:val="left"/>
        <w:rPr>
          <w:b/>
          <w:sz w:val="15"/>
        </w:rPr>
      </w:pPr>
      <w:r>
        <w:rPr>
          <w:b/>
          <w:sz w:val="15"/>
        </w:rPr>
        <w:t>后勤保障（后勤管理处、财务处等部门） 技术支持〔后勤管理处、宣传部等部门〕</w:t>
      </w:r>
    </w:p>
    <w:p>
      <w:pPr>
        <w:spacing w:before="0" w:line="162" w:lineRule="exact"/>
        <w:ind w:left="440" w:right="0" w:firstLine="0"/>
        <w:jc w:val="left"/>
        <w:rPr>
          <w:b/>
          <w:sz w:val="15"/>
        </w:rPr>
      </w:pPr>
      <w:r>
        <w:rPr>
          <w:b/>
          <w:sz w:val="15"/>
        </w:rPr>
        <w:t>重大事件必须在各级公安、消防、医护、通</w:t>
      </w:r>
    </w:p>
    <w:p>
      <w:pPr>
        <w:spacing w:before="48"/>
        <w:ind w:left="440" w:right="0" w:firstLine="0"/>
        <w:jc w:val="left"/>
        <w:rPr>
          <w:b/>
          <w:sz w:val="15"/>
        </w:rPr>
      </w:pPr>
      <w:r>
        <w:rPr>
          <w:b/>
          <w:sz w:val="15"/>
        </w:rPr>
        <w:t>信等部门的指导下进行</w:t>
      </w:r>
    </w:p>
    <w:p>
      <w:pPr>
        <w:spacing w:after="0"/>
        <w:jc w:val="left"/>
        <w:rPr>
          <w:sz w:val="15"/>
        </w:rPr>
        <w:sectPr>
          <w:type w:val="continuous"/>
          <w:pgSz w:w="11910" w:h="16840"/>
          <w:pgMar w:top="1580" w:right="600" w:bottom="1740" w:left="1480" w:header="720" w:footer="720" w:gutter="0"/>
          <w:cols w:equalWidth="0" w:num="3">
            <w:col w:w="1750" w:space="54"/>
            <w:col w:w="3377" w:space="387"/>
            <w:col w:w="4262"/>
          </w:cols>
        </w:sectPr>
      </w:pPr>
    </w:p>
    <w:p>
      <w:pPr>
        <w:pStyle w:val="3"/>
        <w:rPr>
          <w:b/>
          <w:sz w:val="20"/>
        </w:rPr>
      </w:pPr>
    </w:p>
    <w:p>
      <w:pPr>
        <w:pStyle w:val="3"/>
        <w:spacing w:before="12"/>
        <w:rPr>
          <w:b/>
          <w:sz w:val="14"/>
        </w:rPr>
      </w:pPr>
    </w:p>
    <w:p>
      <w:pPr>
        <w:spacing w:before="0"/>
        <w:ind w:left="612" w:right="0" w:firstLine="0"/>
        <w:jc w:val="left"/>
        <w:rPr>
          <w:b/>
          <w:sz w:val="21"/>
        </w:rPr>
      </w:pPr>
      <w:r>
        <w:rPr>
          <w:b/>
          <w:sz w:val="21"/>
        </w:rPr>
        <w:t>清理现场</w:t>
      </w:r>
    </w:p>
    <w:p>
      <w:pPr>
        <w:spacing w:before="0" w:line="170" w:lineRule="exact"/>
        <w:ind w:left="564" w:right="0" w:firstLine="0"/>
        <w:jc w:val="left"/>
        <w:rPr>
          <w:b/>
          <w:sz w:val="15"/>
        </w:rPr>
      </w:pPr>
      <w:r>
        <w:br w:type="column"/>
      </w:r>
      <w:r>
        <w:rPr>
          <w:b/>
          <w:sz w:val="15"/>
        </w:rPr>
        <w:t>疏散安置</w:t>
      </w:r>
    </w:p>
    <w:p>
      <w:pPr>
        <w:spacing w:before="65"/>
        <w:ind w:left="692" w:right="0" w:firstLine="0"/>
        <w:jc w:val="left"/>
        <w:rPr>
          <w:sz w:val="18"/>
        </w:rPr>
      </w:pPr>
      <w:r>
        <w:br w:type="column"/>
      </w:r>
      <w:r>
        <w:rPr>
          <w:sz w:val="18"/>
        </w:rPr>
        <w:t>是</w:t>
      </w:r>
    </w:p>
    <w:p>
      <w:pPr>
        <w:pStyle w:val="3"/>
        <w:spacing w:before="5"/>
        <w:rPr>
          <w:sz w:val="13"/>
        </w:rPr>
      </w:pPr>
    </w:p>
    <w:p>
      <w:pPr>
        <w:spacing w:before="0"/>
        <w:ind w:left="612" w:right="0" w:firstLine="0"/>
        <w:jc w:val="left"/>
        <w:rPr>
          <w:b/>
          <w:sz w:val="21"/>
        </w:rPr>
      </w:pPr>
      <w:r>
        <w:rPr>
          <w:b/>
          <w:sz w:val="21"/>
        </w:rPr>
        <w:t>应急恢复</w:t>
      </w:r>
    </w:p>
    <w:p>
      <w:pPr>
        <w:spacing w:after="0"/>
        <w:jc w:val="left"/>
        <w:rPr>
          <w:sz w:val="21"/>
        </w:rPr>
        <w:sectPr>
          <w:type w:val="continuous"/>
          <w:pgSz w:w="11910" w:h="16840"/>
          <w:pgMar w:top="1580" w:right="600" w:bottom="1740" w:left="1480" w:header="720" w:footer="720" w:gutter="0"/>
          <w:cols w:equalWidth="0" w:num="3">
            <w:col w:w="1456" w:space="40"/>
            <w:col w:w="1205" w:space="61"/>
            <w:col w:w="7068"/>
          </w:cols>
        </w:sectPr>
      </w:pPr>
    </w:p>
    <w:p>
      <w:pPr>
        <w:pStyle w:val="3"/>
        <w:spacing w:before="7"/>
        <w:rPr>
          <w:b/>
          <w:sz w:val="12"/>
        </w:rPr>
      </w:pPr>
    </w:p>
    <w:p>
      <w:pPr>
        <w:spacing w:before="69"/>
        <w:ind w:left="612" w:right="0" w:firstLine="0"/>
        <w:jc w:val="left"/>
        <w:rPr>
          <w:b/>
          <w:sz w:val="21"/>
        </w:rPr>
      </w:pPr>
      <w:r>
        <w:rPr>
          <w:b/>
          <w:sz w:val="21"/>
        </w:rPr>
        <w:t>解除警戒</w:t>
      </w:r>
    </w:p>
    <w:p>
      <w:pPr>
        <w:pStyle w:val="3"/>
        <w:spacing w:before="3"/>
        <w:rPr>
          <w:b/>
          <w:sz w:val="11"/>
        </w:rPr>
      </w:pPr>
    </w:p>
    <w:p>
      <w:pPr>
        <w:spacing w:after="0"/>
        <w:rPr>
          <w:sz w:val="11"/>
        </w:rPr>
        <w:sectPr>
          <w:type w:val="continuous"/>
          <w:pgSz w:w="11910" w:h="16840"/>
          <w:pgMar w:top="1580" w:right="600" w:bottom="1740" w:left="1480" w:header="720" w:footer="720" w:gutter="0"/>
        </w:sectPr>
      </w:pPr>
    </w:p>
    <w:p>
      <w:pPr>
        <w:spacing w:before="106"/>
        <w:ind w:left="612" w:right="0" w:firstLine="0"/>
        <w:jc w:val="left"/>
        <w:rPr>
          <w:b/>
          <w:sz w:val="21"/>
        </w:rPr>
      </w:pPr>
      <w:r>
        <w:rPr>
          <w:b/>
          <w:sz w:val="21"/>
        </w:rPr>
        <w:t>善后处理</w:t>
      </w:r>
    </w:p>
    <w:p>
      <w:pPr>
        <w:spacing w:before="70"/>
        <w:ind w:left="612" w:right="0" w:firstLine="0"/>
        <w:jc w:val="left"/>
        <w:rPr>
          <w:b/>
          <w:sz w:val="21"/>
        </w:rPr>
      </w:pPr>
      <w:r>
        <w:br w:type="column"/>
      </w:r>
      <w:r>
        <w:rPr>
          <w:b/>
          <w:sz w:val="21"/>
        </w:rPr>
        <w:t>应急结束</w:t>
      </w:r>
    </w:p>
    <w:p>
      <w:pPr>
        <w:spacing w:after="0"/>
        <w:jc w:val="left"/>
        <w:rPr>
          <w:sz w:val="21"/>
        </w:rPr>
        <w:sectPr>
          <w:type w:val="continuous"/>
          <w:pgSz w:w="11910" w:h="16840"/>
          <w:pgMar w:top="1580" w:right="600" w:bottom="1740" w:left="1480" w:header="720" w:footer="720" w:gutter="0"/>
          <w:cols w:equalWidth="0" w:num="2">
            <w:col w:w="1496" w:space="1269"/>
            <w:col w:w="7065"/>
          </w:cols>
        </w:sectPr>
      </w:pPr>
    </w:p>
    <w:p>
      <w:pPr>
        <w:pStyle w:val="3"/>
        <w:rPr>
          <w:b/>
          <w:sz w:val="14"/>
        </w:rPr>
      </w:pPr>
    </w:p>
    <w:p>
      <w:pPr>
        <w:spacing w:before="70"/>
        <w:ind w:left="617" w:right="0" w:firstLine="0"/>
        <w:jc w:val="left"/>
        <w:rPr>
          <w:b/>
          <w:sz w:val="21"/>
        </w:rPr>
      </w:pPr>
      <w:r>
        <w:rPr>
          <w:b/>
          <w:sz w:val="21"/>
        </w:rPr>
        <w:t>事件调查</w:t>
      </w:r>
    </w:p>
    <w:p>
      <w:pPr>
        <w:pStyle w:val="3"/>
        <w:spacing w:before="6"/>
        <w:rPr>
          <w:b/>
          <w:sz w:val="25"/>
        </w:rPr>
      </w:pPr>
    </w:p>
    <w:p>
      <w:pPr>
        <w:spacing w:after="0"/>
        <w:rPr>
          <w:sz w:val="25"/>
        </w:rPr>
        <w:sectPr>
          <w:type w:val="continuous"/>
          <w:pgSz w:w="11910" w:h="16840"/>
          <w:pgMar w:top="1580" w:right="600" w:bottom="1740" w:left="1480" w:header="720" w:footer="720" w:gutter="0"/>
        </w:sectPr>
      </w:pPr>
    </w:p>
    <w:p>
      <w:pPr>
        <w:tabs>
          <w:tab w:val="left" w:pos="3187"/>
        </w:tabs>
        <w:spacing w:before="111"/>
        <w:ind w:left="2708" w:right="0" w:firstLine="0"/>
        <w:jc w:val="center"/>
        <w:rPr>
          <w:b/>
          <w:sz w:val="24"/>
        </w:rPr>
      </w:pPr>
      <w:r>
        <w:rPr>
          <w:b/>
          <w:sz w:val="24"/>
        </w:rPr>
        <w:t>总</w:t>
      </w:r>
      <w:r>
        <w:rPr>
          <w:b/>
          <w:sz w:val="24"/>
        </w:rPr>
        <w:tab/>
      </w:r>
      <w:r>
        <w:rPr>
          <w:b/>
          <w:sz w:val="24"/>
        </w:rPr>
        <w:t>结</w:t>
      </w:r>
    </w:p>
    <w:p>
      <w:pPr>
        <w:spacing w:before="43"/>
        <w:ind w:left="2707" w:right="0" w:firstLine="0"/>
        <w:jc w:val="center"/>
        <w:rPr>
          <w:sz w:val="18"/>
        </w:rPr>
      </w:pPr>
      <w:r>
        <w:rPr>
          <w:sz w:val="18"/>
        </w:rPr>
        <w:t>（应急处置工作组办公室）</w:t>
      </w:r>
    </w:p>
    <w:p>
      <w:pPr>
        <w:spacing w:before="64"/>
        <w:ind w:left="2643" w:right="0" w:firstLine="0"/>
        <w:jc w:val="left"/>
        <w:rPr>
          <w:sz w:val="28"/>
        </w:rPr>
      </w:pPr>
      <w:r>
        <w:br w:type="column"/>
      </w:r>
      <w:r>
        <w:rPr>
          <w:sz w:val="28"/>
        </w:rPr>
        <w:t>— 33 —</w:t>
      </w:r>
    </w:p>
    <w:p>
      <w:pPr>
        <w:spacing w:after="0"/>
        <w:jc w:val="left"/>
        <w:rPr>
          <w:sz w:val="28"/>
        </w:rPr>
        <w:sectPr>
          <w:type w:val="continuous"/>
          <w:pgSz w:w="11910" w:h="16840"/>
          <w:pgMar w:top="1580" w:right="600" w:bottom="1740" w:left="1480" w:header="720" w:footer="720" w:gutter="0"/>
          <w:cols w:equalWidth="0" w:num="2">
            <w:col w:w="4869" w:space="40"/>
            <w:col w:w="4921"/>
          </w:cols>
        </w:sectPr>
      </w:pPr>
    </w:p>
    <w:p>
      <w:pPr>
        <w:pStyle w:val="3"/>
        <w:rPr>
          <w:sz w:val="20"/>
        </w:rPr>
      </w:pPr>
    </w:p>
    <w:p>
      <w:pPr>
        <w:pStyle w:val="3"/>
        <w:spacing w:before="3"/>
        <w:rPr>
          <w:sz w:val="22"/>
        </w:rPr>
      </w:pPr>
    </w:p>
    <w:p>
      <w:pPr>
        <w:spacing w:after="0"/>
        <w:rPr>
          <w:sz w:val="22"/>
        </w:rPr>
        <w:sectPr>
          <w:footerReference r:id="rId12" w:type="default"/>
          <w:footerReference r:id="rId13" w:type="even"/>
          <w:pgSz w:w="11910" w:h="16840"/>
          <w:pgMar w:top="1580" w:right="600" w:bottom="1740" w:left="1480" w:header="0" w:footer="1540" w:gutter="0"/>
          <w:pgNumType w:start="34"/>
        </w:sectPr>
      </w:pPr>
    </w:p>
    <w:p>
      <w:pPr>
        <w:pStyle w:val="3"/>
        <w:spacing w:before="54"/>
        <w:ind w:left="108"/>
        <w:rPr>
          <w:rFonts w:hint="eastAsia" w:ascii="黑体" w:eastAsia="黑体"/>
        </w:rPr>
      </w:pPr>
      <w:r>
        <w:rPr>
          <w:rFonts w:hint="eastAsia" w:ascii="黑体" w:eastAsia="黑体"/>
          <w:spacing w:val="-27"/>
        </w:rPr>
        <w:t xml:space="preserve">附件 </w:t>
      </w:r>
      <w:r>
        <w:rPr>
          <w:rFonts w:hint="eastAsia" w:ascii="黑体" w:eastAsia="黑体"/>
        </w:rPr>
        <w:t>2</w:t>
      </w:r>
    </w:p>
    <w:p>
      <w:pPr>
        <w:pStyle w:val="3"/>
        <w:spacing w:before="12"/>
        <w:rPr>
          <w:rFonts w:ascii="黑体"/>
          <w:sz w:val="37"/>
        </w:rPr>
      </w:pPr>
      <w:r>
        <w:br w:type="column"/>
      </w:r>
    </w:p>
    <w:p>
      <w:pPr>
        <w:pStyle w:val="2"/>
        <w:spacing w:line="561" w:lineRule="exact"/>
      </w:pPr>
      <w:r>
        <w:rPr>
          <w:rFonts w:hint="eastAsia"/>
          <w:lang w:eastAsia="zh-CN"/>
        </w:rPr>
        <w:t>山东现代</w:t>
      </w:r>
      <w:r>
        <w:t>学院</w:t>
      </w:r>
    </w:p>
    <w:p>
      <w:pPr>
        <w:spacing w:before="0" w:line="561" w:lineRule="exact"/>
        <w:ind w:left="91" w:right="2418" w:firstLine="0"/>
        <w:jc w:val="center"/>
        <w:rPr>
          <w:sz w:val="44"/>
        </w:rPr>
      </w:pPr>
      <w:r>
        <w:rPr>
          <w:sz w:val="44"/>
        </w:rPr>
        <w:t>事故灾难类突发事件应急预案</w:t>
      </w:r>
    </w:p>
    <w:p>
      <w:pPr>
        <w:spacing w:after="0" w:line="561" w:lineRule="exact"/>
        <w:jc w:val="center"/>
        <w:rPr>
          <w:sz w:val="44"/>
        </w:rPr>
        <w:sectPr>
          <w:type w:val="continuous"/>
          <w:pgSz w:w="11910" w:h="16840"/>
          <w:pgMar w:top="1580" w:right="600" w:bottom="1740" w:left="1480" w:header="720" w:footer="720" w:gutter="0"/>
          <w:cols w:equalWidth="0" w:num="2">
            <w:col w:w="1029" w:space="531"/>
            <w:col w:w="8270"/>
          </w:cols>
        </w:sectPr>
      </w:pPr>
    </w:p>
    <w:p>
      <w:pPr>
        <w:pStyle w:val="3"/>
        <w:spacing w:before="2"/>
        <w:rPr>
          <w:sz w:val="17"/>
        </w:rPr>
      </w:pPr>
    </w:p>
    <w:p>
      <w:pPr>
        <w:pStyle w:val="3"/>
        <w:spacing w:before="54"/>
        <w:ind w:left="747"/>
        <w:rPr>
          <w:rFonts w:hint="eastAsia" w:ascii="黑体" w:eastAsia="黑体"/>
        </w:rPr>
      </w:pPr>
      <w:r>
        <w:rPr>
          <w:rFonts w:hint="eastAsia" w:ascii="黑体" w:eastAsia="黑体"/>
        </w:rPr>
        <w:t>一、适用范围</w:t>
      </w:r>
    </w:p>
    <w:p>
      <w:pPr>
        <w:pStyle w:val="3"/>
        <w:spacing w:before="150" w:line="328" w:lineRule="auto"/>
        <w:ind w:left="108" w:right="714" w:firstLine="638"/>
      </w:pPr>
      <w:r>
        <w:rPr>
          <w:spacing w:val="-7"/>
        </w:rPr>
        <w:t>事故灾难包括学校楼堂馆舍等发生的火灾、建筑物倒塌、拥</w:t>
      </w:r>
      <w:r>
        <w:rPr>
          <w:spacing w:val="-13"/>
        </w:rPr>
        <w:t>挤踩踏等重大安全事故，校园重大交通安全事故，大型群体活动</w:t>
      </w:r>
      <w:r>
        <w:rPr>
          <w:spacing w:val="-22"/>
        </w:rPr>
        <w:t xml:space="preserve">公共安全事故，造成重大影响和损失的后勤供水、电、气等事故， </w:t>
      </w:r>
      <w:r>
        <w:t>影响学校安全与稳定的其他突发灾难事故等。</w:t>
      </w:r>
    </w:p>
    <w:p>
      <w:pPr>
        <w:pStyle w:val="3"/>
        <w:spacing w:line="405" w:lineRule="exact"/>
        <w:ind w:left="747"/>
        <w:rPr>
          <w:rFonts w:hint="eastAsia" w:ascii="黑体" w:eastAsia="黑体"/>
        </w:rPr>
      </w:pPr>
      <w:r>
        <w:rPr>
          <w:rFonts w:hint="eastAsia" w:ascii="黑体" w:eastAsia="黑体"/>
        </w:rPr>
        <w:t>二、组织机构与职责</w:t>
      </w:r>
    </w:p>
    <w:p>
      <w:pPr>
        <w:pStyle w:val="3"/>
        <w:spacing w:before="149"/>
        <w:ind w:left="747"/>
      </w:pPr>
      <w:r>
        <w:t>（一）学校成立事故灾难类突发事件应急处置工作组</w:t>
      </w:r>
    </w:p>
    <w:p>
      <w:pPr>
        <w:pStyle w:val="3"/>
        <w:spacing w:before="149" w:line="328" w:lineRule="auto"/>
        <w:ind w:left="108" w:right="756" w:firstLine="638"/>
      </w:pPr>
      <w:r>
        <w:rPr>
          <w:spacing w:val="-9"/>
        </w:rPr>
        <w:t>组长由分管校领导担任，副组长由保卫处处长、后勤管理处处长担任。工作组成员由党委办公室（学院办公室）、组织部、宣传部、离退休工作处、学生工作处、团委、人事处、教务处、</w:t>
      </w:r>
      <w:r>
        <w:rPr>
          <w:spacing w:val="-10"/>
        </w:rPr>
        <w:t>研究生处、国际合作交流处</w:t>
      </w:r>
      <w:r>
        <w:t>（国际教育学院</w:t>
      </w:r>
      <w:r>
        <w:rPr>
          <w:spacing w:val="-24"/>
        </w:rPr>
        <w:t>）</w:t>
      </w:r>
      <w:r>
        <w:rPr>
          <w:spacing w:val="-7"/>
        </w:rPr>
        <w:t>、财务处、资产管</w:t>
      </w:r>
      <w:r>
        <w:rPr>
          <w:spacing w:val="-13"/>
        </w:rPr>
        <w:t>理处等单位主要负责人组成。其他相关单位负责协同配合。工作组办公室设在保卫处，日常工作由保卫处承担。</w:t>
      </w:r>
    </w:p>
    <w:p>
      <w:pPr>
        <w:pStyle w:val="3"/>
        <w:spacing w:line="400" w:lineRule="exact"/>
        <w:ind w:left="747"/>
      </w:pPr>
      <w:r>
        <w:t>（二）工作组主要职责</w:t>
      </w:r>
    </w:p>
    <w:p>
      <w:pPr>
        <w:pStyle w:val="3"/>
        <w:spacing w:before="152" w:line="328" w:lineRule="auto"/>
        <w:ind w:left="108" w:right="756" w:firstLine="638"/>
      </w:pPr>
      <w:r>
        <w:rPr>
          <w:spacing w:val="6"/>
        </w:rPr>
        <w:t>负责组织、指挥涉及学校的事故灾难类突发事件的响应行</w:t>
      </w:r>
      <w:r>
        <w:rPr>
          <w:spacing w:val="-11"/>
        </w:rPr>
        <w:t xml:space="preserve">动；积极配合政府有关职能部门进行应急处置工作；根据需要决定是否在一定范围内停课，是否进行人员疏散等应急处理办法； </w:t>
      </w:r>
      <w:r>
        <w:rPr>
          <w:spacing w:val="-15"/>
        </w:rPr>
        <w:t>密切关注事态发展，及时向上级和有关政府部门报送信息，提出</w:t>
      </w:r>
      <w:r>
        <w:rPr>
          <w:spacing w:val="-17"/>
        </w:rPr>
        <w:t>相关对策和措施，请求指示和援助等；指导校内各单位建立健全</w:t>
      </w:r>
    </w:p>
    <w:p>
      <w:pPr>
        <w:spacing w:after="0" w:line="328" w:lineRule="auto"/>
        <w:sectPr>
          <w:type w:val="continuous"/>
          <w:pgSz w:w="11910" w:h="16840"/>
          <w:pgMar w:top="1580" w:right="600" w:bottom="1740" w:left="1480" w:header="720" w:footer="720" w:gutter="0"/>
        </w:sectPr>
      </w:pPr>
    </w:p>
    <w:p>
      <w:pPr>
        <w:pStyle w:val="3"/>
        <w:rPr>
          <w:sz w:val="20"/>
        </w:rPr>
      </w:pPr>
    </w:p>
    <w:p>
      <w:pPr>
        <w:pStyle w:val="3"/>
        <w:spacing w:before="11"/>
        <w:rPr>
          <w:sz w:val="24"/>
        </w:rPr>
      </w:pPr>
    </w:p>
    <w:p>
      <w:pPr>
        <w:pStyle w:val="3"/>
        <w:spacing w:before="54" w:line="326" w:lineRule="auto"/>
        <w:ind w:left="108" w:right="756"/>
        <w:jc w:val="both"/>
      </w:pPr>
      <w:r>
        <w:t>事故灾难的预防预警机制；对事故灾难防范处置工作进行督察、指导；决定对外公布、公开与事件有关信息的口径及发布时间、方式等；总结经验和教训，追究有关责任人的责任。</w:t>
      </w:r>
    </w:p>
    <w:p>
      <w:pPr>
        <w:pStyle w:val="3"/>
        <w:spacing w:before="8"/>
        <w:ind w:left="747"/>
        <w:rPr>
          <w:rFonts w:hint="eastAsia" w:ascii="黑体" w:eastAsia="黑体"/>
        </w:rPr>
      </w:pPr>
      <w:r>
        <w:rPr>
          <w:rFonts w:hint="eastAsia" w:ascii="黑体" w:eastAsia="黑体"/>
        </w:rPr>
        <w:t>三、应急处置</w:t>
      </w:r>
    </w:p>
    <w:p>
      <w:pPr>
        <w:pStyle w:val="3"/>
        <w:spacing w:before="149"/>
        <w:ind w:left="747"/>
      </w:pPr>
      <w:r>
        <w:t>（一）事件的等级确认与划分</w:t>
      </w:r>
    </w:p>
    <w:p>
      <w:pPr>
        <w:pStyle w:val="7"/>
        <w:numPr>
          <w:ilvl w:val="0"/>
          <w:numId w:val="21"/>
        </w:numPr>
        <w:tabs>
          <w:tab w:val="left" w:pos="1230"/>
        </w:tabs>
        <w:spacing w:before="149" w:after="0" w:line="328" w:lineRule="auto"/>
        <w:ind w:left="108" w:right="871" w:firstLine="638"/>
        <w:jc w:val="both"/>
        <w:rPr>
          <w:sz w:val="32"/>
        </w:rPr>
      </w:pPr>
      <w:r>
        <w:rPr>
          <w:sz w:val="32"/>
        </w:rPr>
        <w:t>特别重大事件</w:t>
      </w:r>
      <w:r>
        <w:rPr>
          <w:spacing w:val="2"/>
          <w:sz w:val="32"/>
        </w:rPr>
        <w:t>（</w:t>
      </w:r>
      <w:r>
        <w:rPr>
          <w:spacing w:val="1"/>
          <w:sz w:val="32"/>
        </w:rPr>
        <w:t>Ⅰ级</w:t>
      </w:r>
      <w:r>
        <w:rPr>
          <w:sz w:val="32"/>
        </w:rPr>
        <w:t>）：是指造成30人以上死亡，或者100</w:t>
      </w:r>
      <w:r>
        <w:rPr>
          <w:spacing w:val="-8"/>
          <w:sz w:val="32"/>
        </w:rPr>
        <w:t>人以上重伤，或者</w:t>
      </w:r>
      <w:r>
        <w:rPr>
          <w:sz w:val="32"/>
        </w:rPr>
        <w:t>1</w:t>
      </w:r>
      <w:r>
        <w:rPr>
          <w:spacing w:val="-5"/>
          <w:sz w:val="32"/>
        </w:rPr>
        <w:t>亿元以上直接经济损失的事故；学校所在</w:t>
      </w:r>
      <w:r>
        <w:rPr>
          <w:spacing w:val="-12"/>
          <w:sz w:val="32"/>
        </w:rPr>
        <w:t>区域内的人员和财产遭受特别重大损害，对本地区的教学秩序产生特别重大影响的事故灾害（难）。</w:t>
      </w:r>
    </w:p>
    <w:p>
      <w:pPr>
        <w:pStyle w:val="7"/>
        <w:numPr>
          <w:ilvl w:val="0"/>
          <w:numId w:val="21"/>
        </w:numPr>
        <w:tabs>
          <w:tab w:val="left" w:pos="1230"/>
        </w:tabs>
        <w:spacing w:before="0" w:after="0" w:line="328" w:lineRule="auto"/>
        <w:ind w:left="108" w:right="756" w:firstLine="638"/>
        <w:jc w:val="left"/>
        <w:rPr>
          <w:sz w:val="32"/>
        </w:rPr>
      </w:pPr>
      <w:r>
        <w:rPr>
          <w:sz w:val="32"/>
        </w:rPr>
        <w:t>重大事件（Ⅱ级）：是指造成10</w:t>
      </w:r>
      <w:r>
        <w:rPr>
          <w:spacing w:val="1"/>
          <w:sz w:val="32"/>
        </w:rPr>
        <w:t>人以上</w:t>
      </w:r>
      <w:r>
        <w:rPr>
          <w:sz w:val="32"/>
        </w:rPr>
        <w:t>30人以下死亡， 或者50人以上100</w:t>
      </w:r>
      <w:r>
        <w:rPr>
          <w:spacing w:val="-16"/>
          <w:sz w:val="32"/>
        </w:rPr>
        <w:t>人以下重伤，或者</w:t>
      </w:r>
      <w:r>
        <w:rPr>
          <w:sz w:val="32"/>
        </w:rPr>
        <w:t>5000万元以上1亿元以下直接经济损失的事故；学校所在区域内的人员和财产遭受重大损害， 对本地区的教学秩序产生重大影响的事故灾害（难）。</w:t>
      </w:r>
    </w:p>
    <w:p>
      <w:pPr>
        <w:pStyle w:val="7"/>
        <w:numPr>
          <w:ilvl w:val="0"/>
          <w:numId w:val="21"/>
        </w:numPr>
        <w:tabs>
          <w:tab w:val="left" w:pos="1228"/>
        </w:tabs>
        <w:spacing w:before="0" w:after="0" w:line="328" w:lineRule="auto"/>
        <w:ind w:left="108" w:right="871" w:firstLine="638"/>
        <w:jc w:val="both"/>
        <w:rPr>
          <w:sz w:val="32"/>
        </w:rPr>
      </w:pPr>
      <w:r>
        <w:rPr>
          <w:spacing w:val="-7"/>
          <w:w w:val="95"/>
          <w:sz w:val="32"/>
        </w:rPr>
        <w:t>较大事件</w:t>
      </w:r>
      <w:r>
        <w:rPr>
          <w:w w:val="95"/>
          <w:sz w:val="32"/>
        </w:rPr>
        <w:t>（Ⅲ级</w:t>
      </w:r>
      <w:r>
        <w:rPr>
          <w:spacing w:val="-29"/>
          <w:w w:val="95"/>
          <w:sz w:val="32"/>
        </w:rPr>
        <w:t>）：</w:t>
      </w:r>
      <w:r>
        <w:rPr>
          <w:w w:val="95"/>
          <w:sz w:val="32"/>
        </w:rPr>
        <w:t>是指造成3人以上10</w:t>
      </w:r>
      <w:r>
        <w:rPr>
          <w:spacing w:val="-5"/>
          <w:w w:val="95"/>
          <w:sz w:val="32"/>
        </w:rPr>
        <w:t>人以下死亡，或 者10人以上50</w:t>
      </w:r>
      <w:r>
        <w:rPr>
          <w:spacing w:val="-19"/>
          <w:w w:val="95"/>
          <w:sz w:val="32"/>
        </w:rPr>
        <w:t>人以下重伤，或者</w:t>
      </w:r>
      <w:r>
        <w:rPr>
          <w:w w:val="95"/>
          <w:sz w:val="32"/>
        </w:rPr>
        <w:t xml:space="preserve">1000万元以上5000万元以下直接 </w:t>
      </w:r>
      <w:r>
        <w:rPr>
          <w:spacing w:val="-11"/>
          <w:w w:val="95"/>
          <w:sz w:val="32"/>
        </w:rPr>
        <w:t xml:space="preserve">经济损失的事故；对学校的人员和财产造成损害，对学校的教学 </w:t>
      </w:r>
      <w:r>
        <w:rPr>
          <w:spacing w:val="-11"/>
          <w:sz w:val="32"/>
        </w:rPr>
        <w:t>秩序产生较大影响的事故灾害（难）。</w:t>
      </w:r>
    </w:p>
    <w:p>
      <w:pPr>
        <w:pStyle w:val="7"/>
        <w:numPr>
          <w:ilvl w:val="0"/>
          <w:numId w:val="21"/>
        </w:numPr>
        <w:tabs>
          <w:tab w:val="left" w:pos="1228"/>
        </w:tabs>
        <w:spacing w:before="0" w:after="0" w:line="328" w:lineRule="auto"/>
        <w:ind w:left="108" w:right="871" w:firstLine="638"/>
        <w:jc w:val="both"/>
        <w:rPr>
          <w:sz w:val="32"/>
        </w:rPr>
      </w:pPr>
      <w:r>
        <w:rPr>
          <w:spacing w:val="-7"/>
          <w:w w:val="95"/>
          <w:sz w:val="32"/>
        </w:rPr>
        <w:t>一般事件</w:t>
      </w:r>
      <w:r>
        <w:rPr>
          <w:w w:val="95"/>
          <w:sz w:val="32"/>
        </w:rPr>
        <w:t>（Ⅳ级</w:t>
      </w:r>
      <w:r>
        <w:rPr>
          <w:spacing w:val="-29"/>
          <w:w w:val="95"/>
          <w:sz w:val="32"/>
        </w:rPr>
        <w:t>）：</w:t>
      </w:r>
      <w:r>
        <w:rPr>
          <w:w w:val="95"/>
          <w:sz w:val="32"/>
        </w:rPr>
        <w:t>是指造成3</w:t>
      </w:r>
      <w:r>
        <w:rPr>
          <w:spacing w:val="-5"/>
          <w:w w:val="95"/>
          <w:sz w:val="32"/>
        </w:rPr>
        <w:t>人以下死亡，或者</w:t>
      </w:r>
      <w:r>
        <w:rPr>
          <w:w w:val="95"/>
          <w:sz w:val="32"/>
        </w:rPr>
        <w:t xml:space="preserve">10人以 </w:t>
      </w:r>
      <w:r>
        <w:rPr>
          <w:spacing w:val="-10"/>
          <w:w w:val="95"/>
          <w:sz w:val="32"/>
        </w:rPr>
        <w:t>下重伤，或者</w:t>
      </w:r>
      <w:r>
        <w:rPr>
          <w:w w:val="95"/>
          <w:sz w:val="32"/>
        </w:rPr>
        <w:t>1000</w:t>
      </w:r>
      <w:r>
        <w:rPr>
          <w:spacing w:val="-4"/>
          <w:w w:val="95"/>
          <w:sz w:val="32"/>
        </w:rPr>
        <w:t xml:space="preserve">万元以下直接经济损失的事故；对个体造成损 </w:t>
      </w:r>
      <w:r>
        <w:rPr>
          <w:spacing w:val="-4"/>
          <w:sz w:val="32"/>
        </w:rPr>
        <w:t>害，对学校教学秩序产生一定影响的事故灾害（难）。</w:t>
      </w:r>
    </w:p>
    <w:p>
      <w:pPr>
        <w:pStyle w:val="3"/>
        <w:spacing w:line="405" w:lineRule="exact"/>
        <w:ind w:left="747"/>
      </w:pPr>
      <w:r>
        <w:t>（二）信息报告与信息发布</w:t>
      </w:r>
    </w:p>
    <w:p>
      <w:pPr>
        <w:pStyle w:val="3"/>
        <w:spacing w:before="131"/>
        <w:ind w:left="747"/>
      </w:pPr>
      <w:r>
        <w:t>参照社会安全类突发事件信息报告与信息发布程序执行。</w:t>
      </w:r>
    </w:p>
    <w:p>
      <w:pPr>
        <w:spacing w:after="0"/>
        <w:sectPr>
          <w:pgSz w:w="11910" w:h="16840"/>
          <w:pgMar w:top="1580" w:right="600" w:bottom="1740" w:left="1480" w:header="0" w:footer="1540" w:gutter="0"/>
        </w:sectPr>
      </w:pPr>
    </w:p>
    <w:p>
      <w:pPr>
        <w:pStyle w:val="3"/>
        <w:rPr>
          <w:sz w:val="20"/>
        </w:rPr>
      </w:pPr>
    </w:p>
    <w:p>
      <w:pPr>
        <w:pStyle w:val="3"/>
        <w:spacing w:before="11"/>
        <w:rPr>
          <w:sz w:val="24"/>
        </w:rPr>
      </w:pPr>
    </w:p>
    <w:p>
      <w:pPr>
        <w:pStyle w:val="3"/>
        <w:spacing w:before="54"/>
        <w:ind w:left="747"/>
      </w:pPr>
      <w:r>
        <w:t>（三）应急处置措施</w:t>
      </w:r>
    </w:p>
    <w:p>
      <w:pPr>
        <w:pStyle w:val="7"/>
        <w:numPr>
          <w:ilvl w:val="1"/>
          <w:numId w:val="21"/>
        </w:numPr>
        <w:tabs>
          <w:tab w:val="left" w:pos="1388"/>
        </w:tabs>
        <w:spacing w:before="150" w:after="0" w:line="240" w:lineRule="auto"/>
        <w:ind w:left="1388" w:right="0" w:hanging="480"/>
        <w:jc w:val="left"/>
        <w:rPr>
          <w:sz w:val="32"/>
        </w:rPr>
      </w:pPr>
      <w:r>
        <w:rPr>
          <w:sz w:val="32"/>
        </w:rPr>
        <w:t>应急处置程序</w:t>
      </w:r>
    </w:p>
    <w:p>
      <w:pPr>
        <w:pStyle w:val="7"/>
        <w:numPr>
          <w:ilvl w:val="0"/>
          <w:numId w:val="22"/>
        </w:numPr>
        <w:tabs>
          <w:tab w:val="left" w:pos="1554"/>
        </w:tabs>
        <w:spacing w:before="149" w:after="0" w:line="328" w:lineRule="auto"/>
        <w:ind w:left="108" w:right="873" w:firstLine="638"/>
        <w:jc w:val="both"/>
        <w:rPr>
          <w:sz w:val="32"/>
        </w:rPr>
      </w:pPr>
      <w:r>
        <w:rPr>
          <w:sz w:val="32"/>
        </w:rPr>
        <w:t>事故灾难发生后，学校主要领导、分管领导，保卫处</w:t>
      </w:r>
      <w:r>
        <w:rPr>
          <w:spacing w:val="-9"/>
          <w:w w:val="95"/>
          <w:sz w:val="32"/>
        </w:rPr>
        <w:t xml:space="preserve">长和相关部门负责人，应根据事件程度，在第一时间亲临一线指 </w:t>
      </w:r>
      <w:r>
        <w:rPr>
          <w:spacing w:val="-12"/>
          <w:w w:val="95"/>
          <w:sz w:val="32"/>
        </w:rPr>
        <w:t xml:space="preserve">挥，启动相应预案，迅速开展现场处置和救援工作，在向上级主 </w:t>
      </w:r>
      <w:r>
        <w:rPr>
          <w:spacing w:val="-12"/>
          <w:sz w:val="32"/>
        </w:rPr>
        <w:t>管部门报告的同时，立即向公安、消防等机关报告。</w:t>
      </w:r>
    </w:p>
    <w:p>
      <w:pPr>
        <w:pStyle w:val="7"/>
        <w:numPr>
          <w:ilvl w:val="0"/>
          <w:numId w:val="22"/>
        </w:numPr>
        <w:tabs>
          <w:tab w:val="left" w:pos="1554"/>
        </w:tabs>
        <w:spacing w:before="0" w:after="0" w:line="326" w:lineRule="auto"/>
        <w:ind w:left="108" w:right="871" w:firstLine="638"/>
        <w:jc w:val="both"/>
        <w:rPr>
          <w:sz w:val="32"/>
        </w:rPr>
      </w:pPr>
      <w:r>
        <w:rPr>
          <w:sz w:val="32"/>
        </w:rPr>
        <w:t>及时在事故现场设置隔离带，封锁和保护现场，疏散</w:t>
      </w:r>
      <w:r>
        <w:rPr>
          <w:spacing w:val="-12"/>
          <w:w w:val="95"/>
          <w:sz w:val="32"/>
        </w:rPr>
        <w:t xml:space="preserve">人员，控制好现场治安事态。迅速采取有效措施检查并消除继发 </w:t>
      </w:r>
      <w:r>
        <w:rPr>
          <w:spacing w:val="-12"/>
          <w:sz w:val="32"/>
        </w:rPr>
        <w:t>性危险，防止次生事故发生，切实保护好师生人身财产安全。</w:t>
      </w:r>
    </w:p>
    <w:p>
      <w:pPr>
        <w:pStyle w:val="7"/>
        <w:numPr>
          <w:ilvl w:val="0"/>
          <w:numId w:val="22"/>
        </w:numPr>
        <w:tabs>
          <w:tab w:val="left" w:pos="1554"/>
        </w:tabs>
        <w:spacing w:before="2" w:after="0" w:line="326" w:lineRule="auto"/>
        <w:ind w:left="108" w:right="871" w:firstLine="638"/>
        <w:jc w:val="left"/>
        <w:rPr>
          <w:sz w:val="32"/>
        </w:rPr>
      </w:pPr>
      <w:r>
        <w:rPr>
          <w:sz w:val="32"/>
        </w:rPr>
        <w:t>对肇事者或直接责任人，立即采取控制措施，并迅速报告或送公安机关处置。</w:t>
      </w:r>
    </w:p>
    <w:p>
      <w:pPr>
        <w:pStyle w:val="7"/>
        <w:numPr>
          <w:ilvl w:val="0"/>
          <w:numId w:val="22"/>
        </w:numPr>
        <w:tabs>
          <w:tab w:val="left" w:pos="1554"/>
        </w:tabs>
        <w:spacing w:before="3" w:after="0" w:line="328" w:lineRule="auto"/>
        <w:ind w:left="108" w:right="873" w:firstLine="638"/>
        <w:jc w:val="both"/>
        <w:rPr>
          <w:sz w:val="32"/>
        </w:rPr>
      </w:pPr>
      <w:r>
        <w:rPr>
          <w:sz w:val="32"/>
        </w:rPr>
        <w:t>学校突发事故灾难类事件应急处置要采取边抢救、边</w:t>
      </w:r>
      <w:r>
        <w:rPr>
          <w:spacing w:val="-12"/>
          <w:w w:val="95"/>
          <w:sz w:val="32"/>
        </w:rPr>
        <w:t xml:space="preserve">报告、边调查、边处理、边核实的方式，以有效措施控制事态发 </w:t>
      </w:r>
      <w:r>
        <w:rPr>
          <w:spacing w:val="-12"/>
          <w:sz w:val="32"/>
        </w:rPr>
        <w:t>展。</w:t>
      </w:r>
    </w:p>
    <w:p>
      <w:pPr>
        <w:pStyle w:val="7"/>
        <w:numPr>
          <w:ilvl w:val="1"/>
          <w:numId w:val="21"/>
        </w:numPr>
        <w:tabs>
          <w:tab w:val="left" w:pos="1228"/>
        </w:tabs>
        <w:spacing w:before="0" w:after="0" w:line="405" w:lineRule="exact"/>
        <w:ind w:left="1227" w:right="0" w:hanging="481"/>
        <w:jc w:val="left"/>
        <w:rPr>
          <w:sz w:val="32"/>
        </w:rPr>
      </w:pPr>
      <w:r>
        <w:rPr>
          <w:sz w:val="32"/>
        </w:rPr>
        <w:t>应急响应</w:t>
      </w:r>
    </w:p>
    <w:p>
      <w:pPr>
        <w:pStyle w:val="7"/>
        <w:numPr>
          <w:ilvl w:val="0"/>
          <w:numId w:val="23"/>
        </w:numPr>
        <w:tabs>
          <w:tab w:val="left" w:pos="1549"/>
        </w:tabs>
        <w:spacing w:before="151" w:after="0" w:line="240" w:lineRule="auto"/>
        <w:ind w:left="1548" w:right="0" w:hanging="802"/>
        <w:jc w:val="left"/>
        <w:rPr>
          <w:sz w:val="32"/>
        </w:rPr>
      </w:pPr>
      <w:r>
        <w:rPr>
          <w:sz w:val="32"/>
        </w:rPr>
        <w:t>I级突发事故灾难类事件的应急响应</w:t>
      </w:r>
    </w:p>
    <w:p>
      <w:pPr>
        <w:pStyle w:val="3"/>
        <w:spacing w:before="149" w:line="328" w:lineRule="auto"/>
        <w:ind w:left="108" w:right="873" w:firstLine="638"/>
        <w:jc w:val="both"/>
      </w:pPr>
      <w:r>
        <w:rPr>
          <w:spacing w:val="-6"/>
        </w:rPr>
        <w:t>除按照Ⅱ级突发事故灾难类事件的应急响应要求，组织实施</w:t>
      </w:r>
      <w:r>
        <w:rPr>
          <w:spacing w:val="-14"/>
          <w:w w:val="95"/>
        </w:rPr>
        <w:t xml:space="preserve">相应的应急措施外，信息报告人每天必须按要求向上级教育部门 </w:t>
      </w:r>
      <w:r>
        <w:rPr>
          <w:spacing w:val="-14"/>
        </w:rPr>
        <w:t>进行突发事故灾难类事件的信息进程报告。</w:t>
      </w:r>
    </w:p>
    <w:p>
      <w:pPr>
        <w:pStyle w:val="7"/>
        <w:numPr>
          <w:ilvl w:val="0"/>
          <w:numId w:val="23"/>
        </w:numPr>
        <w:tabs>
          <w:tab w:val="left" w:pos="1549"/>
        </w:tabs>
        <w:spacing w:before="0" w:after="0" w:line="405" w:lineRule="exact"/>
        <w:ind w:left="1548" w:right="0" w:hanging="802"/>
        <w:jc w:val="left"/>
        <w:rPr>
          <w:sz w:val="32"/>
        </w:rPr>
      </w:pPr>
      <w:r>
        <w:rPr>
          <w:sz w:val="32"/>
        </w:rPr>
        <w:t>Ⅱ级突发事故灾难类事件的应急响应</w:t>
      </w:r>
    </w:p>
    <w:p>
      <w:pPr>
        <w:pStyle w:val="3"/>
        <w:spacing w:before="150" w:line="328" w:lineRule="auto"/>
        <w:ind w:left="108" w:right="871" w:firstLine="638"/>
      </w:pPr>
      <w:r>
        <w:rPr>
          <w:spacing w:val="-6"/>
        </w:rPr>
        <w:t>除按照Ⅲ级突发事故灾难类事件的应急响应要求，组织实施</w:t>
      </w:r>
      <w:r>
        <w:rPr>
          <w:spacing w:val="-13"/>
          <w:w w:val="95"/>
        </w:rPr>
        <w:t>相应的应急措施外，应在当地政府的统一指挥下，按要求认真履</w:t>
      </w:r>
    </w:p>
    <w:p>
      <w:pPr>
        <w:spacing w:after="0" w:line="328" w:lineRule="auto"/>
        <w:sectPr>
          <w:pgSz w:w="11910" w:h="16840"/>
          <w:pgMar w:top="1580" w:right="600" w:bottom="1740" w:left="1480" w:header="0" w:footer="1540" w:gutter="0"/>
        </w:sectPr>
      </w:pPr>
    </w:p>
    <w:p>
      <w:pPr>
        <w:pStyle w:val="3"/>
        <w:rPr>
          <w:sz w:val="20"/>
        </w:rPr>
      </w:pPr>
    </w:p>
    <w:p>
      <w:pPr>
        <w:pStyle w:val="3"/>
        <w:spacing w:before="11"/>
        <w:rPr>
          <w:sz w:val="24"/>
        </w:rPr>
      </w:pPr>
    </w:p>
    <w:p>
      <w:pPr>
        <w:pStyle w:val="3"/>
        <w:spacing w:before="54" w:line="326" w:lineRule="auto"/>
        <w:ind w:left="108" w:right="871"/>
      </w:pPr>
      <w:r>
        <w:rPr>
          <w:spacing w:val="-12"/>
          <w:w w:val="95"/>
        </w:rPr>
        <w:t xml:space="preserve">行职责，落实有关防控措施；信息报告人每天必须按要求向上级 </w:t>
      </w:r>
      <w:r>
        <w:rPr>
          <w:spacing w:val="-12"/>
        </w:rPr>
        <w:t>教育部门报告事件进程。</w:t>
      </w:r>
    </w:p>
    <w:p>
      <w:pPr>
        <w:pStyle w:val="7"/>
        <w:numPr>
          <w:ilvl w:val="0"/>
          <w:numId w:val="23"/>
        </w:numPr>
        <w:tabs>
          <w:tab w:val="left" w:pos="1549"/>
        </w:tabs>
        <w:spacing w:before="4" w:after="0" w:line="240" w:lineRule="auto"/>
        <w:ind w:left="1548" w:right="0" w:hanging="802"/>
        <w:jc w:val="left"/>
        <w:rPr>
          <w:sz w:val="32"/>
        </w:rPr>
      </w:pPr>
      <w:r>
        <w:rPr>
          <w:sz w:val="32"/>
        </w:rPr>
        <w:t>Ⅲ级突发事故灾难类事件的应急响应</w:t>
      </w:r>
    </w:p>
    <w:p>
      <w:pPr>
        <w:pStyle w:val="3"/>
        <w:spacing w:before="151" w:line="328" w:lineRule="auto"/>
        <w:ind w:left="108" w:right="871" w:firstLine="638"/>
        <w:jc w:val="both"/>
      </w:pPr>
      <w:r>
        <w:rPr>
          <w:spacing w:val="-6"/>
        </w:rPr>
        <w:t>除按照Ⅳ级突发事故灾难类事件的应急响应要求，组织实施</w:t>
      </w:r>
      <w:r>
        <w:rPr>
          <w:spacing w:val="-14"/>
        </w:rPr>
        <w:t>相应的应急措施外，有死亡人员的协助学校做好死亡人员的家属</w:t>
      </w:r>
      <w:r>
        <w:rPr>
          <w:spacing w:val="6"/>
          <w:w w:val="95"/>
        </w:rPr>
        <w:t xml:space="preserve">接待和安抚工作。还应按照当地政府和上级教育部门的统一部 </w:t>
      </w:r>
      <w:r>
        <w:rPr>
          <w:spacing w:val="6"/>
        </w:rPr>
        <w:t>署，落实其他相应的应急措施。</w:t>
      </w:r>
    </w:p>
    <w:p>
      <w:pPr>
        <w:pStyle w:val="7"/>
        <w:numPr>
          <w:ilvl w:val="0"/>
          <w:numId w:val="23"/>
        </w:numPr>
        <w:tabs>
          <w:tab w:val="left" w:pos="1549"/>
        </w:tabs>
        <w:spacing w:before="0" w:after="0" w:line="402" w:lineRule="exact"/>
        <w:ind w:left="1548" w:right="0" w:hanging="802"/>
        <w:jc w:val="left"/>
        <w:rPr>
          <w:sz w:val="32"/>
        </w:rPr>
      </w:pPr>
      <w:r>
        <w:rPr>
          <w:sz w:val="32"/>
        </w:rPr>
        <w:t>Ⅳ级突发事故灾难类事件的应急响应</w:t>
      </w:r>
    </w:p>
    <w:p>
      <w:pPr>
        <w:pStyle w:val="3"/>
        <w:spacing w:before="149" w:line="328" w:lineRule="auto"/>
        <w:ind w:left="108" w:right="871" w:firstLine="638"/>
        <w:jc w:val="both"/>
      </w:pPr>
      <w:r>
        <w:rPr>
          <w:spacing w:val="-10"/>
          <w:w w:val="95"/>
        </w:rPr>
        <w:t xml:space="preserve">事件发生后，学校应根据事件情况，启动相应应急预案，现 </w:t>
      </w:r>
      <w:r>
        <w:rPr>
          <w:spacing w:val="6"/>
          <w:w w:val="95"/>
        </w:rPr>
        <w:t xml:space="preserve">场的教职医务员工应立即将相关情况通知学校突发事故灾难类 </w:t>
      </w:r>
      <w:r>
        <w:rPr>
          <w:spacing w:val="-3"/>
        </w:rPr>
        <w:t>事件责任报告人和学校领导。学校领导接到报告后，必须立即赶赴现场组织实施以下应急措施：</w:t>
      </w:r>
    </w:p>
    <w:p>
      <w:pPr>
        <w:pStyle w:val="3"/>
        <w:spacing w:line="405" w:lineRule="exact"/>
        <w:ind w:left="747"/>
      </w:pPr>
      <w:r>
        <w:t>①火灾事故处理办法</w:t>
      </w:r>
    </w:p>
    <w:p>
      <w:pPr>
        <w:pStyle w:val="3"/>
        <w:spacing w:before="150" w:line="328" w:lineRule="auto"/>
        <w:ind w:left="108" w:right="756" w:firstLine="638"/>
      </w:pPr>
      <w:r>
        <w:t>学校法人代表为学校消防安全责任人, 全面负责学校消防安全工作，履行相关消防安全职责;分管消防安全工作校领导为学校消防安全管理人, 协助学校法定代表人负责消防安全工作， 履行相关消防安全职责；各部门、各院（系）主要负责人为本单位消防安全责任人，履行相关消防安全职责。</w:t>
      </w:r>
    </w:p>
    <w:p>
      <w:pPr>
        <w:pStyle w:val="7"/>
        <w:numPr>
          <w:ilvl w:val="0"/>
          <w:numId w:val="24"/>
        </w:numPr>
        <w:tabs>
          <w:tab w:val="left" w:pos="1069"/>
        </w:tabs>
        <w:spacing w:before="0" w:after="0" w:line="328" w:lineRule="auto"/>
        <w:ind w:left="108" w:right="871" w:firstLine="638"/>
        <w:jc w:val="both"/>
        <w:rPr>
          <w:sz w:val="32"/>
        </w:rPr>
      </w:pPr>
      <w:r>
        <w:rPr>
          <w:spacing w:val="-10"/>
          <w:sz w:val="32"/>
        </w:rPr>
        <w:t>学校突发火灾事故，立即启动应急预案，应急处置工作组</w:t>
      </w:r>
      <w:r>
        <w:rPr>
          <w:spacing w:val="-16"/>
          <w:sz w:val="32"/>
        </w:rPr>
        <w:t>全力组织人员疏散和自救工作，第一时间内向应急处置工作领导</w:t>
      </w:r>
      <w:r>
        <w:rPr>
          <w:spacing w:val="-10"/>
          <w:sz w:val="32"/>
        </w:rPr>
        <w:t>小组报告，并向当地公安消防</w:t>
      </w:r>
      <w:r>
        <w:rPr>
          <w:sz w:val="32"/>
        </w:rPr>
        <w:t>119</w:t>
      </w:r>
      <w:r>
        <w:rPr>
          <w:spacing w:val="-9"/>
          <w:sz w:val="32"/>
        </w:rPr>
        <w:t xml:space="preserve"> 指挥中心</w:t>
      </w:r>
      <w:r>
        <w:rPr>
          <w:sz w:val="32"/>
        </w:rPr>
        <w:t>（室</w:t>
      </w:r>
      <w:r>
        <w:rPr>
          <w:spacing w:val="-27"/>
          <w:sz w:val="32"/>
        </w:rPr>
        <w:t>）</w:t>
      </w:r>
      <w:r>
        <w:rPr>
          <w:spacing w:val="-5"/>
          <w:sz w:val="32"/>
        </w:rPr>
        <w:t>报警，向上级</w:t>
      </w:r>
      <w:r>
        <w:rPr>
          <w:spacing w:val="-11"/>
          <w:w w:val="95"/>
          <w:sz w:val="32"/>
        </w:rPr>
        <w:t>主管部门报告，并在消防队伍到现场后，主动提供有关信息，配</w:t>
      </w:r>
    </w:p>
    <w:p>
      <w:pPr>
        <w:spacing w:after="0" w:line="328" w:lineRule="auto"/>
        <w:jc w:val="both"/>
        <w:rPr>
          <w:sz w:val="32"/>
        </w:rPr>
        <w:sectPr>
          <w:pgSz w:w="11910" w:h="16840"/>
          <w:pgMar w:top="1580" w:right="600" w:bottom="1740" w:left="1480" w:header="0" w:footer="1540" w:gutter="0"/>
        </w:sectPr>
      </w:pPr>
    </w:p>
    <w:p>
      <w:pPr>
        <w:pStyle w:val="3"/>
        <w:rPr>
          <w:sz w:val="20"/>
        </w:rPr>
      </w:pPr>
    </w:p>
    <w:p>
      <w:pPr>
        <w:pStyle w:val="3"/>
        <w:spacing w:before="11"/>
        <w:rPr>
          <w:sz w:val="24"/>
        </w:rPr>
      </w:pPr>
    </w:p>
    <w:p>
      <w:pPr>
        <w:pStyle w:val="3"/>
        <w:spacing w:before="54"/>
        <w:ind w:left="108"/>
      </w:pPr>
      <w:r>
        <w:t>合消防队伍组织救人和灭火抢救工作。</w:t>
      </w:r>
    </w:p>
    <w:p>
      <w:pPr>
        <w:pStyle w:val="7"/>
        <w:numPr>
          <w:ilvl w:val="0"/>
          <w:numId w:val="24"/>
        </w:numPr>
        <w:tabs>
          <w:tab w:val="left" w:pos="1069"/>
        </w:tabs>
        <w:spacing w:before="150" w:after="0" w:line="326" w:lineRule="auto"/>
        <w:ind w:left="108" w:right="756" w:firstLine="638"/>
        <w:jc w:val="left"/>
        <w:rPr>
          <w:sz w:val="32"/>
        </w:rPr>
      </w:pPr>
      <w:r>
        <w:rPr>
          <w:sz w:val="32"/>
        </w:rPr>
        <w:t>后勤管理处应采取诸如切断煤气、电源等紧急安全措施， 避免继发性危害。</w:t>
      </w:r>
    </w:p>
    <w:p>
      <w:pPr>
        <w:pStyle w:val="7"/>
        <w:numPr>
          <w:ilvl w:val="0"/>
          <w:numId w:val="24"/>
        </w:numPr>
        <w:tabs>
          <w:tab w:val="left" w:pos="1069"/>
        </w:tabs>
        <w:spacing w:before="5" w:after="0" w:line="326" w:lineRule="auto"/>
        <w:ind w:left="108" w:right="873" w:firstLine="638"/>
        <w:jc w:val="left"/>
        <w:rPr>
          <w:sz w:val="32"/>
        </w:rPr>
      </w:pPr>
      <w:r>
        <w:rPr>
          <w:spacing w:val="-8"/>
          <w:w w:val="95"/>
          <w:sz w:val="32"/>
        </w:rPr>
        <w:t>后勤管理处</w:t>
      </w:r>
      <w:r>
        <w:rPr>
          <w:w w:val="95"/>
          <w:sz w:val="32"/>
        </w:rPr>
        <w:t>（校医院</w:t>
      </w:r>
      <w:r>
        <w:rPr>
          <w:spacing w:val="-36"/>
          <w:w w:val="95"/>
          <w:sz w:val="32"/>
        </w:rPr>
        <w:t>）</w:t>
      </w:r>
      <w:r>
        <w:rPr>
          <w:spacing w:val="-5"/>
          <w:w w:val="95"/>
          <w:sz w:val="32"/>
        </w:rPr>
        <w:t xml:space="preserve">组织抢救伤病员，根据情况立即向 </w:t>
      </w:r>
      <w:r>
        <w:rPr>
          <w:spacing w:val="-5"/>
          <w:sz w:val="32"/>
        </w:rPr>
        <w:t>医疗急救部门报告求援，配合医疗机构妥善安置伤病员。</w:t>
      </w:r>
    </w:p>
    <w:p>
      <w:pPr>
        <w:pStyle w:val="7"/>
        <w:numPr>
          <w:ilvl w:val="0"/>
          <w:numId w:val="24"/>
        </w:numPr>
        <w:tabs>
          <w:tab w:val="left" w:pos="1230"/>
        </w:tabs>
        <w:spacing w:before="3" w:after="0" w:line="328" w:lineRule="auto"/>
        <w:ind w:left="108" w:right="869" w:firstLine="638"/>
        <w:jc w:val="both"/>
        <w:rPr>
          <w:sz w:val="32"/>
        </w:rPr>
      </w:pPr>
      <w:r>
        <w:rPr>
          <w:sz w:val="32"/>
        </w:rPr>
        <w:t>学生工作处、团委、人事处、研究生处、国际合作交流</w:t>
      </w:r>
      <w:r>
        <w:rPr>
          <w:spacing w:val="-24"/>
          <w:sz w:val="32"/>
        </w:rPr>
        <w:t>处</w:t>
      </w:r>
      <w:r>
        <w:rPr>
          <w:sz w:val="32"/>
        </w:rPr>
        <w:t>（国际教育学院</w:t>
      </w:r>
      <w:r>
        <w:rPr>
          <w:spacing w:val="-24"/>
          <w:sz w:val="32"/>
        </w:rPr>
        <w:t>）</w:t>
      </w:r>
      <w:r>
        <w:rPr>
          <w:spacing w:val="-3"/>
          <w:sz w:val="32"/>
        </w:rPr>
        <w:t>等部门和相关院</w:t>
      </w:r>
      <w:r>
        <w:rPr>
          <w:sz w:val="32"/>
        </w:rPr>
        <w:t>（系</w:t>
      </w:r>
      <w:r>
        <w:rPr>
          <w:spacing w:val="-24"/>
          <w:sz w:val="32"/>
        </w:rPr>
        <w:t>）</w:t>
      </w:r>
      <w:r>
        <w:rPr>
          <w:spacing w:val="-4"/>
          <w:sz w:val="32"/>
        </w:rPr>
        <w:t>要做好工作，稳定师生情绪，解决好师生等受灾人员的安置问题。</w:t>
      </w:r>
    </w:p>
    <w:p>
      <w:pPr>
        <w:pStyle w:val="7"/>
        <w:numPr>
          <w:ilvl w:val="0"/>
          <w:numId w:val="24"/>
        </w:numPr>
        <w:tabs>
          <w:tab w:val="left" w:pos="1069"/>
        </w:tabs>
        <w:spacing w:before="0" w:after="0" w:line="328" w:lineRule="auto"/>
        <w:ind w:left="108" w:right="873" w:firstLine="638"/>
        <w:jc w:val="left"/>
        <w:rPr>
          <w:sz w:val="32"/>
        </w:rPr>
      </w:pPr>
      <w:r>
        <w:rPr>
          <w:spacing w:val="-9"/>
          <w:w w:val="95"/>
          <w:sz w:val="32"/>
        </w:rPr>
        <w:t xml:space="preserve">保卫处及时采取人员疏散、封锁现场、转移重要财物等必 </w:t>
      </w:r>
      <w:r>
        <w:rPr>
          <w:spacing w:val="-9"/>
          <w:sz w:val="32"/>
        </w:rPr>
        <w:t>要措施，确保人员、财产的安全。</w:t>
      </w:r>
    </w:p>
    <w:p>
      <w:pPr>
        <w:pStyle w:val="7"/>
        <w:numPr>
          <w:ilvl w:val="0"/>
          <w:numId w:val="24"/>
        </w:numPr>
        <w:tabs>
          <w:tab w:val="left" w:pos="1069"/>
        </w:tabs>
        <w:spacing w:before="0" w:after="0" w:line="326" w:lineRule="auto"/>
        <w:ind w:left="108" w:right="873" w:firstLine="638"/>
        <w:jc w:val="left"/>
        <w:rPr>
          <w:sz w:val="32"/>
        </w:rPr>
      </w:pPr>
      <w:r>
        <w:rPr>
          <w:spacing w:val="-11"/>
          <w:w w:val="95"/>
          <w:sz w:val="32"/>
        </w:rPr>
        <w:t xml:space="preserve">人员疏散救治完成后，保卫处等部门要配合公安机关做好 </w:t>
      </w:r>
      <w:r>
        <w:rPr>
          <w:spacing w:val="-11"/>
          <w:sz w:val="32"/>
        </w:rPr>
        <w:t>事故调查与善后工作。</w:t>
      </w:r>
    </w:p>
    <w:p>
      <w:pPr>
        <w:pStyle w:val="3"/>
        <w:spacing w:line="326" w:lineRule="auto"/>
        <w:ind w:left="108" w:right="873" w:firstLine="638"/>
        <w:jc w:val="both"/>
      </w:pPr>
      <w:r>
        <w:t>H</w:t>
      </w:r>
      <w:r>
        <w:rPr>
          <w:spacing w:val="-7"/>
        </w:rPr>
        <w:t>.应急处置工作组决定信息报送的标准、内容以及请示上级</w:t>
      </w:r>
      <w:r>
        <w:rPr>
          <w:spacing w:val="-13"/>
        </w:rPr>
        <w:t>部门指示、援助等事项；决定对外公布、公开与事件有关信息的口径及发布时间、方式等。</w:t>
      </w:r>
    </w:p>
    <w:p>
      <w:pPr>
        <w:pStyle w:val="3"/>
        <w:spacing w:before="5"/>
        <w:ind w:left="747"/>
      </w:pPr>
      <w:r>
        <w:t>②房屋、围墙、厕所倒塌等安全事故处理办法</w:t>
      </w:r>
    </w:p>
    <w:p>
      <w:pPr>
        <w:pStyle w:val="7"/>
        <w:numPr>
          <w:ilvl w:val="0"/>
          <w:numId w:val="25"/>
        </w:numPr>
        <w:tabs>
          <w:tab w:val="left" w:pos="1069"/>
        </w:tabs>
        <w:spacing w:before="150" w:after="0" w:line="328" w:lineRule="auto"/>
        <w:ind w:left="108" w:right="871" w:firstLine="638"/>
        <w:jc w:val="both"/>
        <w:rPr>
          <w:sz w:val="32"/>
        </w:rPr>
      </w:pPr>
      <w:r>
        <w:rPr>
          <w:spacing w:val="-11"/>
          <w:w w:val="95"/>
          <w:sz w:val="32"/>
        </w:rPr>
        <w:t xml:space="preserve">学校发生房屋、围墙、厕所等建筑物倒塌的安全事故，应 </w:t>
      </w:r>
      <w:r>
        <w:rPr>
          <w:spacing w:val="-17"/>
          <w:sz w:val="32"/>
        </w:rPr>
        <w:t>急工作领导小组根据灾情启动应急预案。应急处置工作组迅速开</w:t>
      </w:r>
      <w:r>
        <w:rPr>
          <w:spacing w:val="-18"/>
          <w:sz w:val="32"/>
        </w:rPr>
        <w:t>展现场处置和救援工作，第一时间内应急工作领导小组报告，并向上级主管部门和当地政府报告。</w:t>
      </w:r>
    </w:p>
    <w:p>
      <w:pPr>
        <w:pStyle w:val="7"/>
        <w:numPr>
          <w:ilvl w:val="0"/>
          <w:numId w:val="25"/>
        </w:numPr>
        <w:tabs>
          <w:tab w:val="left" w:pos="1069"/>
        </w:tabs>
        <w:spacing w:before="0" w:after="0" w:line="328" w:lineRule="auto"/>
        <w:ind w:left="108" w:right="873" w:firstLine="638"/>
        <w:jc w:val="left"/>
        <w:rPr>
          <w:sz w:val="32"/>
        </w:rPr>
      </w:pPr>
      <w:r>
        <w:rPr>
          <w:spacing w:val="-7"/>
          <w:w w:val="95"/>
          <w:sz w:val="32"/>
        </w:rPr>
        <w:t xml:space="preserve">后勤管理处迅速采取诸如切断煤气、电源等有效措施，并 </w:t>
      </w:r>
      <w:r>
        <w:rPr>
          <w:spacing w:val="-7"/>
          <w:sz w:val="32"/>
        </w:rPr>
        <w:t>密切关注连带建筑物的安全状况，消除继发性危险。</w:t>
      </w:r>
    </w:p>
    <w:p>
      <w:pPr>
        <w:spacing w:after="0" w:line="328" w:lineRule="auto"/>
        <w:jc w:val="left"/>
        <w:rPr>
          <w:sz w:val="32"/>
        </w:rPr>
        <w:sectPr>
          <w:pgSz w:w="11910" w:h="16840"/>
          <w:pgMar w:top="1580" w:right="600" w:bottom="1740" w:left="1480" w:header="0" w:footer="1540" w:gutter="0"/>
        </w:sectPr>
      </w:pPr>
    </w:p>
    <w:p>
      <w:pPr>
        <w:pStyle w:val="3"/>
        <w:rPr>
          <w:sz w:val="20"/>
        </w:rPr>
      </w:pPr>
    </w:p>
    <w:p>
      <w:pPr>
        <w:pStyle w:val="3"/>
        <w:spacing w:before="11"/>
        <w:rPr>
          <w:sz w:val="24"/>
        </w:rPr>
      </w:pPr>
    </w:p>
    <w:p>
      <w:pPr>
        <w:pStyle w:val="7"/>
        <w:numPr>
          <w:ilvl w:val="0"/>
          <w:numId w:val="25"/>
        </w:numPr>
        <w:tabs>
          <w:tab w:val="left" w:pos="1069"/>
        </w:tabs>
        <w:spacing w:before="54" w:after="0" w:line="240" w:lineRule="auto"/>
        <w:ind w:left="1068" w:right="0" w:hanging="322"/>
        <w:jc w:val="left"/>
        <w:rPr>
          <w:sz w:val="32"/>
        </w:rPr>
      </w:pPr>
      <w:r>
        <w:rPr>
          <w:sz w:val="32"/>
        </w:rPr>
        <w:t>保卫处在有关方面的帮助下及时组织解救受困人员。</w:t>
      </w:r>
    </w:p>
    <w:p>
      <w:pPr>
        <w:pStyle w:val="7"/>
        <w:numPr>
          <w:ilvl w:val="0"/>
          <w:numId w:val="25"/>
        </w:numPr>
        <w:tabs>
          <w:tab w:val="left" w:pos="1069"/>
        </w:tabs>
        <w:spacing w:before="150" w:after="0" w:line="326" w:lineRule="auto"/>
        <w:ind w:left="108" w:right="873" w:firstLine="638"/>
        <w:jc w:val="left"/>
        <w:rPr>
          <w:sz w:val="32"/>
        </w:rPr>
      </w:pPr>
      <w:r>
        <w:rPr>
          <w:spacing w:val="-8"/>
          <w:w w:val="95"/>
          <w:sz w:val="32"/>
        </w:rPr>
        <w:t>后勤管理处</w:t>
      </w:r>
      <w:r>
        <w:rPr>
          <w:w w:val="95"/>
          <w:sz w:val="32"/>
        </w:rPr>
        <w:t>（校医院</w:t>
      </w:r>
      <w:r>
        <w:rPr>
          <w:spacing w:val="-36"/>
          <w:w w:val="95"/>
          <w:sz w:val="32"/>
        </w:rPr>
        <w:t>）</w:t>
      </w:r>
      <w:r>
        <w:rPr>
          <w:spacing w:val="-5"/>
          <w:w w:val="95"/>
          <w:sz w:val="32"/>
        </w:rPr>
        <w:t xml:space="preserve">组织抢救伤病员，根据情况向医疗 </w:t>
      </w:r>
      <w:r>
        <w:rPr>
          <w:spacing w:val="-5"/>
          <w:sz w:val="32"/>
        </w:rPr>
        <w:t>急救部门报告求援，配合医疗机构妥善安置伤病员。</w:t>
      </w:r>
    </w:p>
    <w:p>
      <w:pPr>
        <w:pStyle w:val="7"/>
        <w:numPr>
          <w:ilvl w:val="0"/>
          <w:numId w:val="25"/>
        </w:numPr>
        <w:tabs>
          <w:tab w:val="left" w:pos="1069"/>
        </w:tabs>
        <w:spacing w:before="5" w:after="0" w:line="240" w:lineRule="auto"/>
        <w:ind w:left="1068" w:right="0" w:hanging="322"/>
        <w:jc w:val="left"/>
        <w:rPr>
          <w:sz w:val="32"/>
        </w:rPr>
      </w:pPr>
      <w:r>
        <w:rPr>
          <w:spacing w:val="-12"/>
          <w:sz w:val="32"/>
        </w:rPr>
        <w:t>学生工作处、团委、人事处、研究生处、国际合作交流处</w:t>
      </w:r>
    </w:p>
    <w:p>
      <w:pPr>
        <w:pStyle w:val="3"/>
        <w:spacing w:before="149" w:line="326" w:lineRule="auto"/>
        <w:ind w:left="108" w:right="873"/>
      </w:pPr>
      <w:r>
        <w:rPr>
          <w:w w:val="95"/>
        </w:rPr>
        <w:t>（国际教育学院</w:t>
      </w:r>
      <w:r>
        <w:rPr>
          <w:spacing w:val="-29"/>
          <w:w w:val="95"/>
        </w:rPr>
        <w:t>）</w:t>
      </w:r>
      <w:r>
        <w:rPr>
          <w:spacing w:val="-5"/>
          <w:w w:val="95"/>
        </w:rPr>
        <w:t>等部门和相关院</w:t>
      </w:r>
      <w:r>
        <w:rPr>
          <w:w w:val="95"/>
        </w:rPr>
        <w:t>（系</w:t>
      </w:r>
      <w:r>
        <w:rPr>
          <w:spacing w:val="-29"/>
          <w:w w:val="95"/>
        </w:rPr>
        <w:t>）</w:t>
      </w:r>
      <w:r>
        <w:rPr>
          <w:spacing w:val="-5"/>
          <w:w w:val="95"/>
        </w:rPr>
        <w:t xml:space="preserve">要做好工作，稳定师生 </w:t>
      </w:r>
      <w:r>
        <w:rPr>
          <w:spacing w:val="-5"/>
        </w:rPr>
        <w:t>情绪，解决好师生等受灾人员的安置问题。</w:t>
      </w:r>
    </w:p>
    <w:p>
      <w:pPr>
        <w:pStyle w:val="7"/>
        <w:numPr>
          <w:ilvl w:val="0"/>
          <w:numId w:val="25"/>
        </w:numPr>
        <w:tabs>
          <w:tab w:val="left" w:pos="1069"/>
        </w:tabs>
        <w:spacing w:before="6" w:after="0" w:line="326" w:lineRule="auto"/>
        <w:ind w:left="108" w:right="873" w:firstLine="638"/>
        <w:jc w:val="left"/>
        <w:rPr>
          <w:sz w:val="32"/>
        </w:rPr>
      </w:pPr>
      <w:r>
        <w:rPr>
          <w:spacing w:val="-11"/>
          <w:w w:val="95"/>
          <w:sz w:val="32"/>
        </w:rPr>
        <w:t xml:space="preserve">人员疏散救治完成后，保卫处等部门要配合公安机关做好 </w:t>
      </w:r>
      <w:r>
        <w:rPr>
          <w:spacing w:val="-11"/>
          <w:sz w:val="32"/>
        </w:rPr>
        <w:t>事故调查与善后工作。</w:t>
      </w:r>
    </w:p>
    <w:p>
      <w:pPr>
        <w:pStyle w:val="3"/>
        <w:spacing w:before="3" w:line="328" w:lineRule="auto"/>
        <w:ind w:left="108" w:right="873" w:firstLine="638"/>
        <w:jc w:val="both"/>
      </w:pPr>
      <w:r>
        <w:t>H</w:t>
      </w:r>
      <w:r>
        <w:rPr>
          <w:spacing w:val="-7"/>
        </w:rPr>
        <w:t>.应急处置工作组决定信息报送的标准、内容以及请示上级</w:t>
      </w:r>
      <w:r>
        <w:rPr>
          <w:spacing w:val="-13"/>
        </w:rPr>
        <w:t>部门指示、援助等事项；决定对外公布、公开与事件有关信息的口径及发布时间、方式等。</w:t>
      </w:r>
    </w:p>
    <w:p>
      <w:pPr>
        <w:pStyle w:val="3"/>
        <w:spacing w:line="405" w:lineRule="exact"/>
        <w:ind w:left="747"/>
      </w:pPr>
      <w:r>
        <w:t>③校园水面冰面溺水事故处理办法</w:t>
      </w:r>
    </w:p>
    <w:p>
      <w:pPr>
        <w:pStyle w:val="7"/>
        <w:numPr>
          <w:ilvl w:val="0"/>
          <w:numId w:val="26"/>
        </w:numPr>
        <w:tabs>
          <w:tab w:val="left" w:pos="1076"/>
        </w:tabs>
        <w:spacing w:before="152" w:after="0" w:line="240" w:lineRule="auto"/>
        <w:ind w:left="1076" w:right="0" w:hanging="329"/>
        <w:jc w:val="left"/>
        <w:rPr>
          <w:sz w:val="32"/>
        </w:rPr>
      </w:pPr>
      <w:r>
        <w:rPr>
          <w:spacing w:val="6"/>
          <w:sz w:val="32"/>
        </w:rPr>
        <w:t>学校拥有湖面水面，后勤管理处要提前配备专用救援设</w:t>
      </w:r>
    </w:p>
    <w:p>
      <w:pPr>
        <w:pStyle w:val="3"/>
        <w:spacing w:before="149"/>
        <w:ind w:left="108"/>
      </w:pPr>
      <w:r>
        <w:t>备。</w:t>
      </w:r>
    </w:p>
    <w:p>
      <w:pPr>
        <w:pStyle w:val="7"/>
        <w:numPr>
          <w:ilvl w:val="0"/>
          <w:numId w:val="26"/>
        </w:numPr>
        <w:tabs>
          <w:tab w:val="left" w:pos="1069"/>
        </w:tabs>
        <w:spacing w:before="149" w:after="0" w:line="240" w:lineRule="auto"/>
        <w:ind w:left="1068" w:right="0" w:hanging="322"/>
        <w:jc w:val="left"/>
        <w:rPr>
          <w:sz w:val="32"/>
        </w:rPr>
      </w:pPr>
      <w:r>
        <w:rPr>
          <w:spacing w:val="-8"/>
          <w:sz w:val="32"/>
        </w:rPr>
        <w:t>学校发生校园水面冰面溺水事故，应急处置工作组要立即</w:t>
      </w:r>
    </w:p>
    <w:p>
      <w:pPr>
        <w:pStyle w:val="3"/>
        <w:spacing w:before="152" w:line="326" w:lineRule="auto"/>
        <w:ind w:left="108" w:right="873"/>
      </w:pPr>
      <w:r>
        <w:rPr>
          <w:spacing w:val="-11"/>
          <w:w w:val="95"/>
        </w:rPr>
        <w:t xml:space="preserve">组织人员进行现场救援，第一时间内向应急处置工作领导小组报 </w:t>
      </w:r>
      <w:r>
        <w:rPr>
          <w:spacing w:val="-11"/>
        </w:rPr>
        <w:t>告，并立即向医疗急救部门报告求援。</w:t>
      </w:r>
    </w:p>
    <w:p>
      <w:pPr>
        <w:pStyle w:val="7"/>
        <w:numPr>
          <w:ilvl w:val="0"/>
          <w:numId w:val="26"/>
        </w:numPr>
        <w:tabs>
          <w:tab w:val="left" w:pos="1069"/>
        </w:tabs>
        <w:spacing w:before="3" w:after="0" w:line="328" w:lineRule="auto"/>
        <w:ind w:left="108" w:right="870" w:firstLine="638"/>
        <w:jc w:val="both"/>
        <w:rPr>
          <w:sz w:val="32"/>
        </w:rPr>
      </w:pPr>
      <w:r>
        <w:rPr>
          <w:spacing w:val="-7"/>
          <w:sz w:val="32"/>
        </w:rPr>
        <w:t>应急工作领导小组根据灾情启动应急预案，保卫处要及时</w:t>
      </w:r>
      <w:r>
        <w:rPr>
          <w:spacing w:val="-12"/>
          <w:sz w:val="32"/>
        </w:rPr>
        <w:t>采取人员疏散、封锁现场、进行救援；后勤管理处</w:t>
      </w:r>
      <w:r>
        <w:rPr>
          <w:sz w:val="32"/>
        </w:rPr>
        <w:t>（校医院</w:t>
      </w:r>
      <w:r>
        <w:rPr>
          <w:spacing w:val="-22"/>
          <w:sz w:val="32"/>
        </w:rPr>
        <w:t>）</w:t>
      </w:r>
      <w:r>
        <w:rPr>
          <w:sz w:val="32"/>
        </w:rPr>
        <w:t>应</w:t>
      </w:r>
      <w:r>
        <w:rPr>
          <w:spacing w:val="6"/>
          <w:w w:val="95"/>
          <w:sz w:val="32"/>
        </w:rPr>
        <w:t xml:space="preserve">立即组织人员对溺水者进行人工呼吸和进行落水人员防冻伤等 </w:t>
      </w:r>
      <w:r>
        <w:rPr>
          <w:spacing w:val="6"/>
          <w:sz w:val="32"/>
        </w:rPr>
        <w:t>应急抢救处置。</w:t>
      </w:r>
    </w:p>
    <w:p>
      <w:pPr>
        <w:pStyle w:val="7"/>
        <w:numPr>
          <w:ilvl w:val="0"/>
          <w:numId w:val="26"/>
        </w:numPr>
        <w:tabs>
          <w:tab w:val="left" w:pos="1069"/>
        </w:tabs>
        <w:spacing w:before="0" w:after="0" w:line="405" w:lineRule="exact"/>
        <w:ind w:left="1068" w:right="0" w:hanging="322"/>
        <w:jc w:val="left"/>
        <w:rPr>
          <w:sz w:val="32"/>
        </w:rPr>
      </w:pPr>
      <w:r>
        <w:rPr>
          <w:spacing w:val="-10"/>
          <w:sz w:val="32"/>
        </w:rPr>
        <w:t>对于冰面溺水事故，要科学处理，有组织地救助，避免因</w:t>
      </w:r>
    </w:p>
    <w:p>
      <w:pPr>
        <w:spacing w:after="0" w:line="405" w:lineRule="exact"/>
        <w:jc w:val="left"/>
        <w:rPr>
          <w:sz w:val="32"/>
        </w:rPr>
        <w:sectPr>
          <w:pgSz w:w="11910" w:h="16840"/>
          <w:pgMar w:top="1580" w:right="600" w:bottom="1740" w:left="1480" w:header="0" w:footer="1540" w:gutter="0"/>
        </w:sectPr>
      </w:pPr>
    </w:p>
    <w:p>
      <w:pPr>
        <w:pStyle w:val="3"/>
        <w:rPr>
          <w:sz w:val="20"/>
        </w:rPr>
      </w:pPr>
    </w:p>
    <w:p>
      <w:pPr>
        <w:pStyle w:val="3"/>
        <w:spacing w:before="11"/>
        <w:rPr>
          <w:sz w:val="24"/>
        </w:rPr>
      </w:pPr>
    </w:p>
    <w:p>
      <w:pPr>
        <w:pStyle w:val="3"/>
        <w:spacing w:before="54"/>
        <w:ind w:left="108"/>
      </w:pPr>
      <w:r>
        <w:t>冰面大面积塌陷造成继发性伤亡。</w:t>
      </w:r>
    </w:p>
    <w:p>
      <w:pPr>
        <w:pStyle w:val="7"/>
        <w:numPr>
          <w:ilvl w:val="0"/>
          <w:numId w:val="26"/>
        </w:numPr>
        <w:tabs>
          <w:tab w:val="left" w:pos="1069"/>
        </w:tabs>
        <w:spacing w:before="150" w:after="0" w:line="240" w:lineRule="auto"/>
        <w:ind w:left="1068" w:right="0" w:hanging="322"/>
        <w:jc w:val="left"/>
        <w:rPr>
          <w:sz w:val="32"/>
        </w:rPr>
      </w:pPr>
      <w:r>
        <w:rPr>
          <w:spacing w:val="-12"/>
          <w:sz w:val="32"/>
        </w:rPr>
        <w:t>学生工作处、团委、人事处、研究生处、国际合作交流处</w:t>
      </w:r>
    </w:p>
    <w:p>
      <w:pPr>
        <w:pStyle w:val="3"/>
        <w:spacing w:before="149" w:line="328" w:lineRule="auto"/>
        <w:ind w:left="108" w:right="873"/>
      </w:pPr>
      <w:r>
        <w:rPr>
          <w:w w:val="95"/>
        </w:rPr>
        <w:t>（国际教育学院</w:t>
      </w:r>
      <w:r>
        <w:rPr>
          <w:spacing w:val="-29"/>
          <w:w w:val="95"/>
        </w:rPr>
        <w:t>）</w:t>
      </w:r>
      <w:r>
        <w:rPr>
          <w:spacing w:val="-5"/>
          <w:w w:val="95"/>
        </w:rPr>
        <w:t>等部门和相关院</w:t>
      </w:r>
      <w:r>
        <w:rPr>
          <w:w w:val="95"/>
        </w:rPr>
        <w:t>（系</w:t>
      </w:r>
      <w:r>
        <w:rPr>
          <w:spacing w:val="-29"/>
          <w:w w:val="95"/>
        </w:rPr>
        <w:t>）</w:t>
      </w:r>
      <w:r>
        <w:rPr>
          <w:spacing w:val="-5"/>
          <w:w w:val="95"/>
        </w:rPr>
        <w:t xml:space="preserve">要做好工作，稳定师生 </w:t>
      </w:r>
      <w:r>
        <w:rPr>
          <w:spacing w:val="-5"/>
        </w:rPr>
        <w:t>情绪，解决好师生等受灾人员的安置问题。</w:t>
      </w:r>
    </w:p>
    <w:p>
      <w:pPr>
        <w:pStyle w:val="7"/>
        <w:numPr>
          <w:ilvl w:val="0"/>
          <w:numId w:val="26"/>
        </w:numPr>
        <w:tabs>
          <w:tab w:val="left" w:pos="1069"/>
        </w:tabs>
        <w:spacing w:before="0" w:after="0" w:line="326" w:lineRule="auto"/>
        <w:ind w:left="108" w:right="871" w:firstLine="638"/>
        <w:jc w:val="left"/>
        <w:rPr>
          <w:sz w:val="32"/>
        </w:rPr>
      </w:pPr>
      <w:r>
        <w:rPr>
          <w:spacing w:val="-11"/>
          <w:sz w:val="32"/>
        </w:rPr>
        <w:t>人员疏散救治完成后，保卫处等部门要配合公安机关做好事故调查与善后工作。</w:t>
      </w:r>
    </w:p>
    <w:p>
      <w:pPr>
        <w:pStyle w:val="7"/>
        <w:numPr>
          <w:ilvl w:val="0"/>
          <w:numId w:val="26"/>
        </w:numPr>
        <w:tabs>
          <w:tab w:val="left" w:pos="1069"/>
        </w:tabs>
        <w:spacing w:before="3" w:after="0" w:line="326" w:lineRule="auto"/>
        <w:ind w:left="108" w:right="873" w:firstLine="638"/>
        <w:jc w:val="both"/>
        <w:rPr>
          <w:sz w:val="32"/>
        </w:rPr>
      </w:pPr>
      <w:r>
        <w:rPr>
          <w:spacing w:val="-7"/>
          <w:w w:val="95"/>
          <w:sz w:val="32"/>
        </w:rPr>
        <w:t xml:space="preserve">应急处置工作组决定信息报送的标准、内容以及请示上级 </w:t>
      </w:r>
      <w:r>
        <w:rPr>
          <w:spacing w:val="-13"/>
          <w:sz w:val="32"/>
        </w:rPr>
        <w:t>部门指示、援助等事项；决定对外公布、公开与事件有关信息的口径及发布时间、方式等。</w:t>
      </w:r>
    </w:p>
    <w:p>
      <w:pPr>
        <w:pStyle w:val="3"/>
        <w:spacing w:before="7"/>
        <w:ind w:left="747"/>
      </w:pPr>
      <w:r>
        <w:t>④楼梯间拥挤踩踏事故处理办法</w:t>
      </w:r>
    </w:p>
    <w:p>
      <w:pPr>
        <w:pStyle w:val="7"/>
        <w:numPr>
          <w:ilvl w:val="0"/>
          <w:numId w:val="27"/>
        </w:numPr>
        <w:tabs>
          <w:tab w:val="left" w:pos="1069"/>
        </w:tabs>
        <w:spacing w:before="149" w:after="0" w:line="326" w:lineRule="auto"/>
        <w:ind w:left="108" w:right="871" w:firstLine="638"/>
        <w:jc w:val="left"/>
        <w:rPr>
          <w:sz w:val="32"/>
        </w:rPr>
      </w:pPr>
      <w:r>
        <w:rPr>
          <w:spacing w:val="-11"/>
          <w:w w:val="95"/>
          <w:sz w:val="32"/>
        </w:rPr>
        <w:t>各部门、各院</w:t>
      </w:r>
      <w:r>
        <w:rPr>
          <w:w w:val="95"/>
          <w:sz w:val="32"/>
        </w:rPr>
        <w:t>（系</w:t>
      </w:r>
      <w:r>
        <w:rPr>
          <w:spacing w:val="-29"/>
          <w:w w:val="95"/>
          <w:sz w:val="32"/>
        </w:rPr>
        <w:t>）</w:t>
      </w:r>
      <w:r>
        <w:rPr>
          <w:spacing w:val="-3"/>
          <w:w w:val="95"/>
          <w:sz w:val="32"/>
        </w:rPr>
        <w:t xml:space="preserve">应加强对学生的教育和管理，及时排 </w:t>
      </w:r>
      <w:r>
        <w:rPr>
          <w:spacing w:val="-3"/>
          <w:sz w:val="32"/>
        </w:rPr>
        <w:t>查拥挤踩踏事故隐患，坚决避免拥挤踩踏事故发生。</w:t>
      </w:r>
    </w:p>
    <w:p>
      <w:pPr>
        <w:pStyle w:val="7"/>
        <w:numPr>
          <w:ilvl w:val="0"/>
          <w:numId w:val="27"/>
        </w:numPr>
        <w:tabs>
          <w:tab w:val="left" w:pos="1069"/>
        </w:tabs>
        <w:spacing w:before="6" w:after="0" w:line="326" w:lineRule="auto"/>
        <w:ind w:left="108" w:right="756" w:firstLine="638"/>
        <w:jc w:val="left"/>
        <w:rPr>
          <w:sz w:val="32"/>
        </w:rPr>
      </w:pPr>
      <w:r>
        <w:rPr>
          <w:spacing w:val="-9"/>
          <w:sz w:val="32"/>
        </w:rPr>
        <w:t>学校楼梯间发生拥挤踩踏事故，应急处置工作组应迅速开展现场疏导和救护工作，并立即向应急处置工作领导小组报告， 向医疗急救部门报告求援，向上级主管部门报告。</w:t>
      </w:r>
    </w:p>
    <w:p>
      <w:pPr>
        <w:pStyle w:val="7"/>
        <w:numPr>
          <w:ilvl w:val="0"/>
          <w:numId w:val="27"/>
        </w:numPr>
        <w:tabs>
          <w:tab w:val="left" w:pos="1069"/>
        </w:tabs>
        <w:spacing w:before="7" w:after="0" w:line="328" w:lineRule="auto"/>
        <w:ind w:left="108" w:right="714" w:firstLine="638"/>
        <w:jc w:val="left"/>
        <w:rPr>
          <w:sz w:val="32"/>
        </w:rPr>
      </w:pPr>
      <w:r>
        <w:rPr>
          <w:spacing w:val="-6"/>
          <w:sz w:val="32"/>
        </w:rPr>
        <w:t>应急处置工作领导小组根据灾情启动应急预案，应急处置</w:t>
      </w:r>
      <w:r>
        <w:rPr>
          <w:spacing w:val="-20"/>
          <w:w w:val="95"/>
          <w:sz w:val="32"/>
        </w:rPr>
        <w:t xml:space="preserve">工作组要组织人员控制局势，制止拥挤，做好人员疏导疏散工作； </w:t>
      </w:r>
      <w:r>
        <w:rPr>
          <w:spacing w:val="-24"/>
          <w:sz w:val="32"/>
        </w:rPr>
        <w:t>后勤管理处</w:t>
      </w:r>
      <w:r>
        <w:rPr>
          <w:sz w:val="32"/>
        </w:rPr>
        <w:t>（校医院</w:t>
      </w:r>
      <w:r>
        <w:rPr>
          <w:spacing w:val="-36"/>
          <w:sz w:val="32"/>
        </w:rPr>
        <w:t>）</w:t>
      </w:r>
      <w:r>
        <w:rPr>
          <w:spacing w:val="-3"/>
          <w:sz w:val="32"/>
        </w:rPr>
        <w:t>组织人员对受伤者进行人工呼吸、止血等</w:t>
      </w:r>
      <w:r>
        <w:rPr>
          <w:spacing w:val="-19"/>
          <w:w w:val="95"/>
          <w:sz w:val="32"/>
        </w:rPr>
        <w:t>应急抢救处置，妥善安置伤病员，必要时请求当地政府支援帮助。</w:t>
      </w:r>
    </w:p>
    <w:p>
      <w:pPr>
        <w:pStyle w:val="7"/>
        <w:numPr>
          <w:ilvl w:val="0"/>
          <w:numId w:val="27"/>
        </w:numPr>
        <w:tabs>
          <w:tab w:val="left" w:pos="1069"/>
        </w:tabs>
        <w:spacing w:before="0" w:after="0" w:line="402" w:lineRule="exact"/>
        <w:ind w:left="1068" w:right="0" w:hanging="322"/>
        <w:jc w:val="left"/>
        <w:rPr>
          <w:sz w:val="32"/>
        </w:rPr>
      </w:pPr>
      <w:r>
        <w:rPr>
          <w:spacing w:val="-12"/>
          <w:sz w:val="32"/>
        </w:rPr>
        <w:t>学生工作处、团委、人事处、研究生处、国际合作交流处</w:t>
      </w:r>
    </w:p>
    <w:p>
      <w:pPr>
        <w:pStyle w:val="3"/>
        <w:spacing w:before="149" w:line="328" w:lineRule="auto"/>
        <w:ind w:left="108" w:right="714"/>
      </w:pPr>
      <w:r>
        <w:t>（国际教育学院）等部门和相关院（系）要做好工作，稳定师生</w:t>
      </w:r>
      <w:r>
        <w:rPr>
          <w:w w:val="95"/>
        </w:rPr>
        <w:t>情绪；迅速通知受伤人员亲属，及时向师生和亲属通报有关情况，</w:t>
      </w:r>
    </w:p>
    <w:p>
      <w:pPr>
        <w:spacing w:after="0" w:line="328" w:lineRule="auto"/>
        <w:sectPr>
          <w:footerReference r:id="rId14" w:type="default"/>
          <w:footerReference r:id="rId15" w:type="even"/>
          <w:pgSz w:w="11910" w:h="16840"/>
          <w:pgMar w:top="1580" w:right="600" w:bottom="1740" w:left="1480" w:header="0" w:footer="1540" w:gutter="0"/>
          <w:pgNumType w:start="40"/>
        </w:sectPr>
      </w:pPr>
    </w:p>
    <w:p>
      <w:pPr>
        <w:pStyle w:val="3"/>
        <w:rPr>
          <w:sz w:val="20"/>
        </w:rPr>
      </w:pPr>
    </w:p>
    <w:p>
      <w:pPr>
        <w:pStyle w:val="3"/>
        <w:spacing w:before="11"/>
        <w:rPr>
          <w:sz w:val="24"/>
        </w:rPr>
      </w:pPr>
    </w:p>
    <w:p>
      <w:pPr>
        <w:pStyle w:val="3"/>
        <w:spacing w:before="54" w:line="326" w:lineRule="auto"/>
        <w:ind w:left="747" w:right="871" w:hanging="639"/>
      </w:pPr>
      <w:r>
        <w:t>确保师生亲属情绪稳定；解决好师生等受灾人员的安置问题。E.</w:t>
      </w:r>
      <w:r>
        <w:rPr>
          <w:spacing w:val="-11"/>
        </w:rPr>
        <w:t>人员疏散救治完成后，保卫处等部门要配合公安机关做好</w:t>
      </w:r>
    </w:p>
    <w:p>
      <w:pPr>
        <w:pStyle w:val="3"/>
        <w:spacing w:before="4"/>
        <w:ind w:left="108"/>
      </w:pPr>
      <w:r>
        <w:t>事故调查与善后工作。</w:t>
      </w:r>
    </w:p>
    <w:p>
      <w:pPr>
        <w:pStyle w:val="3"/>
        <w:spacing w:before="151" w:line="326" w:lineRule="auto"/>
        <w:ind w:left="108" w:right="873" w:firstLine="638"/>
        <w:jc w:val="both"/>
      </w:pPr>
      <w:r>
        <w:t>F</w:t>
      </w:r>
      <w:r>
        <w:rPr>
          <w:spacing w:val="-7"/>
        </w:rPr>
        <w:t>.应急处置工作组决定信息报送的标准、内容以及请示上级</w:t>
      </w:r>
      <w:r>
        <w:rPr>
          <w:spacing w:val="-13"/>
        </w:rPr>
        <w:t>部门指示、援助等事项；决定对外公布、公开与事件有关信息的口径及发布时间、方式等。</w:t>
      </w:r>
    </w:p>
    <w:p>
      <w:pPr>
        <w:pStyle w:val="3"/>
        <w:spacing w:before="7"/>
        <w:ind w:left="747"/>
      </w:pPr>
      <w:r>
        <w:t>⑤校园爆炸事故处理办法</w:t>
      </w:r>
    </w:p>
    <w:p>
      <w:pPr>
        <w:pStyle w:val="7"/>
        <w:numPr>
          <w:ilvl w:val="0"/>
          <w:numId w:val="28"/>
        </w:numPr>
        <w:tabs>
          <w:tab w:val="left" w:pos="1069"/>
        </w:tabs>
        <w:spacing w:before="150" w:after="0" w:line="328" w:lineRule="auto"/>
        <w:ind w:left="108" w:right="871" w:firstLine="638"/>
        <w:jc w:val="both"/>
        <w:rPr>
          <w:sz w:val="32"/>
        </w:rPr>
      </w:pPr>
      <w:r>
        <w:rPr>
          <w:spacing w:val="-11"/>
          <w:sz w:val="32"/>
        </w:rPr>
        <w:t>学校发生爆炸事故后，应急处置工作组组织力量开展抢救</w:t>
      </w:r>
      <w:r>
        <w:rPr>
          <w:spacing w:val="-11"/>
          <w:w w:val="95"/>
          <w:sz w:val="32"/>
        </w:rPr>
        <w:t xml:space="preserve">工作，并立即向应急处置工作领导小组报告，启动应急预案，向 </w:t>
      </w:r>
      <w:r>
        <w:rPr>
          <w:spacing w:val="-11"/>
          <w:sz w:val="32"/>
        </w:rPr>
        <w:t>上级主管部门和公安机关报告。</w:t>
      </w:r>
    </w:p>
    <w:p>
      <w:pPr>
        <w:pStyle w:val="7"/>
        <w:numPr>
          <w:ilvl w:val="0"/>
          <w:numId w:val="28"/>
        </w:numPr>
        <w:tabs>
          <w:tab w:val="left" w:pos="1069"/>
        </w:tabs>
        <w:spacing w:before="0" w:after="0" w:line="328" w:lineRule="auto"/>
        <w:ind w:left="108" w:right="871" w:firstLine="638"/>
        <w:jc w:val="both"/>
        <w:rPr>
          <w:sz w:val="32"/>
        </w:rPr>
      </w:pPr>
      <w:r>
        <w:rPr>
          <w:spacing w:val="-7"/>
          <w:sz w:val="32"/>
        </w:rPr>
        <w:t>应急工作小组在爆炸现场及时设置隔离带，封锁和保护现</w:t>
      </w:r>
      <w:r>
        <w:rPr>
          <w:spacing w:val="-12"/>
          <w:sz w:val="32"/>
        </w:rPr>
        <w:t>场，疏散人员，控制好现场的治安事态，迅速采取有效措施检查</w:t>
      </w:r>
      <w:r>
        <w:rPr>
          <w:spacing w:val="-16"/>
          <w:sz w:val="32"/>
        </w:rPr>
        <w:t>并消除继发性危险，防止次生事故发生，切实保护好师生的人身财产安全。</w:t>
      </w:r>
    </w:p>
    <w:p>
      <w:pPr>
        <w:pStyle w:val="7"/>
        <w:numPr>
          <w:ilvl w:val="0"/>
          <w:numId w:val="28"/>
        </w:numPr>
        <w:tabs>
          <w:tab w:val="left" w:pos="1069"/>
        </w:tabs>
        <w:spacing w:before="0" w:after="0" w:line="328" w:lineRule="auto"/>
        <w:ind w:left="108" w:right="873" w:firstLine="638"/>
        <w:jc w:val="left"/>
        <w:rPr>
          <w:sz w:val="32"/>
        </w:rPr>
      </w:pPr>
      <w:r>
        <w:rPr>
          <w:spacing w:val="-9"/>
          <w:w w:val="95"/>
          <w:sz w:val="32"/>
        </w:rPr>
        <w:t xml:space="preserve">如果发现肇事者和直接责任者，保卫处应立即采取有效控 </w:t>
      </w:r>
      <w:r>
        <w:rPr>
          <w:spacing w:val="-9"/>
          <w:sz w:val="32"/>
        </w:rPr>
        <w:t>制措施，并迅速报告公安机关。</w:t>
      </w:r>
    </w:p>
    <w:p>
      <w:pPr>
        <w:pStyle w:val="7"/>
        <w:numPr>
          <w:ilvl w:val="0"/>
          <w:numId w:val="28"/>
        </w:numPr>
        <w:tabs>
          <w:tab w:val="left" w:pos="1069"/>
        </w:tabs>
        <w:spacing w:before="0" w:after="0" w:line="326" w:lineRule="auto"/>
        <w:ind w:left="108" w:right="714" w:firstLine="638"/>
        <w:jc w:val="left"/>
        <w:rPr>
          <w:sz w:val="32"/>
        </w:rPr>
      </w:pPr>
      <w:r>
        <w:rPr>
          <w:spacing w:val="-27"/>
          <w:sz w:val="32"/>
        </w:rPr>
        <w:t>各相关部门、院</w:t>
      </w:r>
      <w:r>
        <w:rPr>
          <w:sz w:val="32"/>
        </w:rPr>
        <w:t>（系</w:t>
      </w:r>
      <w:r>
        <w:rPr>
          <w:spacing w:val="-91"/>
          <w:sz w:val="32"/>
        </w:rPr>
        <w:t>）</w:t>
      </w:r>
      <w:r>
        <w:rPr>
          <w:spacing w:val="-1"/>
          <w:sz w:val="32"/>
        </w:rPr>
        <w:t>要认真配合公安机关做好搜寻物证、</w:t>
      </w:r>
      <w:r>
        <w:rPr>
          <w:sz w:val="32"/>
        </w:rPr>
        <w:t>排查险情，防止继发性爆炸等工作。</w:t>
      </w:r>
    </w:p>
    <w:p>
      <w:pPr>
        <w:pStyle w:val="7"/>
        <w:numPr>
          <w:ilvl w:val="0"/>
          <w:numId w:val="28"/>
        </w:numPr>
        <w:tabs>
          <w:tab w:val="left" w:pos="1069"/>
        </w:tabs>
        <w:spacing w:before="0" w:after="0" w:line="240" w:lineRule="auto"/>
        <w:ind w:left="1068" w:right="0" w:hanging="322"/>
        <w:jc w:val="left"/>
        <w:rPr>
          <w:sz w:val="32"/>
        </w:rPr>
      </w:pPr>
      <w:r>
        <w:rPr>
          <w:spacing w:val="-12"/>
          <w:sz w:val="32"/>
        </w:rPr>
        <w:t>学生工作处、团委、人事处、研究生处、国际合作交流处</w:t>
      </w:r>
    </w:p>
    <w:p>
      <w:pPr>
        <w:pStyle w:val="3"/>
        <w:spacing w:before="139" w:line="326" w:lineRule="auto"/>
        <w:ind w:left="108" w:right="873"/>
      </w:pPr>
      <w:r>
        <w:rPr>
          <w:w w:val="95"/>
        </w:rPr>
        <w:t>（国际教育学院</w:t>
      </w:r>
      <w:r>
        <w:rPr>
          <w:spacing w:val="-29"/>
          <w:w w:val="95"/>
        </w:rPr>
        <w:t>）</w:t>
      </w:r>
      <w:r>
        <w:rPr>
          <w:spacing w:val="-5"/>
          <w:w w:val="95"/>
        </w:rPr>
        <w:t>等部门和相关院</w:t>
      </w:r>
      <w:r>
        <w:rPr>
          <w:w w:val="95"/>
        </w:rPr>
        <w:t>（系</w:t>
      </w:r>
      <w:r>
        <w:rPr>
          <w:spacing w:val="-29"/>
          <w:w w:val="95"/>
        </w:rPr>
        <w:t>）</w:t>
      </w:r>
      <w:r>
        <w:rPr>
          <w:spacing w:val="-5"/>
          <w:w w:val="95"/>
        </w:rPr>
        <w:t xml:space="preserve">要做好工作，稳定师生 </w:t>
      </w:r>
      <w:r>
        <w:rPr>
          <w:spacing w:val="-5"/>
        </w:rPr>
        <w:t>情绪，解决好师生等受灾人员的安置问题。</w:t>
      </w:r>
    </w:p>
    <w:p>
      <w:pPr>
        <w:pStyle w:val="7"/>
        <w:numPr>
          <w:ilvl w:val="0"/>
          <w:numId w:val="28"/>
        </w:numPr>
        <w:tabs>
          <w:tab w:val="left" w:pos="1069"/>
        </w:tabs>
        <w:spacing w:before="6" w:after="0" w:line="240" w:lineRule="auto"/>
        <w:ind w:left="1068" w:right="0" w:hanging="322"/>
        <w:jc w:val="left"/>
        <w:rPr>
          <w:sz w:val="32"/>
        </w:rPr>
      </w:pPr>
      <w:r>
        <w:rPr>
          <w:spacing w:val="-11"/>
          <w:sz w:val="32"/>
        </w:rPr>
        <w:t>人员疏散救治完成后，保卫处等部门要配合公安机关做好</w:t>
      </w:r>
    </w:p>
    <w:p>
      <w:pPr>
        <w:spacing w:after="0" w:line="240" w:lineRule="auto"/>
        <w:jc w:val="left"/>
        <w:rPr>
          <w:sz w:val="32"/>
        </w:rPr>
        <w:sectPr>
          <w:pgSz w:w="11910" w:h="16840"/>
          <w:pgMar w:top="1580" w:right="600" w:bottom="1740" w:left="1480" w:header="0" w:footer="1540" w:gutter="0"/>
        </w:sectPr>
      </w:pPr>
    </w:p>
    <w:p>
      <w:pPr>
        <w:pStyle w:val="3"/>
        <w:rPr>
          <w:sz w:val="20"/>
        </w:rPr>
      </w:pPr>
    </w:p>
    <w:p>
      <w:pPr>
        <w:pStyle w:val="3"/>
        <w:spacing w:before="11"/>
        <w:rPr>
          <w:sz w:val="24"/>
        </w:rPr>
      </w:pPr>
    </w:p>
    <w:p>
      <w:pPr>
        <w:pStyle w:val="3"/>
        <w:spacing w:before="54"/>
        <w:ind w:left="108"/>
      </w:pPr>
      <w:r>
        <w:t>事故调查与善后工作。</w:t>
      </w:r>
    </w:p>
    <w:p>
      <w:pPr>
        <w:pStyle w:val="7"/>
        <w:numPr>
          <w:ilvl w:val="0"/>
          <w:numId w:val="28"/>
        </w:numPr>
        <w:tabs>
          <w:tab w:val="left" w:pos="1069"/>
        </w:tabs>
        <w:spacing w:before="150" w:after="0" w:line="328" w:lineRule="auto"/>
        <w:ind w:left="108" w:right="873" w:firstLine="638"/>
        <w:jc w:val="both"/>
        <w:rPr>
          <w:sz w:val="32"/>
        </w:rPr>
      </w:pPr>
      <w:r>
        <w:rPr>
          <w:spacing w:val="-7"/>
          <w:w w:val="95"/>
          <w:sz w:val="32"/>
        </w:rPr>
        <w:t xml:space="preserve">应急处置工作组决定信息报送的标准、内容以及请示上级 </w:t>
      </w:r>
      <w:r>
        <w:rPr>
          <w:spacing w:val="-13"/>
          <w:sz w:val="32"/>
        </w:rPr>
        <w:t>部门指示、援助等事项；决定对外公布、公开与事件有关信息的口径及发布时间、方式等。</w:t>
      </w:r>
    </w:p>
    <w:p>
      <w:pPr>
        <w:pStyle w:val="3"/>
        <w:spacing w:line="405" w:lineRule="exact"/>
        <w:ind w:left="747"/>
      </w:pPr>
      <w:r>
        <w:t>⑥突发危险品污染事故处理办法</w:t>
      </w:r>
    </w:p>
    <w:p>
      <w:pPr>
        <w:pStyle w:val="7"/>
        <w:numPr>
          <w:ilvl w:val="0"/>
          <w:numId w:val="29"/>
        </w:numPr>
        <w:tabs>
          <w:tab w:val="left" w:pos="1069"/>
        </w:tabs>
        <w:spacing w:before="149" w:after="0" w:line="328" w:lineRule="auto"/>
        <w:ind w:left="108" w:right="873" w:firstLine="638"/>
        <w:jc w:val="left"/>
        <w:rPr>
          <w:sz w:val="32"/>
        </w:rPr>
      </w:pPr>
      <w:r>
        <w:rPr>
          <w:spacing w:val="-10"/>
          <w:w w:val="95"/>
          <w:sz w:val="32"/>
        </w:rPr>
        <w:t>教务处、科研处等相关部门、各院</w:t>
      </w:r>
      <w:r>
        <w:rPr>
          <w:w w:val="95"/>
          <w:sz w:val="32"/>
        </w:rPr>
        <w:t>（系</w:t>
      </w:r>
      <w:r>
        <w:rPr>
          <w:spacing w:val="-29"/>
          <w:w w:val="95"/>
          <w:sz w:val="32"/>
        </w:rPr>
        <w:t>）</w:t>
      </w:r>
      <w:r>
        <w:rPr>
          <w:w w:val="95"/>
          <w:sz w:val="32"/>
        </w:rPr>
        <w:t xml:space="preserve">根据各类危险品 </w:t>
      </w:r>
      <w:r>
        <w:rPr>
          <w:sz w:val="32"/>
        </w:rPr>
        <w:t>的特性制定相应的应急预案。</w:t>
      </w:r>
    </w:p>
    <w:p>
      <w:pPr>
        <w:pStyle w:val="7"/>
        <w:numPr>
          <w:ilvl w:val="0"/>
          <w:numId w:val="29"/>
        </w:numPr>
        <w:tabs>
          <w:tab w:val="left" w:pos="1069"/>
        </w:tabs>
        <w:spacing w:before="0" w:after="0" w:line="328" w:lineRule="auto"/>
        <w:ind w:left="108" w:right="873" w:firstLine="638"/>
        <w:jc w:val="both"/>
        <w:rPr>
          <w:sz w:val="32"/>
        </w:rPr>
      </w:pPr>
      <w:r>
        <w:rPr>
          <w:spacing w:val="-8"/>
          <w:w w:val="95"/>
          <w:sz w:val="32"/>
        </w:rPr>
        <w:t xml:space="preserve">学校因意外因素引起危险品泄露，或因违反有关规定排放 </w:t>
      </w:r>
      <w:r>
        <w:rPr>
          <w:spacing w:val="-15"/>
          <w:w w:val="95"/>
          <w:sz w:val="32"/>
        </w:rPr>
        <w:t xml:space="preserve">污染物造成环境污染事故灾难后，应急处置工作组及时向当地教 </w:t>
      </w:r>
      <w:r>
        <w:rPr>
          <w:spacing w:val="-15"/>
          <w:sz w:val="32"/>
        </w:rPr>
        <w:t>育等有关部门报告，同时设置污染区。</w:t>
      </w:r>
    </w:p>
    <w:p>
      <w:pPr>
        <w:pStyle w:val="7"/>
        <w:numPr>
          <w:ilvl w:val="0"/>
          <w:numId w:val="29"/>
        </w:numPr>
        <w:tabs>
          <w:tab w:val="left" w:pos="1069"/>
        </w:tabs>
        <w:spacing w:before="0" w:after="0" w:line="328" w:lineRule="auto"/>
        <w:ind w:left="108" w:right="873" w:firstLine="638"/>
        <w:jc w:val="both"/>
        <w:rPr>
          <w:sz w:val="32"/>
        </w:rPr>
      </w:pPr>
      <w:r>
        <w:rPr>
          <w:spacing w:val="-9"/>
          <w:w w:val="95"/>
          <w:sz w:val="32"/>
        </w:rPr>
        <w:t xml:space="preserve">当地教育部门接到情况报告后，立即向当地人民政府和上 </w:t>
      </w:r>
      <w:r>
        <w:rPr>
          <w:spacing w:val="-14"/>
          <w:w w:val="95"/>
          <w:sz w:val="32"/>
        </w:rPr>
        <w:t xml:space="preserve">级主管部门报告，并立即协同有关专业部门组织专家、技术人员 </w:t>
      </w:r>
      <w:r>
        <w:rPr>
          <w:spacing w:val="-19"/>
          <w:w w:val="95"/>
          <w:sz w:val="32"/>
        </w:rPr>
        <w:t xml:space="preserve">携带必要的采样分析仪器赴事故现场进行调查检验，迅速查明危 </w:t>
      </w:r>
      <w:r>
        <w:rPr>
          <w:spacing w:val="-15"/>
          <w:w w:val="95"/>
          <w:sz w:val="32"/>
        </w:rPr>
        <w:t xml:space="preserve">险品类型，确定主要污染物质以及产生的危害程度或可能造成的 </w:t>
      </w:r>
      <w:r>
        <w:rPr>
          <w:spacing w:val="-15"/>
          <w:sz w:val="32"/>
        </w:rPr>
        <w:t>危害。</w:t>
      </w:r>
    </w:p>
    <w:p>
      <w:pPr>
        <w:pStyle w:val="7"/>
        <w:numPr>
          <w:ilvl w:val="0"/>
          <w:numId w:val="29"/>
        </w:numPr>
        <w:tabs>
          <w:tab w:val="left" w:pos="1069"/>
        </w:tabs>
        <w:spacing w:before="0" w:after="0" w:line="326" w:lineRule="auto"/>
        <w:ind w:left="108" w:right="873" w:firstLine="638"/>
        <w:jc w:val="left"/>
        <w:rPr>
          <w:sz w:val="32"/>
        </w:rPr>
      </w:pPr>
      <w:r>
        <w:rPr>
          <w:spacing w:val="-11"/>
          <w:w w:val="95"/>
          <w:sz w:val="32"/>
        </w:rPr>
        <w:t xml:space="preserve">初步查明情况后，迅速制定消除或减轻危害的方案，并立 </w:t>
      </w:r>
      <w:r>
        <w:rPr>
          <w:spacing w:val="-11"/>
          <w:sz w:val="32"/>
        </w:rPr>
        <w:t>即组织人员实施。</w:t>
      </w:r>
    </w:p>
    <w:p>
      <w:pPr>
        <w:pStyle w:val="7"/>
        <w:numPr>
          <w:ilvl w:val="0"/>
          <w:numId w:val="29"/>
        </w:numPr>
        <w:tabs>
          <w:tab w:val="left" w:pos="1069"/>
        </w:tabs>
        <w:spacing w:before="0" w:after="0" w:line="328" w:lineRule="auto"/>
        <w:ind w:left="108" w:right="871" w:firstLine="638"/>
        <w:jc w:val="both"/>
        <w:rPr>
          <w:sz w:val="32"/>
        </w:rPr>
      </w:pPr>
      <w:r>
        <w:rPr>
          <w:spacing w:val="-7"/>
          <w:sz w:val="32"/>
        </w:rPr>
        <w:t>对有明确污染源的应立即控制污染物排放；对于化学危险</w:t>
      </w:r>
      <w:r>
        <w:rPr>
          <w:spacing w:val="-14"/>
          <w:w w:val="95"/>
          <w:sz w:val="32"/>
        </w:rPr>
        <w:t xml:space="preserve">品污染事故，程度轻微的，启动学校相关应急预案处理，情况严 </w:t>
      </w:r>
      <w:r>
        <w:rPr>
          <w:spacing w:val="-13"/>
          <w:w w:val="95"/>
          <w:sz w:val="32"/>
        </w:rPr>
        <w:t xml:space="preserve">重的，立即向当地人民政府和上级主管部门报告，由当地人民政 </w:t>
      </w:r>
      <w:r>
        <w:rPr>
          <w:spacing w:val="-13"/>
          <w:sz w:val="32"/>
        </w:rPr>
        <w:t>府启动相应应急预案进行处置。</w:t>
      </w:r>
    </w:p>
    <w:p>
      <w:pPr>
        <w:pStyle w:val="7"/>
        <w:numPr>
          <w:ilvl w:val="0"/>
          <w:numId w:val="29"/>
        </w:numPr>
        <w:tabs>
          <w:tab w:val="left" w:pos="1069"/>
        </w:tabs>
        <w:spacing w:before="0" w:after="0" w:line="405" w:lineRule="exact"/>
        <w:ind w:left="1068" w:right="0" w:hanging="322"/>
        <w:jc w:val="left"/>
        <w:rPr>
          <w:sz w:val="32"/>
        </w:rPr>
      </w:pPr>
      <w:r>
        <w:rPr>
          <w:spacing w:val="-5"/>
          <w:sz w:val="32"/>
        </w:rPr>
        <w:t>对发生有毒物质污染可能危及师生生命财产安全的，学校</w:t>
      </w:r>
    </w:p>
    <w:p>
      <w:pPr>
        <w:spacing w:after="0" w:line="405" w:lineRule="exact"/>
        <w:jc w:val="left"/>
        <w:rPr>
          <w:sz w:val="32"/>
        </w:rPr>
        <w:sectPr>
          <w:pgSz w:w="11910" w:h="16840"/>
          <w:pgMar w:top="1580" w:right="600" w:bottom="1740" w:left="1480" w:header="0" w:footer="1540" w:gutter="0"/>
        </w:sectPr>
      </w:pPr>
    </w:p>
    <w:p>
      <w:pPr>
        <w:pStyle w:val="3"/>
        <w:rPr>
          <w:sz w:val="20"/>
        </w:rPr>
      </w:pPr>
    </w:p>
    <w:p>
      <w:pPr>
        <w:pStyle w:val="3"/>
        <w:spacing w:before="11"/>
        <w:rPr>
          <w:sz w:val="24"/>
        </w:rPr>
      </w:pPr>
    </w:p>
    <w:p>
      <w:pPr>
        <w:pStyle w:val="3"/>
        <w:spacing w:before="54" w:line="326" w:lineRule="auto"/>
        <w:ind w:left="108" w:right="873"/>
        <w:jc w:val="both"/>
      </w:pPr>
      <w:r>
        <w:rPr>
          <w:spacing w:val="-6"/>
          <w:w w:val="95"/>
        </w:rPr>
        <w:t xml:space="preserve">与当地教育部门立即采取相应有效措施，控制污染事故蔓延，并 </w:t>
      </w:r>
      <w:r>
        <w:rPr>
          <w:spacing w:val="-13"/>
          <w:w w:val="95"/>
        </w:rPr>
        <w:t xml:space="preserve">及时报告当地政府启动相应应急预案，必要时应疏散或组织师生 </w:t>
      </w:r>
      <w:r>
        <w:rPr>
          <w:spacing w:val="-13"/>
        </w:rPr>
        <w:t>撤离。</w:t>
      </w:r>
    </w:p>
    <w:p>
      <w:pPr>
        <w:pStyle w:val="7"/>
        <w:numPr>
          <w:ilvl w:val="0"/>
          <w:numId w:val="29"/>
        </w:numPr>
        <w:tabs>
          <w:tab w:val="left" w:pos="1069"/>
        </w:tabs>
        <w:spacing w:before="8" w:after="0" w:line="326" w:lineRule="auto"/>
        <w:ind w:left="108" w:right="873" w:firstLine="638"/>
        <w:jc w:val="left"/>
        <w:rPr>
          <w:sz w:val="32"/>
        </w:rPr>
      </w:pPr>
      <w:r>
        <w:rPr>
          <w:spacing w:val="-11"/>
          <w:w w:val="95"/>
          <w:sz w:val="32"/>
        </w:rPr>
        <w:t xml:space="preserve">危险或危害排除后，学校与当地教育部门应召集有关部门 </w:t>
      </w:r>
      <w:r>
        <w:rPr>
          <w:spacing w:val="-11"/>
          <w:sz w:val="32"/>
        </w:rPr>
        <w:t>做好善后工作，妥善处理环境污染事故。</w:t>
      </w:r>
    </w:p>
    <w:p>
      <w:pPr>
        <w:pStyle w:val="7"/>
        <w:numPr>
          <w:ilvl w:val="0"/>
          <w:numId w:val="29"/>
        </w:numPr>
        <w:tabs>
          <w:tab w:val="left" w:pos="1069"/>
        </w:tabs>
        <w:spacing w:before="3" w:after="0" w:line="328" w:lineRule="auto"/>
        <w:ind w:left="108" w:right="873" w:firstLine="638"/>
        <w:jc w:val="both"/>
        <w:rPr>
          <w:sz w:val="32"/>
        </w:rPr>
      </w:pPr>
      <w:r>
        <w:rPr>
          <w:spacing w:val="-7"/>
          <w:w w:val="95"/>
          <w:sz w:val="32"/>
        </w:rPr>
        <w:t xml:space="preserve">应急处置工作组决定信息报送的标准、内容以及请示上级 </w:t>
      </w:r>
      <w:r>
        <w:rPr>
          <w:spacing w:val="-13"/>
          <w:sz w:val="32"/>
        </w:rPr>
        <w:t>部门指示、援助等事项；决定对外公布、公开与事件有关信息的口径及发布时间、方式等。</w:t>
      </w:r>
    </w:p>
    <w:p>
      <w:pPr>
        <w:pStyle w:val="3"/>
        <w:spacing w:line="405" w:lineRule="exact"/>
        <w:ind w:left="747"/>
      </w:pPr>
      <w:r>
        <w:t>⑦校园恶性交通事故处理办法</w:t>
      </w:r>
    </w:p>
    <w:p>
      <w:pPr>
        <w:pStyle w:val="7"/>
        <w:numPr>
          <w:ilvl w:val="0"/>
          <w:numId w:val="30"/>
        </w:numPr>
        <w:tabs>
          <w:tab w:val="left" w:pos="1069"/>
        </w:tabs>
        <w:spacing w:before="151" w:after="0" w:line="328" w:lineRule="auto"/>
        <w:ind w:left="108" w:right="873" w:firstLine="638"/>
        <w:jc w:val="both"/>
        <w:rPr>
          <w:sz w:val="32"/>
        </w:rPr>
      </w:pPr>
      <w:r>
        <w:rPr>
          <w:spacing w:val="-7"/>
          <w:w w:val="95"/>
          <w:sz w:val="32"/>
        </w:rPr>
        <w:t xml:space="preserve">学校校园发生恶性交通事故，遇有学生、教工死亡、受伤 </w:t>
      </w:r>
      <w:r>
        <w:rPr>
          <w:spacing w:val="-12"/>
          <w:w w:val="95"/>
          <w:sz w:val="32"/>
        </w:rPr>
        <w:t xml:space="preserve">等情况，应急处置工作组立即组织现场抢救，并立即向应急处置 </w:t>
      </w:r>
      <w:r>
        <w:rPr>
          <w:spacing w:val="-16"/>
          <w:w w:val="95"/>
          <w:sz w:val="32"/>
        </w:rPr>
        <w:t xml:space="preserve">工作领导小组报告，立即向医疗急救部门求助，向公安交警部门 </w:t>
      </w:r>
      <w:r>
        <w:rPr>
          <w:spacing w:val="-16"/>
          <w:sz w:val="32"/>
        </w:rPr>
        <w:t>报告，并向上级主管部门报告。</w:t>
      </w:r>
    </w:p>
    <w:p>
      <w:pPr>
        <w:pStyle w:val="7"/>
        <w:numPr>
          <w:ilvl w:val="0"/>
          <w:numId w:val="30"/>
        </w:numPr>
        <w:tabs>
          <w:tab w:val="left" w:pos="1069"/>
        </w:tabs>
        <w:spacing w:before="0" w:after="0" w:line="326" w:lineRule="auto"/>
        <w:ind w:left="108" w:right="871" w:firstLine="638"/>
        <w:jc w:val="left"/>
        <w:rPr>
          <w:sz w:val="32"/>
        </w:rPr>
      </w:pPr>
      <w:r>
        <w:rPr>
          <w:spacing w:val="-7"/>
          <w:sz w:val="32"/>
        </w:rPr>
        <w:t>应急处置工作组组织人员保护好事故现场，有效控制肇事人,寻找证人。</w:t>
      </w:r>
    </w:p>
    <w:p>
      <w:pPr>
        <w:pStyle w:val="7"/>
        <w:numPr>
          <w:ilvl w:val="0"/>
          <w:numId w:val="30"/>
        </w:numPr>
        <w:tabs>
          <w:tab w:val="left" w:pos="1069"/>
        </w:tabs>
        <w:spacing w:before="0" w:after="0" w:line="240" w:lineRule="auto"/>
        <w:ind w:left="1068" w:right="0" w:hanging="322"/>
        <w:jc w:val="left"/>
        <w:rPr>
          <w:sz w:val="32"/>
        </w:rPr>
      </w:pPr>
      <w:r>
        <w:rPr>
          <w:spacing w:val="-12"/>
          <w:sz w:val="32"/>
        </w:rPr>
        <w:t>学生工作处、团委、人事处、研究生处、国际合作交流处</w:t>
      </w:r>
    </w:p>
    <w:p>
      <w:pPr>
        <w:pStyle w:val="3"/>
        <w:spacing w:before="148" w:line="326" w:lineRule="auto"/>
        <w:ind w:left="108" w:right="873"/>
      </w:pPr>
      <w:r>
        <w:rPr>
          <w:w w:val="95"/>
        </w:rPr>
        <w:t>（国际教育学院</w:t>
      </w:r>
      <w:r>
        <w:rPr>
          <w:spacing w:val="-29"/>
          <w:w w:val="95"/>
        </w:rPr>
        <w:t>）</w:t>
      </w:r>
      <w:r>
        <w:rPr>
          <w:spacing w:val="-5"/>
          <w:w w:val="95"/>
        </w:rPr>
        <w:t>等部门和相关院</w:t>
      </w:r>
      <w:r>
        <w:rPr>
          <w:w w:val="95"/>
        </w:rPr>
        <w:t>（系</w:t>
      </w:r>
      <w:r>
        <w:rPr>
          <w:spacing w:val="-29"/>
          <w:w w:val="95"/>
        </w:rPr>
        <w:t>）</w:t>
      </w:r>
      <w:r>
        <w:rPr>
          <w:spacing w:val="-5"/>
          <w:w w:val="95"/>
        </w:rPr>
        <w:t xml:space="preserve">要做好工作，稳定师生 </w:t>
      </w:r>
      <w:r>
        <w:rPr>
          <w:spacing w:val="-5"/>
        </w:rPr>
        <w:t>情绪。</w:t>
      </w:r>
    </w:p>
    <w:p>
      <w:pPr>
        <w:pStyle w:val="7"/>
        <w:numPr>
          <w:ilvl w:val="0"/>
          <w:numId w:val="30"/>
        </w:numPr>
        <w:tabs>
          <w:tab w:val="left" w:pos="1069"/>
        </w:tabs>
        <w:spacing w:before="5" w:after="0" w:line="326" w:lineRule="auto"/>
        <w:ind w:left="747" w:right="873" w:firstLine="0"/>
        <w:jc w:val="left"/>
        <w:rPr>
          <w:sz w:val="32"/>
        </w:rPr>
      </w:pPr>
      <w:r>
        <w:rPr>
          <w:sz w:val="32"/>
        </w:rPr>
        <w:t>保卫处等部门要协助公安交警部门及时查明事故情况。</w:t>
      </w:r>
      <w:r>
        <w:rPr>
          <w:w w:val="95"/>
          <w:sz w:val="32"/>
        </w:rPr>
        <w:t>E</w:t>
      </w:r>
      <w:r>
        <w:rPr>
          <w:spacing w:val="-7"/>
          <w:w w:val="95"/>
          <w:sz w:val="32"/>
        </w:rPr>
        <w:t>.后勤管理处</w:t>
      </w:r>
      <w:r>
        <w:rPr>
          <w:w w:val="95"/>
          <w:sz w:val="32"/>
        </w:rPr>
        <w:t>（校医院</w:t>
      </w:r>
      <w:r>
        <w:rPr>
          <w:spacing w:val="-36"/>
          <w:w w:val="95"/>
          <w:sz w:val="32"/>
        </w:rPr>
        <w:t>）</w:t>
      </w:r>
      <w:r>
        <w:rPr>
          <w:spacing w:val="-5"/>
          <w:w w:val="95"/>
          <w:sz w:val="32"/>
        </w:rPr>
        <w:t>组织抢救伤病员，根据情况立即向</w:t>
      </w:r>
    </w:p>
    <w:p>
      <w:pPr>
        <w:pStyle w:val="3"/>
        <w:spacing w:before="3"/>
        <w:ind w:left="108"/>
      </w:pPr>
      <w:r>
        <w:t>医疗急救部门报告求援，配合医疗机构妥善安置伤病员。</w:t>
      </w:r>
    </w:p>
    <w:p>
      <w:pPr>
        <w:pStyle w:val="3"/>
        <w:spacing w:before="152"/>
        <w:ind w:left="747"/>
      </w:pPr>
      <w:r>
        <w:t>F.应急处置工作组决定信息报送的标准、内容以及请示上级</w:t>
      </w:r>
    </w:p>
    <w:p>
      <w:pPr>
        <w:spacing w:after="0"/>
        <w:sectPr>
          <w:pgSz w:w="11910" w:h="16840"/>
          <w:pgMar w:top="1580" w:right="600" w:bottom="1740" w:left="1480" w:header="0" w:footer="1540" w:gutter="0"/>
        </w:sectPr>
      </w:pPr>
    </w:p>
    <w:p>
      <w:pPr>
        <w:pStyle w:val="3"/>
        <w:rPr>
          <w:sz w:val="20"/>
        </w:rPr>
      </w:pPr>
    </w:p>
    <w:p>
      <w:pPr>
        <w:pStyle w:val="3"/>
        <w:spacing w:before="11"/>
        <w:rPr>
          <w:sz w:val="24"/>
        </w:rPr>
      </w:pPr>
    </w:p>
    <w:p>
      <w:pPr>
        <w:pStyle w:val="3"/>
        <w:spacing w:before="54" w:line="326" w:lineRule="auto"/>
        <w:ind w:left="108" w:right="873"/>
      </w:pPr>
      <w:r>
        <w:rPr>
          <w:spacing w:val="-11"/>
        </w:rPr>
        <w:t>部门指示、援助等事项；决定对外公布、公开与事件有关信息的口径及发布时间、方式等。</w:t>
      </w:r>
    </w:p>
    <w:p>
      <w:pPr>
        <w:pStyle w:val="3"/>
        <w:spacing w:before="4"/>
        <w:ind w:left="747"/>
      </w:pPr>
      <w:r>
        <w:t>⑧大型群体活动的公共安全事故处理办法</w:t>
      </w:r>
    </w:p>
    <w:p>
      <w:pPr>
        <w:pStyle w:val="7"/>
        <w:numPr>
          <w:ilvl w:val="0"/>
          <w:numId w:val="31"/>
        </w:numPr>
        <w:tabs>
          <w:tab w:val="left" w:pos="1069"/>
        </w:tabs>
        <w:spacing w:before="151" w:after="0" w:line="326" w:lineRule="auto"/>
        <w:ind w:left="108" w:right="873" w:firstLine="638"/>
        <w:jc w:val="left"/>
        <w:rPr>
          <w:sz w:val="32"/>
        </w:rPr>
      </w:pPr>
      <w:r>
        <w:rPr>
          <w:spacing w:val="-11"/>
          <w:w w:val="95"/>
          <w:sz w:val="32"/>
        </w:rPr>
        <w:t>各部门、各院</w:t>
      </w:r>
      <w:r>
        <w:rPr>
          <w:w w:val="95"/>
          <w:sz w:val="32"/>
        </w:rPr>
        <w:t>（系</w:t>
      </w:r>
      <w:r>
        <w:rPr>
          <w:spacing w:val="-29"/>
          <w:w w:val="95"/>
          <w:sz w:val="32"/>
        </w:rPr>
        <w:t>）</w:t>
      </w:r>
      <w:r>
        <w:rPr>
          <w:spacing w:val="-3"/>
          <w:w w:val="95"/>
          <w:sz w:val="32"/>
        </w:rPr>
        <w:t xml:space="preserve">举办的各类大型文体活动，必须按有 </w:t>
      </w:r>
      <w:r>
        <w:rPr>
          <w:spacing w:val="-3"/>
          <w:sz w:val="32"/>
        </w:rPr>
        <w:t>关规定做好专项安全保卫措施。</w:t>
      </w:r>
    </w:p>
    <w:p>
      <w:pPr>
        <w:pStyle w:val="7"/>
        <w:numPr>
          <w:ilvl w:val="0"/>
          <w:numId w:val="31"/>
        </w:numPr>
        <w:tabs>
          <w:tab w:val="left" w:pos="1069"/>
        </w:tabs>
        <w:spacing w:before="3" w:after="0" w:line="328" w:lineRule="auto"/>
        <w:ind w:left="108" w:right="756" w:firstLine="638"/>
        <w:jc w:val="left"/>
        <w:rPr>
          <w:sz w:val="32"/>
        </w:rPr>
      </w:pPr>
      <w:r>
        <w:rPr>
          <w:spacing w:val="-10"/>
          <w:sz w:val="32"/>
        </w:rPr>
        <w:t xml:space="preserve">发生重大安全事故，立即启动应急预案，应急处置工作组亲临一线，靠前指挥，根据职责分工，立即开展应急处置工作， </w:t>
      </w:r>
      <w:r>
        <w:rPr>
          <w:spacing w:val="-15"/>
          <w:sz w:val="32"/>
        </w:rPr>
        <w:t>并第一时间向学校应急处置工作领导小组报告，向当地政府、公</w:t>
      </w:r>
      <w:r>
        <w:rPr>
          <w:spacing w:val="-18"/>
          <w:sz w:val="32"/>
        </w:rPr>
        <w:t>安机关和其他有关部门报告，积极争取当地政府和有关部门的支援帮助，并向上级主管部门报告。遇有学生、教工伤亡等情况， 立即求助医院进行伤病员抢救工作。</w:t>
      </w:r>
    </w:p>
    <w:p>
      <w:pPr>
        <w:pStyle w:val="7"/>
        <w:numPr>
          <w:ilvl w:val="0"/>
          <w:numId w:val="31"/>
        </w:numPr>
        <w:tabs>
          <w:tab w:val="left" w:pos="1069"/>
        </w:tabs>
        <w:spacing w:before="0" w:after="0" w:line="328" w:lineRule="auto"/>
        <w:ind w:left="108" w:right="871" w:firstLine="638"/>
        <w:jc w:val="both"/>
        <w:rPr>
          <w:sz w:val="32"/>
        </w:rPr>
      </w:pPr>
      <w:r>
        <w:rPr>
          <w:spacing w:val="-12"/>
          <w:w w:val="95"/>
          <w:sz w:val="32"/>
        </w:rPr>
        <w:t xml:space="preserve">学生工作处、团委、工会、保卫处及活动组织者和安全工 </w:t>
      </w:r>
      <w:r>
        <w:rPr>
          <w:spacing w:val="-17"/>
          <w:sz w:val="32"/>
        </w:rPr>
        <w:t>作负责人要稳定现场秩序，根据室内、室外不同情况组织师生有</w:t>
      </w:r>
      <w:r>
        <w:rPr>
          <w:spacing w:val="-16"/>
          <w:sz w:val="32"/>
        </w:rPr>
        <w:t>序疏散逃生，担负起保护学生生命安全的责任，尽力避免继发性灾害。</w:t>
      </w:r>
    </w:p>
    <w:p>
      <w:pPr>
        <w:pStyle w:val="7"/>
        <w:numPr>
          <w:ilvl w:val="0"/>
          <w:numId w:val="31"/>
        </w:numPr>
        <w:tabs>
          <w:tab w:val="left" w:pos="1069"/>
        </w:tabs>
        <w:spacing w:before="0" w:after="0" w:line="326" w:lineRule="auto"/>
        <w:ind w:left="747" w:right="714" w:firstLine="0"/>
        <w:jc w:val="left"/>
        <w:rPr>
          <w:sz w:val="32"/>
        </w:rPr>
      </w:pPr>
      <w:r>
        <w:rPr>
          <w:spacing w:val="-28"/>
          <w:sz w:val="32"/>
        </w:rPr>
        <w:t>后勤管理处</w:t>
      </w:r>
      <w:r>
        <w:rPr>
          <w:sz w:val="32"/>
        </w:rPr>
        <w:t>（校医院</w:t>
      </w:r>
      <w:r>
        <w:rPr>
          <w:spacing w:val="-137"/>
          <w:sz w:val="32"/>
        </w:rPr>
        <w:t>）</w:t>
      </w:r>
      <w:r>
        <w:rPr>
          <w:spacing w:val="-1"/>
          <w:sz w:val="32"/>
        </w:rPr>
        <w:t>组织组织力量开展抢救伤病员工作。</w:t>
      </w:r>
      <w:r>
        <w:rPr>
          <w:sz w:val="32"/>
        </w:rPr>
        <w:t>E</w:t>
      </w:r>
      <w:r>
        <w:rPr>
          <w:spacing w:val="-9"/>
          <w:sz w:val="32"/>
        </w:rPr>
        <w:t>.人员疏散救治完成后，保护好事件现场，保卫处等部门要</w:t>
      </w:r>
    </w:p>
    <w:p>
      <w:pPr>
        <w:pStyle w:val="3"/>
        <w:ind w:left="108"/>
      </w:pPr>
      <w:r>
        <w:t>配合公安机关做好事故调查与善后工作。</w:t>
      </w:r>
    </w:p>
    <w:p>
      <w:pPr>
        <w:pStyle w:val="3"/>
        <w:spacing w:before="140" w:line="326" w:lineRule="auto"/>
        <w:ind w:left="108" w:right="871" w:firstLine="638"/>
        <w:jc w:val="both"/>
      </w:pPr>
      <w:r>
        <w:t>F</w:t>
      </w:r>
      <w:r>
        <w:rPr>
          <w:spacing w:val="-5"/>
        </w:rPr>
        <w:t>.应急处置工作组报应急领导小组决定信息报送的标准、内</w:t>
      </w:r>
      <w:r>
        <w:rPr>
          <w:spacing w:val="-12"/>
          <w:w w:val="95"/>
        </w:rPr>
        <w:t xml:space="preserve">容以及请示上级部门指示、援助等事项；决定对外公布、公开与 </w:t>
      </w:r>
      <w:r>
        <w:rPr>
          <w:spacing w:val="-12"/>
        </w:rPr>
        <w:t>事件有关信息的口径及发布时间、方式等。</w:t>
      </w:r>
    </w:p>
    <w:p>
      <w:pPr>
        <w:pStyle w:val="3"/>
        <w:spacing w:before="7"/>
        <w:ind w:left="747"/>
      </w:pPr>
      <w:r>
        <w:t>⑨外出组织实习、参观、考察等活动安全事故处理办法</w:t>
      </w:r>
    </w:p>
    <w:p>
      <w:pPr>
        <w:spacing w:after="0"/>
        <w:sectPr>
          <w:pgSz w:w="11910" w:h="16840"/>
          <w:pgMar w:top="1580" w:right="600" w:bottom="1740" w:left="1480" w:header="0" w:footer="1540" w:gutter="0"/>
        </w:sectPr>
      </w:pPr>
    </w:p>
    <w:p>
      <w:pPr>
        <w:pStyle w:val="3"/>
        <w:rPr>
          <w:sz w:val="20"/>
        </w:rPr>
      </w:pPr>
    </w:p>
    <w:p>
      <w:pPr>
        <w:pStyle w:val="3"/>
        <w:spacing w:before="11"/>
        <w:rPr>
          <w:sz w:val="24"/>
        </w:rPr>
      </w:pPr>
    </w:p>
    <w:p>
      <w:pPr>
        <w:pStyle w:val="7"/>
        <w:numPr>
          <w:ilvl w:val="0"/>
          <w:numId w:val="32"/>
        </w:numPr>
        <w:tabs>
          <w:tab w:val="left" w:pos="1069"/>
        </w:tabs>
        <w:spacing w:before="54" w:after="0" w:line="326" w:lineRule="auto"/>
        <w:ind w:left="108" w:right="873" w:firstLine="638"/>
        <w:jc w:val="left"/>
        <w:rPr>
          <w:sz w:val="32"/>
        </w:rPr>
      </w:pPr>
      <w:r>
        <w:rPr>
          <w:spacing w:val="-13"/>
          <w:sz w:val="32"/>
        </w:rPr>
        <w:t>各部门、各院</w:t>
      </w:r>
      <w:r>
        <w:rPr>
          <w:spacing w:val="-3"/>
          <w:sz w:val="32"/>
        </w:rPr>
        <w:t>（</w:t>
      </w:r>
      <w:r>
        <w:rPr>
          <w:sz w:val="32"/>
        </w:rPr>
        <w:t>系</w:t>
      </w:r>
      <w:r>
        <w:rPr>
          <w:spacing w:val="-39"/>
          <w:sz w:val="32"/>
        </w:rPr>
        <w:t>）</w:t>
      </w:r>
      <w:r>
        <w:rPr>
          <w:sz w:val="32"/>
        </w:rPr>
        <w:t>建立健全安全工作领导组织体系和应急预案，配备必要的应急工具和设施。</w:t>
      </w:r>
    </w:p>
    <w:p>
      <w:pPr>
        <w:pStyle w:val="7"/>
        <w:numPr>
          <w:ilvl w:val="0"/>
          <w:numId w:val="32"/>
        </w:numPr>
        <w:tabs>
          <w:tab w:val="left" w:pos="1069"/>
        </w:tabs>
        <w:spacing w:before="4" w:after="0" w:line="328" w:lineRule="auto"/>
        <w:ind w:left="108" w:right="871" w:firstLine="638"/>
        <w:jc w:val="left"/>
        <w:rPr>
          <w:sz w:val="32"/>
        </w:rPr>
      </w:pPr>
      <w:r>
        <w:rPr>
          <w:spacing w:val="-11"/>
          <w:w w:val="95"/>
          <w:sz w:val="32"/>
        </w:rPr>
        <w:t>各部门、各院</w:t>
      </w:r>
      <w:r>
        <w:rPr>
          <w:w w:val="95"/>
          <w:sz w:val="32"/>
        </w:rPr>
        <w:t>（系</w:t>
      </w:r>
      <w:r>
        <w:rPr>
          <w:spacing w:val="-29"/>
          <w:w w:val="95"/>
          <w:sz w:val="32"/>
        </w:rPr>
        <w:t>）</w:t>
      </w:r>
      <w:r>
        <w:rPr>
          <w:spacing w:val="-4"/>
          <w:w w:val="95"/>
          <w:sz w:val="32"/>
        </w:rPr>
        <w:t xml:space="preserve">完善通讯体系，做好定期通讯联络工 </w:t>
      </w:r>
      <w:r>
        <w:rPr>
          <w:spacing w:val="-4"/>
          <w:sz w:val="32"/>
        </w:rPr>
        <w:t>作，定期清点人员，及时沟通信息。</w:t>
      </w:r>
    </w:p>
    <w:p>
      <w:pPr>
        <w:pStyle w:val="7"/>
        <w:numPr>
          <w:ilvl w:val="0"/>
          <w:numId w:val="32"/>
        </w:numPr>
        <w:tabs>
          <w:tab w:val="left" w:pos="1069"/>
        </w:tabs>
        <w:spacing w:before="0" w:after="0" w:line="326" w:lineRule="auto"/>
        <w:ind w:left="108" w:right="873" w:firstLine="638"/>
        <w:jc w:val="left"/>
        <w:rPr>
          <w:sz w:val="32"/>
        </w:rPr>
      </w:pPr>
      <w:r>
        <w:rPr>
          <w:spacing w:val="-10"/>
          <w:w w:val="95"/>
          <w:sz w:val="32"/>
        </w:rPr>
        <w:t>事件发生后，相关部门、院</w:t>
      </w:r>
      <w:r>
        <w:rPr>
          <w:w w:val="95"/>
          <w:sz w:val="32"/>
        </w:rPr>
        <w:t>（系</w:t>
      </w:r>
      <w:r>
        <w:rPr>
          <w:spacing w:val="-29"/>
          <w:w w:val="95"/>
          <w:sz w:val="32"/>
        </w:rPr>
        <w:t>）</w:t>
      </w:r>
      <w:r>
        <w:rPr>
          <w:w w:val="95"/>
          <w:sz w:val="32"/>
        </w:rPr>
        <w:t xml:space="preserve">及时向有关领导和有关 </w:t>
      </w:r>
      <w:r>
        <w:rPr>
          <w:sz w:val="32"/>
        </w:rPr>
        <w:t>部门报告，同时积极开展必要的救助和自救工作。</w:t>
      </w:r>
    </w:p>
    <w:p>
      <w:pPr>
        <w:pStyle w:val="7"/>
        <w:numPr>
          <w:ilvl w:val="0"/>
          <w:numId w:val="32"/>
        </w:numPr>
        <w:tabs>
          <w:tab w:val="left" w:pos="1069"/>
        </w:tabs>
        <w:spacing w:before="3" w:after="0" w:line="326" w:lineRule="auto"/>
        <w:ind w:left="108" w:right="871" w:firstLine="638"/>
        <w:jc w:val="left"/>
        <w:rPr>
          <w:sz w:val="32"/>
        </w:rPr>
      </w:pPr>
      <w:r>
        <w:rPr>
          <w:spacing w:val="-10"/>
          <w:w w:val="95"/>
          <w:sz w:val="32"/>
        </w:rPr>
        <w:t xml:space="preserve">学校领导高度重视，首先判断事件的性质，权衡事件的轻 </w:t>
      </w:r>
      <w:r>
        <w:rPr>
          <w:spacing w:val="-10"/>
          <w:sz w:val="32"/>
        </w:rPr>
        <w:t>重，协调好学校和事故一线两部分工作，积极开展救助。</w:t>
      </w:r>
    </w:p>
    <w:p>
      <w:pPr>
        <w:pStyle w:val="7"/>
        <w:numPr>
          <w:ilvl w:val="0"/>
          <w:numId w:val="32"/>
        </w:numPr>
        <w:tabs>
          <w:tab w:val="left" w:pos="1069"/>
        </w:tabs>
        <w:spacing w:before="3" w:after="0" w:line="328" w:lineRule="auto"/>
        <w:ind w:left="747" w:right="756" w:firstLine="0"/>
        <w:jc w:val="left"/>
        <w:rPr>
          <w:sz w:val="32"/>
        </w:rPr>
      </w:pPr>
      <w:r>
        <w:rPr>
          <w:sz w:val="32"/>
        </w:rPr>
        <w:t>积极争取事故发生地党委、政府和有关部门的支援帮助。F</w:t>
      </w:r>
      <w:r>
        <w:rPr>
          <w:spacing w:val="-11"/>
          <w:sz w:val="32"/>
        </w:rPr>
        <w:t>.人员疏散救治完成后，配合公安机关做好事故调查与善后</w:t>
      </w:r>
    </w:p>
    <w:p>
      <w:pPr>
        <w:pStyle w:val="3"/>
        <w:spacing w:line="407" w:lineRule="exact"/>
        <w:ind w:left="108"/>
      </w:pPr>
      <w:r>
        <w:t>工作。</w:t>
      </w:r>
    </w:p>
    <w:p>
      <w:pPr>
        <w:pStyle w:val="3"/>
        <w:spacing w:before="149" w:line="328" w:lineRule="auto"/>
        <w:ind w:left="108" w:right="873" w:firstLine="638"/>
        <w:jc w:val="both"/>
      </w:pPr>
      <w:r>
        <w:t>H</w:t>
      </w:r>
      <w:r>
        <w:rPr>
          <w:spacing w:val="-7"/>
        </w:rPr>
        <w:t>.应急处置工作组决定信息报送的标准、内容以及请示上级</w:t>
      </w:r>
      <w:r>
        <w:rPr>
          <w:spacing w:val="-13"/>
        </w:rPr>
        <w:t>部门指示、援助等事项；决定对外公布、公开与事件有关信息的口径及发布时间、方式等。</w:t>
      </w:r>
    </w:p>
    <w:p>
      <w:pPr>
        <w:pStyle w:val="3"/>
        <w:spacing w:line="405" w:lineRule="exact"/>
        <w:ind w:left="747"/>
      </w:pPr>
      <w:r>
        <w:t>⑩突发后勤安全保障事件处理办法</w:t>
      </w:r>
    </w:p>
    <w:p>
      <w:pPr>
        <w:pStyle w:val="7"/>
        <w:numPr>
          <w:ilvl w:val="0"/>
          <w:numId w:val="33"/>
        </w:numPr>
        <w:tabs>
          <w:tab w:val="left" w:pos="1069"/>
        </w:tabs>
        <w:spacing w:before="152" w:after="0" w:line="328" w:lineRule="auto"/>
        <w:ind w:left="108" w:right="714" w:firstLine="638"/>
        <w:jc w:val="left"/>
        <w:rPr>
          <w:sz w:val="32"/>
        </w:rPr>
      </w:pPr>
      <w:r>
        <w:rPr>
          <w:spacing w:val="-13"/>
          <w:w w:val="95"/>
          <w:sz w:val="32"/>
        </w:rPr>
        <w:t xml:space="preserve">后勤管理处应做好食堂等重点场所以及供电、供水、供气、 </w:t>
      </w:r>
      <w:r>
        <w:rPr>
          <w:spacing w:val="-19"/>
          <w:sz w:val="32"/>
        </w:rPr>
        <w:t>供暖和通讯保障部门的突发事件防范工作，对重点场所和关键部</w:t>
      </w:r>
      <w:r>
        <w:rPr>
          <w:spacing w:val="-16"/>
          <w:sz w:val="32"/>
        </w:rPr>
        <w:t>位要加强检查，严格落实各项安全管理制度和操作规程，确保各种服务设施的安全运行，保障师生员工的身体健康和生命安全。</w:t>
      </w:r>
    </w:p>
    <w:p>
      <w:pPr>
        <w:pStyle w:val="7"/>
        <w:numPr>
          <w:ilvl w:val="0"/>
          <w:numId w:val="33"/>
        </w:numPr>
        <w:tabs>
          <w:tab w:val="left" w:pos="1069"/>
        </w:tabs>
        <w:spacing w:before="0" w:after="0" w:line="328" w:lineRule="auto"/>
        <w:ind w:left="108" w:right="871" w:firstLine="638"/>
        <w:jc w:val="both"/>
        <w:rPr>
          <w:sz w:val="32"/>
        </w:rPr>
      </w:pPr>
      <w:r>
        <w:rPr>
          <w:spacing w:val="-11"/>
          <w:sz w:val="32"/>
        </w:rPr>
        <w:t>发生涉水、涉电、涉气等重大事故紧急情况时，应急处置</w:t>
      </w:r>
      <w:r>
        <w:rPr>
          <w:spacing w:val="-15"/>
          <w:sz w:val="32"/>
        </w:rPr>
        <w:t>工作组立即赶到现场，并立即向应急处置工作领导小组报告，组</w:t>
      </w:r>
      <w:r>
        <w:rPr>
          <w:spacing w:val="-17"/>
          <w:sz w:val="32"/>
        </w:rPr>
        <w:t>织人员迅速采取应急措施，进行抢修和抢救，控制事态，必要时</w:t>
      </w:r>
    </w:p>
    <w:p>
      <w:pPr>
        <w:spacing w:after="0" w:line="328" w:lineRule="auto"/>
        <w:jc w:val="both"/>
        <w:rPr>
          <w:sz w:val="32"/>
        </w:rPr>
        <w:sectPr>
          <w:pgSz w:w="11910" w:h="16840"/>
          <w:pgMar w:top="1580" w:right="600" w:bottom="1740" w:left="1480" w:header="0" w:footer="1540" w:gutter="0"/>
        </w:sectPr>
      </w:pPr>
    </w:p>
    <w:p>
      <w:pPr>
        <w:pStyle w:val="3"/>
        <w:rPr>
          <w:sz w:val="20"/>
        </w:rPr>
      </w:pPr>
    </w:p>
    <w:p>
      <w:pPr>
        <w:pStyle w:val="3"/>
        <w:spacing w:before="11"/>
        <w:rPr>
          <w:sz w:val="24"/>
        </w:rPr>
      </w:pPr>
    </w:p>
    <w:p>
      <w:pPr>
        <w:pStyle w:val="3"/>
        <w:spacing w:before="54" w:line="326" w:lineRule="auto"/>
        <w:ind w:left="747" w:right="873" w:hanging="639"/>
      </w:pPr>
      <w:r>
        <w:t>请求当地有关专业部门支持，力争在最短的时间内恢复正常。C.</w:t>
      </w:r>
      <w:r>
        <w:rPr>
          <w:spacing w:val="-11"/>
        </w:rPr>
        <w:t>食堂、餐厅等饮食供应部门以及蓄水池、供水塔等二次供</w:t>
      </w:r>
    </w:p>
    <w:p>
      <w:pPr>
        <w:pStyle w:val="3"/>
        <w:spacing w:before="4" w:line="328" w:lineRule="auto"/>
        <w:ind w:left="108" w:right="871"/>
        <w:jc w:val="both"/>
      </w:pPr>
      <w:r>
        <w:rPr>
          <w:spacing w:val="-8"/>
        </w:rPr>
        <w:t>水部位必须有完备的安全保护设施，一旦发生污染事件要立即停</w:t>
      </w:r>
      <w:r>
        <w:rPr>
          <w:spacing w:val="-13"/>
        </w:rPr>
        <w:t>止使用，后勤管理处要做好现场保护，并联系地方政府卫生防疫部门进行检疫、化验和排污处理。</w:t>
      </w:r>
    </w:p>
    <w:p>
      <w:pPr>
        <w:pStyle w:val="7"/>
        <w:numPr>
          <w:ilvl w:val="0"/>
          <w:numId w:val="34"/>
        </w:numPr>
        <w:tabs>
          <w:tab w:val="left" w:pos="1069"/>
        </w:tabs>
        <w:spacing w:before="0" w:after="0" w:line="328" w:lineRule="auto"/>
        <w:ind w:left="108" w:right="873" w:firstLine="638"/>
        <w:jc w:val="left"/>
        <w:rPr>
          <w:sz w:val="32"/>
        </w:rPr>
      </w:pPr>
      <w:r>
        <w:rPr>
          <w:spacing w:val="-6"/>
          <w:w w:val="95"/>
          <w:sz w:val="32"/>
        </w:rPr>
        <w:t xml:space="preserve">应急处置工作组组织人员做好现场的秩序维护、人员疏散 </w:t>
      </w:r>
      <w:r>
        <w:rPr>
          <w:spacing w:val="-6"/>
          <w:sz w:val="32"/>
        </w:rPr>
        <w:t>等。后勤管理处（校医院）做好人员的救治工作。</w:t>
      </w:r>
    </w:p>
    <w:p>
      <w:pPr>
        <w:pStyle w:val="7"/>
        <w:numPr>
          <w:ilvl w:val="0"/>
          <w:numId w:val="34"/>
        </w:numPr>
        <w:tabs>
          <w:tab w:val="left" w:pos="1069"/>
        </w:tabs>
        <w:spacing w:before="0" w:after="0" w:line="326" w:lineRule="auto"/>
        <w:ind w:left="108" w:right="871" w:firstLine="638"/>
        <w:jc w:val="left"/>
        <w:rPr>
          <w:sz w:val="32"/>
        </w:rPr>
      </w:pPr>
      <w:r>
        <w:rPr>
          <w:spacing w:val="-11"/>
          <w:sz w:val="32"/>
        </w:rPr>
        <w:t>人员疏散救治完成后，保卫处配合公安机关做好事故调查与善后工作。</w:t>
      </w:r>
    </w:p>
    <w:p>
      <w:pPr>
        <w:pStyle w:val="7"/>
        <w:numPr>
          <w:ilvl w:val="0"/>
          <w:numId w:val="34"/>
        </w:numPr>
        <w:tabs>
          <w:tab w:val="left" w:pos="1069"/>
        </w:tabs>
        <w:spacing w:before="0" w:after="0" w:line="326" w:lineRule="auto"/>
        <w:ind w:left="108" w:right="873" w:firstLine="638"/>
        <w:jc w:val="both"/>
        <w:rPr>
          <w:sz w:val="32"/>
        </w:rPr>
      </w:pPr>
      <w:r>
        <w:rPr>
          <w:spacing w:val="-7"/>
          <w:w w:val="95"/>
          <w:sz w:val="32"/>
        </w:rPr>
        <w:t xml:space="preserve">应急处置工作组决定信息报送的标准、内容以及请示上级 </w:t>
      </w:r>
      <w:r>
        <w:rPr>
          <w:spacing w:val="-13"/>
          <w:sz w:val="32"/>
        </w:rPr>
        <w:t>部门指示、援助等事项；决定对外公布、公开与事件有关信息的口径及发布时间、方式等。</w:t>
      </w:r>
    </w:p>
    <w:p>
      <w:pPr>
        <w:pStyle w:val="3"/>
        <w:spacing w:before="5"/>
        <w:ind w:left="747"/>
      </w:pPr>
      <w:r>
        <w:rPr>
          <w:rFonts w:hint="eastAsia" w:ascii="MS Gothic" w:hAnsi="MS Gothic" w:eastAsia="MS Gothic"/>
        </w:rPr>
        <w:t>⑪</w:t>
      </w:r>
      <w:r>
        <w:t>校园周边突发安全事故处理办法</w:t>
      </w:r>
    </w:p>
    <w:p>
      <w:pPr>
        <w:pStyle w:val="7"/>
        <w:numPr>
          <w:ilvl w:val="0"/>
          <w:numId w:val="35"/>
        </w:numPr>
        <w:tabs>
          <w:tab w:val="left" w:pos="1069"/>
        </w:tabs>
        <w:spacing w:before="149" w:after="0" w:line="328" w:lineRule="auto"/>
        <w:ind w:left="108" w:right="873" w:firstLine="638"/>
        <w:jc w:val="both"/>
        <w:rPr>
          <w:sz w:val="32"/>
        </w:rPr>
      </w:pPr>
      <w:r>
        <w:rPr>
          <w:spacing w:val="-10"/>
          <w:w w:val="95"/>
          <w:sz w:val="32"/>
        </w:rPr>
        <w:t xml:space="preserve">校园周边突发安全事故后，应急处置工作组组织相关人员 </w:t>
      </w:r>
      <w:r>
        <w:rPr>
          <w:spacing w:val="-14"/>
          <w:w w:val="95"/>
          <w:sz w:val="32"/>
        </w:rPr>
        <w:t xml:space="preserve">及时赶赴现场，迅速摸清情况，及时向学校应急处置工作领导小 </w:t>
      </w:r>
      <w:r>
        <w:rPr>
          <w:spacing w:val="-14"/>
          <w:sz w:val="32"/>
        </w:rPr>
        <w:t>组报告。</w:t>
      </w:r>
    </w:p>
    <w:p>
      <w:pPr>
        <w:pStyle w:val="7"/>
        <w:numPr>
          <w:ilvl w:val="0"/>
          <w:numId w:val="35"/>
        </w:numPr>
        <w:tabs>
          <w:tab w:val="left" w:pos="1076"/>
        </w:tabs>
        <w:spacing w:before="0" w:after="0" w:line="326" w:lineRule="auto"/>
        <w:ind w:left="108" w:right="873" w:firstLine="638"/>
        <w:jc w:val="left"/>
        <w:rPr>
          <w:sz w:val="32"/>
        </w:rPr>
      </w:pPr>
      <w:r>
        <w:rPr>
          <w:spacing w:val="6"/>
          <w:w w:val="95"/>
          <w:sz w:val="32"/>
        </w:rPr>
        <w:t xml:space="preserve">应急处置工作组积极协助当地公安机关和有关部门妥善 </w:t>
      </w:r>
      <w:r>
        <w:rPr>
          <w:spacing w:val="6"/>
          <w:sz w:val="32"/>
        </w:rPr>
        <w:t>处理，防止事态演化和扩大。</w:t>
      </w:r>
    </w:p>
    <w:p>
      <w:pPr>
        <w:pStyle w:val="7"/>
        <w:numPr>
          <w:ilvl w:val="0"/>
          <w:numId w:val="35"/>
        </w:numPr>
        <w:tabs>
          <w:tab w:val="left" w:pos="1069"/>
        </w:tabs>
        <w:spacing w:before="0" w:after="0" w:line="326" w:lineRule="auto"/>
        <w:ind w:left="108" w:right="873" w:firstLine="638"/>
        <w:jc w:val="left"/>
        <w:rPr>
          <w:sz w:val="32"/>
        </w:rPr>
      </w:pPr>
      <w:r>
        <w:rPr>
          <w:spacing w:val="-11"/>
          <w:w w:val="95"/>
          <w:sz w:val="32"/>
        </w:rPr>
        <w:t>各部门、各院</w:t>
      </w:r>
      <w:r>
        <w:rPr>
          <w:w w:val="95"/>
          <w:sz w:val="32"/>
        </w:rPr>
        <w:t>（系</w:t>
      </w:r>
      <w:r>
        <w:rPr>
          <w:spacing w:val="-29"/>
          <w:w w:val="95"/>
          <w:sz w:val="32"/>
        </w:rPr>
        <w:t>）</w:t>
      </w:r>
      <w:r>
        <w:rPr>
          <w:spacing w:val="-3"/>
          <w:w w:val="95"/>
          <w:sz w:val="32"/>
        </w:rPr>
        <w:t xml:space="preserve">及时向师生员工通报有关情况，引导 </w:t>
      </w:r>
      <w:r>
        <w:rPr>
          <w:spacing w:val="-3"/>
          <w:sz w:val="32"/>
        </w:rPr>
        <w:t>师生情绪，稳定校园秩序，避免不必要的恐慌和动荡。</w:t>
      </w:r>
    </w:p>
    <w:p>
      <w:pPr>
        <w:pStyle w:val="7"/>
        <w:numPr>
          <w:ilvl w:val="0"/>
          <w:numId w:val="35"/>
        </w:numPr>
        <w:tabs>
          <w:tab w:val="left" w:pos="1069"/>
        </w:tabs>
        <w:spacing w:before="4" w:after="0" w:line="328" w:lineRule="auto"/>
        <w:ind w:left="108" w:right="714" w:firstLine="638"/>
        <w:jc w:val="left"/>
        <w:rPr>
          <w:sz w:val="32"/>
        </w:rPr>
      </w:pPr>
      <w:r>
        <w:rPr>
          <w:spacing w:val="-19"/>
          <w:w w:val="95"/>
          <w:sz w:val="32"/>
        </w:rPr>
        <w:t xml:space="preserve">保卫处要加强门卫值守，加强校园巡逻巡查，加强对人员、 </w:t>
      </w:r>
      <w:r>
        <w:rPr>
          <w:spacing w:val="-19"/>
          <w:sz w:val="32"/>
        </w:rPr>
        <w:t>车辆进出校园的管控力度，防止不法分子趁机破坏校园，全力维</w:t>
      </w:r>
    </w:p>
    <w:p>
      <w:pPr>
        <w:spacing w:after="0" w:line="328" w:lineRule="auto"/>
        <w:jc w:val="left"/>
        <w:rPr>
          <w:sz w:val="32"/>
        </w:rPr>
        <w:sectPr>
          <w:pgSz w:w="11910" w:h="16840"/>
          <w:pgMar w:top="1580" w:right="600" w:bottom="1740" w:left="1480" w:header="0" w:footer="1540" w:gutter="0"/>
        </w:sectPr>
      </w:pPr>
    </w:p>
    <w:p>
      <w:pPr>
        <w:pStyle w:val="3"/>
        <w:rPr>
          <w:sz w:val="20"/>
        </w:rPr>
      </w:pPr>
    </w:p>
    <w:p>
      <w:pPr>
        <w:pStyle w:val="3"/>
        <w:spacing w:before="11"/>
        <w:rPr>
          <w:sz w:val="24"/>
        </w:rPr>
      </w:pPr>
    </w:p>
    <w:p>
      <w:pPr>
        <w:pStyle w:val="3"/>
        <w:spacing w:before="54"/>
        <w:ind w:left="108"/>
      </w:pPr>
      <w:r>
        <w:t>护好校园安全秩序。</w:t>
      </w:r>
    </w:p>
    <w:p>
      <w:pPr>
        <w:pStyle w:val="3"/>
        <w:spacing w:before="150"/>
        <w:ind w:left="747"/>
      </w:pPr>
      <w:r>
        <w:rPr>
          <w:rFonts w:hint="eastAsia" w:ascii="MS Gothic" w:hAnsi="MS Gothic" w:eastAsia="MS Gothic"/>
        </w:rPr>
        <w:t>⑫</w:t>
      </w:r>
      <w:r>
        <w:t>学校突发事故处理中有关注意事项</w:t>
      </w:r>
    </w:p>
    <w:p>
      <w:pPr>
        <w:pStyle w:val="7"/>
        <w:numPr>
          <w:ilvl w:val="0"/>
          <w:numId w:val="36"/>
        </w:numPr>
        <w:tabs>
          <w:tab w:val="left" w:pos="1069"/>
        </w:tabs>
        <w:spacing w:before="149" w:after="0" w:line="328" w:lineRule="auto"/>
        <w:ind w:left="108" w:right="873" w:firstLine="638"/>
        <w:jc w:val="left"/>
        <w:rPr>
          <w:sz w:val="32"/>
        </w:rPr>
      </w:pPr>
      <w:r>
        <w:rPr>
          <w:spacing w:val="-11"/>
          <w:w w:val="95"/>
          <w:sz w:val="32"/>
        </w:rPr>
        <w:t xml:space="preserve">发生灾难事故，学校要及时向师生员工通报有关情况，引 </w:t>
      </w:r>
      <w:r>
        <w:rPr>
          <w:spacing w:val="-11"/>
          <w:sz w:val="32"/>
        </w:rPr>
        <w:t>导师生员工情绪，稳定校园秩序，避免不必要的恐慌和动荡。</w:t>
      </w:r>
    </w:p>
    <w:p>
      <w:pPr>
        <w:pStyle w:val="7"/>
        <w:numPr>
          <w:ilvl w:val="0"/>
          <w:numId w:val="36"/>
        </w:numPr>
        <w:tabs>
          <w:tab w:val="left" w:pos="1069"/>
        </w:tabs>
        <w:spacing w:before="0" w:after="0" w:line="326" w:lineRule="auto"/>
        <w:ind w:left="108" w:right="871" w:firstLine="638"/>
        <w:jc w:val="left"/>
        <w:rPr>
          <w:sz w:val="32"/>
        </w:rPr>
      </w:pPr>
      <w:r>
        <w:rPr>
          <w:spacing w:val="-13"/>
          <w:w w:val="95"/>
          <w:sz w:val="32"/>
        </w:rPr>
        <w:t xml:space="preserve">本着“外事无小事”的原则，凡是在事故灾难中涉及外籍 </w:t>
      </w:r>
      <w:r>
        <w:rPr>
          <w:spacing w:val="-13"/>
          <w:sz w:val="32"/>
        </w:rPr>
        <w:t>人员和港澳台同胞的，应及时向各级有关外事部门报告。</w:t>
      </w:r>
    </w:p>
    <w:p>
      <w:pPr>
        <w:pStyle w:val="7"/>
        <w:numPr>
          <w:ilvl w:val="0"/>
          <w:numId w:val="36"/>
        </w:numPr>
        <w:tabs>
          <w:tab w:val="left" w:pos="1069"/>
        </w:tabs>
        <w:spacing w:before="3" w:after="0" w:line="326" w:lineRule="auto"/>
        <w:ind w:left="108" w:right="871" w:firstLine="638"/>
        <w:jc w:val="left"/>
        <w:rPr>
          <w:sz w:val="32"/>
        </w:rPr>
      </w:pPr>
      <w:r>
        <w:rPr>
          <w:spacing w:val="-9"/>
          <w:w w:val="95"/>
          <w:sz w:val="32"/>
        </w:rPr>
        <w:t xml:space="preserve">凡是发生人员伤亡的，学校要立即采取救助措施，积极抢 </w:t>
      </w:r>
      <w:r>
        <w:rPr>
          <w:spacing w:val="-9"/>
          <w:sz w:val="32"/>
        </w:rPr>
        <w:t>救伤病员，减少人员伤亡。</w:t>
      </w:r>
    </w:p>
    <w:p>
      <w:pPr>
        <w:pStyle w:val="7"/>
        <w:numPr>
          <w:ilvl w:val="0"/>
          <w:numId w:val="36"/>
        </w:numPr>
        <w:tabs>
          <w:tab w:val="left" w:pos="1069"/>
        </w:tabs>
        <w:spacing w:before="3" w:after="0" w:line="328" w:lineRule="auto"/>
        <w:ind w:left="108" w:right="756" w:firstLine="638"/>
        <w:jc w:val="left"/>
        <w:rPr>
          <w:sz w:val="32"/>
        </w:rPr>
      </w:pPr>
      <w:r>
        <w:rPr>
          <w:sz w:val="32"/>
        </w:rPr>
        <w:t>灾难事故发生后，学校要考虑可能引发继发性伤害问题， 要妥善处理，不要激化矛盾，防止事态扩大和演化。</w:t>
      </w:r>
    </w:p>
    <w:p>
      <w:pPr>
        <w:pStyle w:val="7"/>
        <w:numPr>
          <w:ilvl w:val="0"/>
          <w:numId w:val="36"/>
        </w:numPr>
        <w:tabs>
          <w:tab w:val="left" w:pos="1069"/>
        </w:tabs>
        <w:spacing w:before="0" w:after="0" w:line="328" w:lineRule="auto"/>
        <w:ind w:left="108" w:right="873" w:firstLine="638"/>
        <w:jc w:val="both"/>
        <w:rPr>
          <w:sz w:val="32"/>
        </w:rPr>
      </w:pPr>
      <w:r>
        <w:rPr>
          <w:spacing w:val="-10"/>
          <w:w w:val="95"/>
          <w:sz w:val="32"/>
        </w:rPr>
        <w:t xml:space="preserve">建筑物等采取断水、断电等应急处理措施的，要认真权衡 </w:t>
      </w:r>
      <w:r>
        <w:rPr>
          <w:spacing w:val="-12"/>
          <w:w w:val="95"/>
          <w:sz w:val="32"/>
        </w:rPr>
        <w:t xml:space="preserve">利弊，妥善处理可能发生的受灾受困人员照明、饮水需要和因为 </w:t>
      </w:r>
      <w:r>
        <w:rPr>
          <w:spacing w:val="-12"/>
          <w:sz w:val="32"/>
        </w:rPr>
        <w:t>跑水漏电可能引发继发性灾害的矛盾。</w:t>
      </w:r>
    </w:p>
    <w:p>
      <w:pPr>
        <w:pStyle w:val="7"/>
        <w:numPr>
          <w:ilvl w:val="0"/>
          <w:numId w:val="36"/>
        </w:numPr>
        <w:tabs>
          <w:tab w:val="left" w:pos="1069"/>
        </w:tabs>
        <w:spacing w:before="0" w:after="0" w:line="328" w:lineRule="auto"/>
        <w:ind w:left="108" w:right="873" w:firstLine="638"/>
        <w:jc w:val="both"/>
        <w:rPr>
          <w:sz w:val="32"/>
        </w:rPr>
      </w:pPr>
      <w:r>
        <w:rPr>
          <w:spacing w:val="-10"/>
          <w:w w:val="95"/>
          <w:sz w:val="32"/>
        </w:rPr>
        <w:t xml:space="preserve">要关注校园周边安全状况，及时向上级主管部门和地方政 </w:t>
      </w:r>
      <w:r>
        <w:rPr>
          <w:spacing w:val="-16"/>
          <w:w w:val="95"/>
          <w:sz w:val="32"/>
        </w:rPr>
        <w:t xml:space="preserve">府反映存在的安全隐患，提出整改意见和建议。要加强师生安全 </w:t>
      </w:r>
      <w:r>
        <w:rPr>
          <w:spacing w:val="-16"/>
          <w:sz w:val="32"/>
        </w:rPr>
        <w:t>常识教育，增强师生自我保护能力。</w:t>
      </w:r>
    </w:p>
    <w:p>
      <w:pPr>
        <w:pStyle w:val="7"/>
        <w:numPr>
          <w:ilvl w:val="0"/>
          <w:numId w:val="36"/>
        </w:numPr>
        <w:tabs>
          <w:tab w:val="left" w:pos="1069"/>
        </w:tabs>
        <w:spacing w:before="0" w:after="0" w:line="328" w:lineRule="auto"/>
        <w:ind w:left="108" w:right="714" w:firstLine="638"/>
        <w:jc w:val="left"/>
        <w:rPr>
          <w:sz w:val="32"/>
        </w:rPr>
      </w:pPr>
      <w:r>
        <w:rPr>
          <w:spacing w:val="-17"/>
          <w:w w:val="95"/>
          <w:sz w:val="32"/>
        </w:rPr>
        <w:t xml:space="preserve">报告火警时要做到：沉着镇定，讲清着火单位的名称地址； </w:t>
      </w:r>
      <w:r>
        <w:rPr>
          <w:spacing w:val="-17"/>
          <w:sz w:val="32"/>
        </w:rPr>
        <w:t>燃烧的是什么物质，起火部位，火势大小，有无人员被困，以及</w:t>
      </w:r>
      <w:r>
        <w:rPr>
          <w:spacing w:val="-16"/>
          <w:sz w:val="32"/>
        </w:rPr>
        <w:t>报警人的姓名、单位和电话号码，以便及时联系。报警后，应立</w:t>
      </w:r>
      <w:r>
        <w:rPr>
          <w:spacing w:val="-17"/>
          <w:sz w:val="32"/>
        </w:rPr>
        <w:t>即派人在路口等候，引导接应消防车进入火场灭火。报警时，应组织在场人员立即扑救火灾和疏散人员、物资，并保护好现场。</w:t>
      </w:r>
    </w:p>
    <w:p>
      <w:pPr>
        <w:pStyle w:val="3"/>
        <w:spacing w:line="402" w:lineRule="exact"/>
        <w:ind w:left="747"/>
        <w:rPr>
          <w:rFonts w:hint="eastAsia" w:ascii="黑体" w:eastAsia="黑体"/>
        </w:rPr>
      </w:pPr>
      <w:r>
        <w:rPr>
          <w:rFonts w:hint="eastAsia" w:ascii="黑体" w:eastAsia="黑体"/>
        </w:rPr>
        <w:t>四、善后与恢复</w:t>
      </w:r>
    </w:p>
    <w:p>
      <w:pPr>
        <w:spacing w:after="0" w:line="402" w:lineRule="exact"/>
        <w:rPr>
          <w:rFonts w:hint="eastAsia" w:ascii="黑体" w:eastAsia="黑体"/>
        </w:rPr>
        <w:sectPr>
          <w:pgSz w:w="11910" w:h="16840"/>
          <w:pgMar w:top="1580" w:right="600" w:bottom="1740" w:left="1480" w:header="0" w:footer="1540" w:gutter="0"/>
        </w:sectPr>
      </w:pPr>
    </w:p>
    <w:p>
      <w:pPr>
        <w:pStyle w:val="3"/>
        <w:rPr>
          <w:rFonts w:ascii="黑体"/>
          <w:sz w:val="20"/>
        </w:rPr>
      </w:pPr>
    </w:p>
    <w:p>
      <w:pPr>
        <w:pStyle w:val="3"/>
        <w:spacing w:before="11"/>
        <w:rPr>
          <w:rFonts w:ascii="黑体"/>
          <w:sz w:val="24"/>
        </w:rPr>
      </w:pPr>
    </w:p>
    <w:p>
      <w:pPr>
        <w:pStyle w:val="3"/>
        <w:spacing w:before="54" w:line="326" w:lineRule="auto"/>
        <w:ind w:left="108" w:right="871" w:firstLine="638"/>
        <w:jc w:val="both"/>
      </w:pPr>
      <w:r>
        <w:rPr>
          <w:spacing w:val="-9"/>
        </w:rPr>
        <w:t>应急任务和生命救助活动结束，工作重点应立即从应急转向</w:t>
      </w:r>
      <w:r>
        <w:rPr>
          <w:spacing w:val="-14"/>
          <w:w w:val="95"/>
        </w:rPr>
        <w:t xml:space="preserve">善后与恢复行动，及时积极开展补救和善后工作，争取在最短时 </w:t>
      </w:r>
      <w:r>
        <w:rPr>
          <w:spacing w:val="-14"/>
        </w:rPr>
        <w:t>间内恢复学校正常秩序。学校和当地教育部门要做到：</w:t>
      </w:r>
    </w:p>
    <w:p>
      <w:pPr>
        <w:pStyle w:val="3"/>
        <w:spacing w:before="8" w:line="326" w:lineRule="auto"/>
        <w:ind w:left="108" w:right="871" w:firstLine="638"/>
        <w:jc w:val="both"/>
      </w:pPr>
      <w:r>
        <w:t>（一</w:t>
      </w:r>
      <w:r>
        <w:rPr>
          <w:spacing w:val="-39"/>
        </w:rPr>
        <w:t>）</w:t>
      </w:r>
      <w:r>
        <w:rPr>
          <w:spacing w:val="-5"/>
        </w:rPr>
        <w:t>做好事故中受伤人员的医疗、救助工作，对在事故中</w:t>
      </w:r>
      <w:r>
        <w:rPr>
          <w:spacing w:val="-11"/>
        </w:rPr>
        <w:t>死亡人员进行人道主义抚恤和补偿或赔偿，对受害者家属进行慰问，对有各种保险的伤亡人员要帮助协调保险公司赔付。</w:t>
      </w:r>
    </w:p>
    <w:p>
      <w:pPr>
        <w:pStyle w:val="3"/>
        <w:spacing w:before="7" w:line="326" w:lineRule="auto"/>
        <w:ind w:left="108" w:right="869" w:firstLine="638"/>
        <w:jc w:val="both"/>
      </w:pPr>
      <w:r>
        <w:t>（二</w:t>
      </w:r>
      <w:r>
        <w:rPr>
          <w:spacing w:val="-39"/>
        </w:rPr>
        <w:t>）</w:t>
      </w:r>
      <w:r>
        <w:rPr>
          <w:spacing w:val="-7"/>
        </w:rPr>
        <w:t>及时查明事故原因，严格信息发布制度，确保信息及</w:t>
      </w:r>
      <w:r>
        <w:rPr>
          <w:spacing w:val="-12"/>
          <w:w w:val="95"/>
        </w:rPr>
        <w:t xml:space="preserve">时、准确、客观、全面，稳定校园秩序，疏导师生情绪，避免不 </w:t>
      </w:r>
      <w:r>
        <w:rPr>
          <w:spacing w:val="-12"/>
        </w:rPr>
        <w:t>必要的恐慌和动荡。</w:t>
      </w:r>
    </w:p>
    <w:p>
      <w:pPr>
        <w:pStyle w:val="3"/>
        <w:spacing w:before="7" w:line="326" w:lineRule="auto"/>
        <w:ind w:left="108" w:right="756" w:firstLine="638"/>
      </w:pPr>
      <w:r>
        <w:t>（三）全面检查设备、设施安全性能，检查安全管理漏洞， 对安全隐患及时补救、防范，避免事故再次发生。</w:t>
      </w:r>
    </w:p>
    <w:p>
      <w:pPr>
        <w:pStyle w:val="3"/>
        <w:spacing w:before="3" w:line="328" w:lineRule="auto"/>
        <w:ind w:left="108" w:right="756" w:firstLine="638"/>
      </w:pPr>
      <w:r>
        <w:t xml:space="preserve">（四）总结经验教训。要总结经验，吸取教训，引以为鉴， </w:t>
      </w:r>
      <w:r>
        <w:rPr>
          <w:spacing w:val="-11"/>
        </w:rPr>
        <w:t>对因玩忽职守、渎职等原因而导致事故发生，要追究有关责任人的责任。</w:t>
      </w:r>
    </w:p>
    <w:p>
      <w:pPr>
        <w:pStyle w:val="3"/>
        <w:spacing w:line="405" w:lineRule="exact"/>
        <w:ind w:left="747"/>
      </w:pPr>
      <w:r>
        <w:t>（五</w:t>
      </w:r>
      <w:r>
        <w:rPr>
          <w:spacing w:val="-58"/>
        </w:rPr>
        <w:t>）</w:t>
      </w:r>
      <w:r>
        <w:rPr>
          <w:spacing w:val="-6"/>
        </w:rPr>
        <w:t>配合公安机关等部门，做好事故案件侦破调查处置工</w:t>
      </w:r>
    </w:p>
    <w:p>
      <w:pPr>
        <w:pStyle w:val="3"/>
        <w:spacing w:before="152"/>
        <w:ind w:left="108"/>
      </w:pPr>
      <w:r>
        <w:t>作。</w:t>
      </w:r>
    </w:p>
    <w:p>
      <w:pPr>
        <w:spacing w:after="0"/>
        <w:sectPr>
          <w:pgSz w:w="11910" w:h="16840"/>
          <w:pgMar w:top="1580" w:right="600" w:bottom="1740" w:left="1480" w:header="0" w:footer="1540" w:gutter="0"/>
        </w:sectPr>
      </w:pPr>
    </w:p>
    <w:p>
      <w:pPr>
        <w:pStyle w:val="3"/>
        <w:rPr>
          <w:sz w:val="20"/>
        </w:rPr>
      </w:pPr>
    </w:p>
    <w:p>
      <w:pPr>
        <w:pStyle w:val="3"/>
        <w:spacing w:before="2"/>
        <w:rPr>
          <w:sz w:val="23"/>
        </w:rPr>
      </w:pPr>
    </w:p>
    <w:p>
      <w:pPr>
        <w:pStyle w:val="3"/>
        <w:spacing w:before="55"/>
        <w:ind w:left="747"/>
        <w:rPr>
          <w:rFonts w:hint="eastAsia" w:ascii="黑体" w:eastAsia="黑体"/>
        </w:rPr>
      </w:pPr>
      <w:r>
        <w:rPr>
          <w:rFonts w:hint="eastAsia" w:ascii="黑体" w:eastAsia="黑体"/>
        </w:rPr>
        <w:t>四、事故灾难类突发事件应急响应全过程组织与行动图</w:t>
      </w:r>
    </w:p>
    <w:p>
      <w:pPr>
        <w:pStyle w:val="3"/>
        <w:spacing w:before="1"/>
        <w:rPr>
          <w:rFonts w:ascii="黑体"/>
          <w:sz w:val="24"/>
        </w:rPr>
      </w:pPr>
    </w:p>
    <w:p>
      <w:pPr>
        <w:spacing w:before="70"/>
        <w:ind w:left="3140" w:right="0" w:firstLine="0"/>
        <w:jc w:val="left"/>
        <w:rPr>
          <w:b/>
          <w:sz w:val="21"/>
        </w:rPr>
      </w:pPr>
      <w:r>
        <w:pict>
          <v:shape id="_x0000_s1091" o:spid="_x0000_s1091" o:spt="202" type="#_x0000_t202" style="position:absolute;left:0pt;margin-left:418.75pt;margin-top:71.4pt;height:107.25pt;width:12.45pt;mso-position-horizontal-relative:page;z-index:251681792;mso-width-relative:page;mso-height-relative:page;" filled="f" stroked="f" coordsize="21600,21600">
            <v:path/>
            <v:fill on="f" focussize="0,0"/>
            <v:stroke on="f" joinstyle="miter"/>
            <v:imagedata o:title=""/>
            <o:lock v:ext="edit"/>
            <v:textbox inset="0mm,0mm,0mm,0mm" style="layout-flow:vertical-ideographic;">
              <w:txbxContent>
                <w:p>
                  <w:pPr>
                    <w:spacing w:before="0" w:line="144" w:lineRule="auto"/>
                    <w:ind w:left="20" w:right="0" w:firstLine="0"/>
                    <w:jc w:val="left"/>
                    <w:rPr>
                      <w:rFonts w:hint="eastAsia" w:ascii="微软雅黑" w:eastAsia="微软雅黑"/>
                      <w:b/>
                      <w:sz w:val="21"/>
                    </w:rPr>
                  </w:pPr>
                  <w:r>
                    <w:rPr>
                      <w:rFonts w:hint="eastAsia" w:ascii="微软雅黑" w:eastAsia="微软雅黑"/>
                      <w:b/>
                      <w:w w:val="99"/>
                      <w:sz w:val="21"/>
                    </w:rPr>
                    <w:t>校园周边突发安全事故</w:t>
                  </w:r>
                </w:p>
              </w:txbxContent>
            </v:textbox>
          </v:shape>
        </w:pict>
      </w:r>
      <w:r>
        <w:pict>
          <v:shape id="_x0000_s1092" o:spid="_x0000_s1092" o:spt="202" type="#_x0000_t202" style="position:absolute;left:0pt;margin-left:387.45pt;margin-top:71.65pt;height:107.4pt;width:12.45pt;mso-position-horizontal-relative:page;z-index:251682816;mso-width-relative:page;mso-height-relative:page;" filled="f" stroked="f" coordsize="21600,21600">
            <v:path/>
            <v:fill on="f" focussize="0,0"/>
            <v:stroke on="f" joinstyle="miter"/>
            <v:imagedata o:title=""/>
            <o:lock v:ext="edit"/>
            <v:textbox inset="0mm,0mm,0mm,0mm" style="layout-flow:vertical-ideographic;">
              <w:txbxContent>
                <w:p>
                  <w:pPr>
                    <w:spacing w:before="0" w:line="144" w:lineRule="auto"/>
                    <w:ind w:left="20" w:right="0" w:firstLine="0"/>
                    <w:jc w:val="left"/>
                    <w:rPr>
                      <w:rFonts w:hint="eastAsia" w:ascii="微软雅黑" w:eastAsia="微软雅黑"/>
                      <w:b/>
                      <w:sz w:val="21"/>
                    </w:rPr>
                  </w:pPr>
                  <w:r>
                    <w:rPr>
                      <w:rFonts w:hint="eastAsia" w:ascii="微软雅黑" w:eastAsia="微软雅黑"/>
                      <w:b/>
                      <w:w w:val="99"/>
                      <w:sz w:val="21"/>
                    </w:rPr>
                    <w:t>突发后勤安全保障事件</w:t>
                  </w:r>
                </w:p>
              </w:txbxContent>
            </v:textbox>
          </v:shape>
        </w:pict>
      </w:r>
      <w:r>
        <w:pict>
          <v:shape id="_x0000_s1093" o:spid="_x0000_s1093" o:spt="202" type="#_x0000_t202" style="position:absolute;left:0pt;margin-left:325.95pt;margin-top:73.45pt;height:119.5pt;width:11pt;mso-position-horizontal-relative:page;z-index:251684864;mso-width-relative:page;mso-height-relative:page;" filled="f" stroked="f" coordsize="21600,21600">
            <v:path/>
            <v:fill on="f" focussize="0,0"/>
            <v:stroke on="f" joinstyle="miter"/>
            <v:imagedata o:title=""/>
            <o:lock v:ext="edit"/>
            <v:textbox inset="0mm,0mm,0mm,0mm" style="layout-flow:vertical-ideographic;">
              <w:txbxContent>
                <w:p>
                  <w:pPr>
                    <w:spacing w:before="0" w:line="144" w:lineRule="auto"/>
                    <w:ind w:left="20" w:right="0" w:firstLine="0"/>
                    <w:jc w:val="left"/>
                    <w:rPr>
                      <w:rFonts w:hint="eastAsia" w:ascii="微软雅黑" w:eastAsia="微软雅黑"/>
                      <w:b/>
                      <w:sz w:val="18"/>
                    </w:rPr>
                  </w:pPr>
                  <w:r>
                    <w:rPr>
                      <w:rFonts w:hint="eastAsia" w:ascii="微软雅黑" w:eastAsia="微软雅黑"/>
                      <w:b/>
                      <w:sz w:val="18"/>
                    </w:rPr>
                    <w:t>大型群体活动的公共安全事故</w:t>
                  </w:r>
                </w:p>
              </w:txbxContent>
            </v:textbox>
          </v:shape>
        </w:pict>
      </w:r>
      <w:r>
        <w:pict>
          <v:shape id="_x0000_s1094" o:spid="_x0000_s1094" o:spt="202" type="#_x0000_t202" style="position:absolute;left:0pt;margin-left:293.6pt;margin-top:73.8pt;height:86.25pt;width:12.45pt;mso-position-horizontal-relative:page;z-index:251685888;mso-width-relative:page;mso-height-relative:page;" filled="f" stroked="f" coordsize="21600,21600">
            <v:path/>
            <v:fill on="f" focussize="0,0"/>
            <v:stroke on="f" joinstyle="miter"/>
            <v:imagedata o:title=""/>
            <o:lock v:ext="edit"/>
            <v:textbox inset="0mm,0mm,0mm,0mm" style="layout-flow:vertical-ideographic;">
              <w:txbxContent>
                <w:p>
                  <w:pPr>
                    <w:spacing w:before="0" w:line="144" w:lineRule="auto"/>
                    <w:ind w:left="20" w:right="0" w:firstLine="0"/>
                    <w:jc w:val="left"/>
                    <w:rPr>
                      <w:rFonts w:hint="eastAsia" w:ascii="微软雅黑" w:eastAsia="微软雅黑"/>
                      <w:b/>
                      <w:sz w:val="21"/>
                    </w:rPr>
                  </w:pPr>
                  <w:r>
                    <w:rPr>
                      <w:rFonts w:hint="eastAsia" w:ascii="微软雅黑" w:eastAsia="微软雅黑"/>
                      <w:b/>
                      <w:w w:val="99"/>
                      <w:sz w:val="21"/>
                    </w:rPr>
                    <w:t>校园恶性交通事故</w:t>
                  </w:r>
                </w:p>
              </w:txbxContent>
            </v:textbox>
          </v:shape>
        </w:pict>
      </w:r>
      <w:r>
        <w:pict>
          <v:shape id="_x0000_s1095" o:spid="_x0000_s1095" o:spt="202" type="#_x0000_t202" style="position:absolute;left:0pt;margin-left:257.95pt;margin-top:73pt;height:96.85pt;width:12.45pt;mso-position-horizontal-relative:page;z-index:251686912;mso-width-relative:page;mso-height-relative:page;" filled="f" stroked="f" coordsize="21600,21600">
            <v:path/>
            <v:fill on="f" focussize="0,0"/>
            <v:stroke on="f" joinstyle="miter"/>
            <v:imagedata o:title=""/>
            <o:lock v:ext="edit"/>
            <v:textbox inset="0mm,0mm,0mm,0mm" style="layout-flow:vertical-ideographic;">
              <w:txbxContent>
                <w:p>
                  <w:pPr>
                    <w:spacing w:before="0" w:line="144" w:lineRule="auto"/>
                    <w:ind w:left="20" w:right="0" w:firstLine="0"/>
                    <w:jc w:val="left"/>
                    <w:rPr>
                      <w:rFonts w:hint="eastAsia" w:ascii="微软雅黑" w:eastAsia="微软雅黑"/>
                      <w:b/>
                      <w:sz w:val="21"/>
                    </w:rPr>
                  </w:pPr>
                  <w:r>
                    <w:rPr>
                      <w:rFonts w:hint="eastAsia" w:ascii="微软雅黑" w:eastAsia="微软雅黑"/>
                      <w:b/>
                      <w:w w:val="99"/>
                      <w:sz w:val="21"/>
                    </w:rPr>
                    <w:t>突发危险品污染事故</w:t>
                  </w:r>
                </w:p>
              </w:txbxContent>
            </v:textbox>
          </v:shape>
        </w:pict>
      </w:r>
      <w:r>
        <w:pict>
          <v:shape id="_x0000_s1096" o:spid="_x0000_s1096" o:spt="202" type="#_x0000_t202" style="position:absolute;left:0pt;margin-left:225.05pt;margin-top:72.75pt;height:65.15pt;width:12.45pt;mso-position-horizontal-relative:page;z-index:251687936;mso-width-relative:page;mso-height-relative:page;" filled="f" stroked="f" coordsize="21600,21600">
            <v:path/>
            <v:fill on="f" focussize="0,0"/>
            <v:stroke on="f" joinstyle="miter"/>
            <v:imagedata o:title=""/>
            <o:lock v:ext="edit"/>
            <v:textbox inset="0mm,0mm,0mm,0mm" style="layout-flow:vertical-ideographic;">
              <w:txbxContent>
                <w:p>
                  <w:pPr>
                    <w:spacing w:before="0" w:line="144" w:lineRule="auto"/>
                    <w:ind w:left="20" w:right="0" w:firstLine="0"/>
                    <w:jc w:val="left"/>
                    <w:rPr>
                      <w:rFonts w:hint="eastAsia" w:ascii="微软雅黑" w:eastAsia="微软雅黑"/>
                      <w:b/>
                      <w:sz w:val="21"/>
                    </w:rPr>
                  </w:pPr>
                  <w:r>
                    <w:rPr>
                      <w:rFonts w:hint="eastAsia" w:ascii="微软雅黑" w:eastAsia="微软雅黑"/>
                      <w:b/>
                      <w:w w:val="99"/>
                      <w:sz w:val="21"/>
                    </w:rPr>
                    <w:t>校园爆炸事故</w:t>
                  </w:r>
                </w:p>
              </w:txbxContent>
            </v:textbox>
          </v:shape>
        </w:pict>
      </w:r>
      <w:r>
        <w:pict>
          <v:shape id="_x0000_s1097" o:spid="_x0000_s1097" o:spt="202" type="#_x0000_t202" style="position:absolute;left:0pt;margin-left:190.15pt;margin-top:72.5pt;height:96.85pt;width:12.45pt;mso-position-horizontal-relative:page;z-index:251688960;mso-width-relative:page;mso-height-relative:page;" filled="f" stroked="f" coordsize="21600,21600">
            <v:path/>
            <v:fill on="f" focussize="0,0"/>
            <v:stroke on="f" joinstyle="miter"/>
            <v:imagedata o:title=""/>
            <o:lock v:ext="edit"/>
            <v:textbox inset="0mm,0mm,0mm,0mm" style="layout-flow:vertical-ideographic;">
              <w:txbxContent>
                <w:p>
                  <w:pPr>
                    <w:spacing w:before="0" w:line="144" w:lineRule="auto"/>
                    <w:ind w:left="20" w:right="0" w:firstLine="0"/>
                    <w:jc w:val="left"/>
                    <w:rPr>
                      <w:rFonts w:hint="eastAsia" w:ascii="微软雅黑" w:eastAsia="微软雅黑"/>
                      <w:b/>
                      <w:sz w:val="21"/>
                    </w:rPr>
                  </w:pPr>
                  <w:r>
                    <w:rPr>
                      <w:rFonts w:hint="eastAsia" w:ascii="微软雅黑" w:eastAsia="微软雅黑"/>
                      <w:b/>
                      <w:w w:val="99"/>
                      <w:sz w:val="21"/>
                    </w:rPr>
                    <w:t>楼梯间拥挤踩踏事故</w:t>
                  </w:r>
                </w:p>
              </w:txbxContent>
            </v:textbox>
          </v:shape>
        </w:pict>
      </w:r>
      <w:r>
        <w:pict>
          <v:shape id="_x0000_s1098" o:spid="_x0000_s1098" o:spt="202" type="#_x0000_t202" style="position:absolute;left:0pt;margin-left:158.35pt;margin-top:72.25pt;height:107.4pt;width:12.45pt;mso-position-horizontal-relative:page;z-index:251689984;mso-width-relative:page;mso-height-relative:page;" filled="f" stroked="f" coordsize="21600,21600">
            <v:path/>
            <v:fill on="f" focussize="0,0"/>
            <v:stroke on="f" joinstyle="miter"/>
            <v:imagedata o:title=""/>
            <o:lock v:ext="edit"/>
            <v:textbox inset="0mm,0mm,0mm,0mm" style="layout-flow:vertical-ideographic;">
              <w:txbxContent>
                <w:p>
                  <w:pPr>
                    <w:spacing w:before="0" w:line="144" w:lineRule="auto"/>
                    <w:ind w:left="20" w:right="0" w:firstLine="0"/>
                    <w:jc w:val="left"/>
                    <w:rPr>
                      <w:rFonts w:hint="eastAsia" w:ascii="微软雅黑" w:eastAsia="微软雅黑"/>
                      <w:b/>
                      <w:sz w:val="21"/>
                    </w:rPr>
                  </w:pPr>
                  <w:r>
                    <w:rPr>
                      <w:rFonts w:hint="eastAsia" w:ascii="微软雅黑" w:eastAsia="微软雅黑"/>
                      <w:b/>
                      <w:w w:val="99"/>
                      <w:sz w:val="21"/>
                    </w:rPr>
                    <w:t>校园水面冰面溺水事故</w:t>
                  </w:r>
                </w:p>
              </w:txbxContent>
            </v:textbox>
          </v:shape>
        </w:pict>
      </w:r>
      <w:r>
        <w:pict>
          <v:shape id="_x0000_s1099" o:spid="_x0000_s1099" o:spt="202" type="#_x0000_t202" style="position:absolute;left:0pt;margin-left:96.2pt;margin-top:72.4pt;height:44.15pt;width:12.45pt;mso-position-horizontal-relative:page;z-index:251692032;mso-width-relative:page;mso-height-relative:page;" filled="f" stroked="f" coordsize="21600,21600">
            <v:path/>
            <v:fill on="f" focussize="0,0"/>
            <v:stroke on="f" joinstyle="miter"/>
            <v:imagedata o:title=""/>
            <o:lock v:ext="edit"/>
            <v:textbox inset="0mm,0mm,0mm,0mm" style="layout-flow:vertical-ideographic;">
              <w:txbxContent>
                <w:p>
                  <w:pPr>
                    <w:spacing w:before="0" w:line="144" w:lineRule="auto"/>
                    <w:ind w:left="20" w:right="0" w:firstLine="0"/>
                    <w:jc w:val="left"/>
                    <w:rPr>
                      <w:rFonts w:hint="eastAsia" w:ascii="微软雅黑" w:eastAsia="微软雅黑"/>
                      <w:b/>
                      <w:sz w:val="21"/>
                    </w:rPr>
                  </w:pPr>
                  <w:r>
                    <w:rPr>
                      <w:rFonts w:hint="eastAsia" w:ascii="微软雅黑" w:eastAsia="微软雅黑"/>
                      <w:b/>
                      <w:w w:val="99"/>
                      <w:sz w:val="21"/>
                    </w:rPr>
                    <w:t>火灾事故</w:t>
                  </w:r>
                </w:p>
              </w:txbxContent>
            </v:textbox>
          </v:shape>
        </w:pict>
      </w:r>
      <w:r>
        <w:rPr>
          <w:b/>
          <w:sz w:val="21"/>
        </w:rPr>
        <w:t>事故灾难类突发事件</w:t>
      </w:r>
    </w:p>
    <w:p>
      <w:pPr>
        <w:pStyle w:val="3"/>
        <w:rPr>
          <w:b/>
          <w:sz w:val="20"/>
        </w:rPr>
      </w:pPr>
    </w:p>
    <w:p>
      <w:pPr>
        <w:pStyle w:val="3"/>
        <w:rPr>
          <w:b/>
          <w:sz w:val="20"/>
        </w:rPr>
      </w:pPr>
    </w:p>
    <w:p>
      <w:pPr>
        <w:pStyle w:val="3"/>
        <w:rPr>
          <w:b/>
          <w:sz w:val="20"/>
        </w:rPr>
      </w:pPr>
    </w:p>
    <w:p>
      <w:pPr>
        <w:pStyle w:val="3"/>
        <w:rPr>
          <w:b/>
          <w:sz w:val="20"/>
        </w:rPr>
      </w:pPr>
    </w:p>
    <w:p>
      <w:pPr>
        <w:pStyle w:val="3"/>
        <w:rPr>
          <w:b/>
          <w:sz w:val="20"/>
        </w:rPr>
      </w:pPr>
    </w:p>
    <w:p>
      <w:pPr>
        <w:pStyle w:val="3"/>
        <w:rPr>
          <w:b/>
          <w:sz w:val="20"/>
        </w:rPr>
      </w:pPr>
    </w:p>
    <w:p>
      <w:pPr>
        <w:pStyle w:val="3"/>
        <w:rPr>
          <w:b/>
          <w:sz w:val="20"/>
        </w:rPr>
      </w:pPr>
    </w:p>
    <w:p>
      <w:pPr>
        <w:pStyle w:val="3"/>
        <w:rPr>
          <w:b/>
          <w:sz w:val="20"/>
        </w:rPr>
      </w:pPr>
    </w:p>
    <w:p>
      <w:pPr>
        <w:pStyle w:val="3"/>
        <w:rPr>
          <w:b/>
          <w:sz w:val="20"/>
        </w:rPr>
      </w:pPr>
    </w:p>
    <w:p>
      <w:pPr>
        <w:pStyle w:val="3"/>
        <w:rPr>
          <w:b/>
          <w:sz w:val="20"/>
        </w:rPr>
      </w:pPr>
    </w:p>
    <w:p>
      <w:pPr>
        <w:pStyle w:val="3"/>
        <w:rPr>
          <w:b/>
          <w:sz w:val="20"/>
        </w:rPr>
      </w:pPr>
    </w:p>
    <w:p>
      <w:pPr>
        <w:pStyle w:val="3"/>
        <w:rPr>
          <w:b/>
          <w:sz w:val="20"/>
        </w:rPr>
      </w:pPr>
    </w:p>
    <w:p>
      <w:pPr>
        <w:pStyle w:val="3"/>
        <w:rPr>
          <w:b/>
          <w:sz w:val="20"/>
        </w:rPr>
      </w:pPr>
    </w:p>
    <w:p>
      <w:pPr>
        <w:pStyle w:val="3"/>
        <w:rPr>
          <w:b/>
          <w:sz w:val="20"/>
        </w:rPr>
      </w:pPr>
    </w:p>
    <w:p>
      <w:pPr>
        <w:pStyle w:val="3"/>
        <w:rPr>
          <w:b/>
          <w:sz w:val="20"/>
        </w:rPr>
      </w:pPr>
    </w:p>
    <w:p>
      <w:pPr>
        <w:pStyle w:val="3"/>
        <w:rPr>
          <w:b/>
          <w:sz w:val="20"/>
        </w:rPr>
      </w:pPr>
    </w:p>
    <w:p>
      <w:pPr>
        <w:pStyle w:val="3"/>
        <w:rPr>
          <w:b/>
          <w:sz w:val="20"/>
        </w:rPr>
      </w:pPr>
    </w:p>
    <w:p>
      <w:pPr>
        <w:pStyle w:val="3"/>
        <w:spacing w:before="6"/>
        <w:rPr>
          <w:b/>
          <w:sz w:val="24"/>
        </w:rPr>
      </w:pPr>
    </w:p>
    <w:p>
      <w:pPr>
        <w:tabs>
          <w:tab w:val="left" w:pos="2662"/>
        </w:tabs>
        <w:spacing w:before="74"/>
        <w:ind w:left="363" w:right="0" w:firstLine="0"/>
        <w:jc w:val="center"/>
        <w:rPr>
          <w:b/>
          <w:sz w:val="21"/>
        </w:rPr>
      </w:pPr>
      <w:r>
        <w:pict>
          <v:shape id="_x0000_s1100" o:spid="_x0000_s1100" o:spt="202" type="#_x0000_t202" style="position:absolute;left:0pt;margin-left:450.55pt;margin-top:-178.85pt;height:144.7pt;width:12.45pt;mso-position-horizontal-relative:page;z-index:251680768;mso-width-relative:page;mso-height-relative:page;" filled="f" stroked="f" coordsize="21600,21600">
            <v:path/>
            <v:fill on="f" focussize="0,0"/>
            <v:stroke on="f" joinstyle="miter"/>
            <v:imagedata o:title=""/>
            <o:lock v:ext="edit"/>
            <v:textbox inset="0mm,0mm,0mm,0mm" style="layout-flow:vertical-ideographic;">
              <w:txbxContent>
                <w:p>
                  <w:pPr>
                    <w:spacing w:before="0" w:line="144" w:lineRule="auto"/>
                    <w:ind w:left="20" w:right="0" w:firstLine="0"/>
                    <w:jc w:val="left"/>
                    <w:rPr>
                      <w:rFonts w:hint="eastAsia" w:ascii="微软雅黑" w:eastAsia="微软雅黑"/>
                      <w:b/>
                      <w:sz w:val="21"/>
                    </w:rPr>
                  </w:pPr>
                  <w:r>
                    <w:rPr>
                      <w:rFonts w:hint="eastAsia" w:ascii="微软雅黑" w:eastAsia="微软雅黑"/>
                      <w:b/>
                      <w:spacing w:val="-8"/>
                      <w:w w:val="99"/>
                      <w:sz w:val="21"/>
                    </w:rPr>
                    <w:t>学校突发事故处理中有关注意事</w:t>
                  </w:r>
                </w:p>
              </w:txbxContent>
            </v:textbox>
          </v:shape>
        </w:pict>
      </w:r>
      <w:r>
        <w:pict>
          <v:shape id="_x0000_s1101" o:spid="_x0000_s1101" o:spt="202" type="#_x0000_t202" style="position:absolute;left:0pt;margin-left:356.4pt;margin-top:-177.3pt;height:141.45pt;width:9.45pt;mso-position-horizontal-relative:page;z-index:251683840;mso-width-relative:page;mso-height-relative:page;" filled="f" stroked="f" coordsize="21600,21600">
            <v:path/>
            <v:fill on="f" focussize="0,0"/>
            <v:stroke on="f" joinstyle="miter"/>
            <v:imagedata o:title=""/>
            <o:lock v:ext="edit"/>
            <v:textbox inset="0mm,0mm,0mm,0mm" style="layout-flow:vertical-ideographic;">
              <w:txbxContent>
                <w:p>
                  <w:pPr>
                    <w:spacing w:before="0" w:line="156" w:lineRule="auto"/>
                    <w:ind w:left="20" w:right="0" w:firstLine="0"/>
                    <w:jc w:val="left"/>
                    <w:rPr>
                      <w:rFonts w:hint="eastAsia" w:ascii="微软雅黑" w:eastAsia="微软雅黑"/>
                      <w:b/>
                      <w:sz w:val="15"/>
                    </w:rPr>
                  </w:pPr>
                  <w:r>
                    <w:rPr>
                      <w:rFonts w:hint="eastAsia" w:ascii="微软雅黑" w:eastAsia="微软雅黑"/>
                      <w:b/>
                      <w:spacing w:val="-8"/>
                      <w:w w:val="99"/>
                      <w:sz w:val="15"/>
                    </w:rPr>
                    <w:t>外出组织实习、参观、考察等活动安全事故</w:t>
                  </w:r>
                </w:p>
              </w:txbxContent>
            </v:textbox>
          </v:shape>
        </w:pict>
      </w:r>
      <w:r>
        <w:pict>
          <v:shape id="_x0000_s1102" o:spid="_x0000_s1102" o:spt="202" type="#_x0000_t202" style="position:absolute;left:0pt;margin-left:128.65pt;margin-top:-178.25pt;height:137.5pt;width:11pt;mso-position-horizontal-relative:page;z-index:251691008;mso-width-relative:page;mso-height-relative:page;" filled="f" stroked="f" coordsize="21600,21600">
            <v:path/>
            <v:fill on="f" focussize="0,0"/>
            <v:stroke on="f" joinstyle="miter"/>
            <v:imagedata o:title=""/>
            <o:lock v:ext="edit"/>
            <v:textbox inset="0mm,0mm,0mm,0mm" style="layout-flow:vertical-ideographic;">
              <w:txbxContent>
                <w:p>
                  <w:pPr>
                    <w:spacing w:before="0" w:line="144" w:lineRule="auto"/>
                    <w:ind w:left="20" w:right="0" w:firstLine="0"/>
                    <w:jc w:val="left"/>
                    <w:rPr>
                      <w:rFonts w:hint="eastAsia" w:ascii="微软雅黑" w:eastAsia="微软雅黑"/>
                      <w:b/>
                      <w:sz w:val="18"/>
                    </w:rPr>
                  </w:pPr>
                  <w:r>
                    <w:rPr>
                      <w:rFonts w:hint="eastAsia" w:ascii="微软雅黑" w:eastAsia="微软雅黑"/>
                      <w:b/>
                      <w:sz w:val="18"/>
                    </w:rPr>
                    <w:t>房屋、围墙、厕所倒塌等安全事故</w:t>
                  </w:r>
                </w:p>
              </w:txbxContent>
            </v:textbox>
          </v:shape>
        </w:pict>
      </w:r>
      <w:r>
        <w:rPr>
          <w:b/>
          <w:position w:val="2"/>
          <w:sz w:val="21"/>
        </w:rPr>
        <w:t>接警</w:t>
      </w:r>
      <w:r>
        <w:rPr>
          <w:b/>
          <w:position w:val="2"/>
          <w:sz w:val="21"/>
        </w:rPr>
        <w:tab/>
      </w:r>
      <w:r>
        <w:rPr>
          <w:b/>
          <w:sz w:val="21"/>
        </w:rPr>
        <w:t>信息反馈</w:t>
      </w:r>
    </w:p>
    <w:p>
      <w:pPr>
        <w:pStyle w:val="3"/>
        <w:spacing w:before="2"/>
        <w:rPr>
          <w:b/>
          <w:sz w:val="28"/>
        </w:rPr>
      </w:pPr>
    </w:p>
    <w:p>
      <w:pPr>
        <w:spacing w:after="0"/>
        <w:rPr>
          <w:sz w:val="28"/>
        </w:rPr>
        <w:sectPr>
          <w:footerReference r:id="rId16" w:type="default"/>
          <w:pgSz w:w="11910" w:h="16840"/>
          <w:pgMar w:top="1580" w:right="600" w:bottom="280" w:left="1480" w:header="0" w:footer="0" w:gutter="0"/>
        </w:sectPr>
      </w:pPr>
    </w:p>
    <w:p>
      <w:pPr>
        <w:pStyle w:val="3"/>
        <w:spacing w:before="2"/>
        <w:rPr>
          <w:b/>
          <w:sz w:val="19"/>
        </w:rPr>
      </w:pPr>
    </w:p>
    <w:p>
      <w:pPr>
        <w:spacing w:before="1" w:line="350" w:lineRule="auto"/>
        <w:ind w:left="428" w:right="38" w:firstLine="0"/>
        <w:jc w:val="left"/>
        <w:rPr>
          <w:b/>
          <w:sz w:val="16"/>
        </w:rPr>
      </w:pPr>
      <w:r>
        <w:rPr>
          <w:b/>
          <w:sz w:val="16"/>
        </w:rPr>
        <w:t>报上级主管部门； 报公安、消防、医护等部门</w:t>
      </w:r>
    </w:p>
    <w:p>
      <w:pPr>
        <w:pStyle w:val="3"/>
        <w:rPr>
          <w:b/>
          <w:sz w:val="20"/>
        </w:rPr>
      </w:pPr>
      <w:r>
        <w:br w:type="column"/>
      </w:r>
    </w:p>
    <w:p>
      <w:pPr>
        <w:spacing w:before="0"/>
        <w:ind w:left="406" w:right="18" w:firstLine="0"/>
        <w:jc w:val="center"/>
        <w:rPr>
          <w:b/>
          <w:sz w:val="15"/>
        </w:rPr>
      </w:pPr>
      <w:r>
        <w:rPr>
          <w:b/>
          <w:sz w:val="15"/>
        </w:rPr>
        <w:t>信息报到与处理</w:t>
      </w:r>
    </w:p>
    <w:p>
      <w:pPr>
        <w:spacing w:before="9"/>
        <w:ind w:left="406" w:right="19" w:firstLine="0"/>
        <w:jc w:val="center"/>
        <w:rPr>
          <w:sz w:val="15"/>
        </w:rPr>
      </w:pPr>
      <w:r>
        <w:rPr>
          <w:sz w:val="15"/>
        </w:rPr>
        <w:t>（学校应急领导小组）</w:t>
      </w:r>
    </w:p>
    <w:p>
      <w:pPr>
        <w:pStyle w:val="3"/>
        <w:rPr>
          <w:sz w:val="14"/>
        </w:rPr>
      </w:pPr>
    </w:p>
    <w:p>
      <w:pPr>
        <w:spacing w:before="103"/>
        <w:ind w:left="0" w:right="327" w:firstLine="0"/>
        <w:jc w:val="center"/>
        <w:rPr>
          <w:sz w:val="18"/>
        </w:rPr>
      </w:pPr>
      <w:r>
        <w:rPr>
          <w:sz w:val="18"/>
        </w:rPr>
        <w:t>是</w:t>
      </w:r>
    </w:p>
    <w:p>
      <w:pPr>
        <w:spacing w:before="75"/>
        <w:ind w:left="427" w:right="0" w:firstLine="0"/>
        <w:jc w:val="left"/>
        <w:rPr>
          <w:sz w:val="18"/>
        </w:rPr>
      </w:pPr>
      <w:r>
        <w:br w:type="column"/>
      </w:r>
      <w:r>
        <w:rPr>
          <w:sz w:val="18"/>
        </w:rPr>
        <w:t>否</w:t>
      </w:r>
    </w:p>
    <w:p>
      <w:pPr>
        <w:pStyle w:val="3"/>
        <w:rPr>
          <w:sz w:val="18"/>
        </w:rPr>
      </w:pPr>
    </w:p>
    <w:p>
      <w:pPr>
        <w:pStyle w:val="3"/>
        <w:rPr>
          <w:sz w:val="18"/>
        </w:rPr>
      </w:pPr>
    </w:p>
    <w:p>
      <w:pPr>
        <w:pStyle w:val="3"/>
        <w:spacing w:before="8"/>
        <w:rPr>
          <w:sz w:val="14"/>
        </w:rPr>
      </w:pPr>
    </w:p>
    <w:p>
      <w:pPr>
        <w:spacing w:before="0"/>
        <w:ind w:left="531" w:right="0" w:firstLine="0"/>
        <w:jc w:val="left"/>
        <w:rPr>
          <w:b/>
          <w:sz w:val="15"/>
        </w:rPr>
      </w:pPr>
      <w:r>
        <w:rPr>
          <w:b/>
          <w:sz w:val="15"/>
        </w:rPr>
        <w:t>医疗救护（后勤管理处）</w:t>
      </w:r>
    </w:p>
    <w:p>
      <w:pPr>
        <w:spacing w:after="0"/>
        <w:jc w:val="left"/>
        <w:rPr>
          <w:sz w:val="15"/>
        </w:rPr>
        <w:sectPr>
          <w:type w:val="continuous"/>
          <w:pgSz w:w="11910" w:h="16840"/>
          <w:pgMar w:top="1580" w:right="600" w:bottom="1740" w:left="1480" w:header="720" w:footer="720" w:gutter="0"/>
          <w:cols w:equalWidth="0" w:num="3">
            <w:col w:w="1760" w:space="849"/>
            <w:col w:w="1966" w:space="897"/>
            <w:col w:w="4358"/>
          </w:cols>
        </w:sectPr>
      </w:pPr>
    </w:p>
    <w:p>
      <w:pPr>
        <w:pStyle w:val="3"/>
        <w:spacing w:before="5"/>
        <w:rPr>
          <w:b/>
          <w:sz w:val="15"/>
        </w:rPr>
      </w:pPr>
    </w:p>
    <w:p>
      <w:pPr>
        <w:spacing w:before="0"/>
        <w:ind w:left="432" w:right="0" w:firstLine="0"/>
        <w:jc w:val="left"/>
        <w:rPr>
          <w:b/>
          <w:sz w:val="15"/>
        </w:rPr>
      </w:pPr>
      <w:r>
        <w:rPr>
          <w:b/>
          <w:sz w:val="15"/>
        </w:rPr>
        <w:t>领导小组人员到位</w:t>
      </w:r>
    </w:p>
    <w:p>
      <w:pPr>
        <w:spacing w:before="157"/>
        <w:ind w:left="432" w:right="0" w:firstLine="0"/>
        <w:jc w:val="left"/>
        <w:rPr>
          <w:b/>
          <w:sz w:val="21"/>
        </w:rPr>
      </w:pPr>
      <w:r>
        <w:br w:type="column"/>
      </w:r>
      <w:r>
        <w:rPr>
          <w:b/>
          <w:sz w:val="21"/>
        </w:rPr>
        <w:t>应急启动</w:t>
      </w:r>
    </w:p>
    <w:p>
      <w:pPr>
        <w:pStyle w:val="3"/>
        <w:rPr>
          <w:b/>
          <w:sz w:val="14"/>
        </w:rPr>
      </w:pPr>
      <w:r>
        <w:br w:type="column"/>
      </w:r>
    </w:p>
    <w:p>
      <w:pPr>
        <w:pStyle w:val="3"/>
        <w:spacing w:before="5"/>
        <w:rPr>
          <w:b/>
          <w:sz w:val="10"/>
        </w:rPr>
      </w:pPr>
    </w:p>
    <w:p>
      <w:pPr>
        <w:spacing w:before="0"/>
        <w:ind w:left="432" w:right="0" w:firstLine="0"/>
        <w:jc w:val="left"/>
        <w:rPr>
          <w:b/>
          <w:sz w:val="15"/>
        </w:rPr>
      </w:pPr>
      <w:r>
        <w:rPr>
          <w:b/>
          <w:spacing w:val="3"/>
          <w:w w:val="95"/>
          <w:sz w:val="15"/>
        </w:rPr>
        <w:t>秩序维护〔保卫处、学生工作处、各院（</w:t>
      </w:r>
      <w:r>
        <w:rPr>
          <w:b/>
          <w:spacing w:val="5"/>
          <w:w w:val="95"/>
          <w:sz w:val="15"/>
        </w:rPr>
        <w:t>系</w:t>
      </w:r>
      <w:r>
        <w:rPr>
          <w:b/>
          <w:spacing w:val="-64"/>
          <w:w w:val="95"/>
          <w:sz w:val="15"/>
        </w:rPr>
        <w:t>）</w:t>
      </w:r>
      <w:r>
        <w:rPr>
          <w:b/>
          <w:w w:val="95"/>
          <w:sz w:val="15"/>
        </w:rPr>
        <w:t>〕</w:t>
      </w:r>
    </w:p>
    <w:p>
      <w:pPr>
        <w:spacing w:after="0"/>
        <w:jc w:val="left"/>
        <w:rPr>
          <w:sz w:val="15"/>
        </w:rPr>
        <w:sectPr>
          <w:type w:val="continuous"/>
          <w:pgSz w:w="11910" w:h="16840"/>
          <w:pgMar w:top="1580" w:right="600" w:bottom="1740" w:left="1480" w:header="720" w:footer="720" w:gutter="0"/>
          <w:cols w:equalWidth="0" w:num="3">
            <w:col w:w="1676" w:space="1259"/>
            <w:col w:w="1316" w:space="1312"/>
            <w:col w:w="4267"/>
          </w:cols>
        </w:sectPr>
      </w:pPr>
    </w:p>
    <w:p>
      <w:pPr>
        <w:pStyle w:val="3"/>
        <w:spacing w:before="5"/>
        <w:rPr>
          <w:b/>
          <w:sz w:val="10"/>
        </w:rPr>
      </w:pPr>
    </w:p>
    <w:p>
      <w:pPr>
        <w:spacing w:after="0"/>
        <w:rPr>
          <w:sz w:val="10"/>
        </w:rPr>
        <w:sectPr>
          <w:type w:val="continuous"/>
          <w:pgSz w:w="11910" w:h="16840"/>
          <w:pgMar w:top="1580" w:right="600" w:bottom="1740" w:left="1480" w:header="720" w:footer="720" w:gutter="0"/>
        </w:sectPr>
      </w:pPr>
    </w:p>
    <w:p>
      <w:pPr>
        <w:spacing w:before="78"/>
        <w:ind w:left="341" w:right="21" w:firstLine="0"/>
        <w:jc w:val="center"/>
        <w:rPr>
          <w:b/>
          <w:sz w:val="15"/>
        </w:rPr>
      </w:pPr>
      <w:r>
        <w:rPr>
          <w:b/>
          <w:sz w:val="15"/>
        </w:rPr>
        <w:t>处置工作组到位</w:t>
      </w:r>
    </w:p>
    <w:p>
      <w:pPr>
        <w:pStyle w:val="3"/>
        <w:rPr>
          <w:b/>
          <w:sz w:val="14"/>
        </w:rPr>
      </w:pPr>
    </w:p>
    <w:p>
      <w:pPr>
        <w:pStyle w:val="3"/>
        <w:rPr>
          <w:b/>
          <w:sz w:val="15"/>
        </w:rPr>
      </w:pPr>
    </w:p>
    <w:p>
      <w:pPr>
        <w:spacing w:before="0"/>
        <w:ind w:left="339" w:right="21" w:firstLine="0"/>
        <w:jc w:val="center"/>
        <w:rPr>
          <w:b/>
          <w:sz w:val="21"/>
        </w:rPr>
      </w:pPr>
      <w:r>
        <w:rPr>
          <w:b/>
          <w:sz w:val="21"/>
        </w:rPr>
        <w:t>响应升级</w:t>
      </w:r>
    </w:p>
    <w:p>
      <w:pPr>
        <w:spacing w:before="21"/>
        <w:ind w:left="409" w:right="21" w:firstLine="0"/>
        <w:jc w:val="center"/>
        <w:rPr>
          <w:sz w:val="16"/>
        </w:rPr>
      </w:pPr>
      <w:r>
        <w:rPr>
          <w:sz w:val="16"/>
        </w:rPr>
        <w:t>（应急领导小组）</w:t>
      </w:r>
    </w:p>
    <w:p>
      <w:pPr>
        <w:pStyle w:val="3"/>
        <w:rPr>
          <w:sz w:val="16"/>
        </w:rPr>
      </w:pPr>
    </w:p>
    <w:p>
      <w:pPr>
        <w:pStyle w:val="3"/>
        <w:spacing w:before="5"/>
        <w:rPr>
          <w:sz w:val="15"/>
        </w:rPr>
      </w:pPr>
    </w:p>
    <w:p>
      <w:pPr>
        <w:spacing w:before="1"/>
        <w:ind w:left="339" w:right="21" w:firstLine="0"/>
        <w:jc w:val="center"/>
        <w:rPr>
          <w:b/>
          <w:sz w:val="21"/>
        </w:rPr>
      </w:pPr>
      <w:r>
        <w:rPr>
          <w:b/>
          <w:sz w:val="21"/>
        </w:rPr>
        <w:t>应急增援</w:t>
      </w:r>
    </w:p>
    <w:p>
      <w:pPr>
        <w:pStyle w:val="3"/>
        <w:spacing w:before="8"/>
        <w:rPr>
          <w:b/>
          <w:sz w:val="21"/>
        </w:rPr>
      </w:pPr>
      <w:r>
        <w:br w:type="column"/>
      </w:r>
    </w:p>
    <w:p>
      <w:pPr>
        <w:spacing w:before="0"/>
        <w:ind w:left="620" w:right="16" w:firstLine="0"/>
        <w:jc w:val="center"/>
        <w:rPr>
          <w:b/>
          <w:sz w:val="21"/>
        </w:rPr>
      </w:pPr>
      <w:r>
        <w:rPr>
          <w:b/>
          <w:sz w:val="21"/>
        </w:rPr>
        <w:t>处置行动</w:t>
      </w:r>
    </w:p>
    <w:p>
      <w:pPr>
        <w:spacing w:before="79"/>
        <w:ind w:left="620" w:right="19" w:firstLine="0"/>
        <w:jc w:val="center"/>
        <w:rPr>
          <w:sz w:val="15"/>
        </w:rPr>
      </w:pPr>
      <w:r>
        <w:rPr>
          <w:sz w:val="15"/>
        </w:rPr>
        <w:t>（社会安全类突发事件应急处置工作组）</w:t>
      </w:r>
    </w:p>
    <w:p>
      <w:pPr>
        <w:pStyle w:val="3"/>
        <w:rPr>
          <w:sz w:val="14"/>
        </w:rPr>
      </w:pPr>
    </w:p>
    <w:p>
      <w:pPr>
        <w:pStyle w:val="3"/>
        <w:rPr>
          <w:sz w:val="14"/>
        </w:rPr>
      </w:pPr>
    </w:p>
    <w:p>
      <w:pPr>
        <w:pStyle w:val="3"/>
        <w:spacing w:before="5"/>
        <w:rPr>
          <w:sz w:val="14"/>
        </w:rPr>
      </w:pPr>
    </w:p>
    <w:p>
      <w:pPr>
        <w:spacing w:before="0" w:line="226" w:lineRule="exact"/>
        <w:ind w:left="428" w:right="0" w:firstLine="0"/>
        <w:jc w:val="left"/>
        <w:rPr>
          <w:sz w:val="18"/>
        </w:rPr>
      </w:pPr>
      <w:r>
        <w:rPr>
          <w:sz w:val="18"/>
        </w:rPr>
        <w:t>否</w:t>
      </w:r>
    </w:p>
    <w:p>
      <w:pPr>
        <w:spacing w:before="0" w:line="226" w:lineRule="exact"/>
        <w:ind w:left="613" w:right="19" w:firstLine="0"/>
        <w:jc w:val="center"/>
        <w:rPr>
          <w:b/>
          <w:sz w:val="18"/>
        </w:rPr>
      </w:pPr>
      <w:r>
        <w:rPr>
          <w:b/>
          <w:sz w:val="18"/>
        </w:rPr>
        <w:t>事态控制</w:t>
      </w:r>
    </w:p>
    <w:p>
      <w:pPr>
        <w:pStyle w:val="3"/>
        <w:spacing w:before="3"/>
        <w:rPr>
          <w:b/>
          <w:sz w:val="15"/>
        </w:rPr>
      </w:pPr>
      <w:r>
        <w:br w:type="column"/>
      </w:r>
    </w:p>
    <w:p>
      <w:pPr>
        <w:spacing w:before="0"/>
        <w:ind w:left="428" w:right="0" w:firstLine="0"/>
        <w:jc w:val="left"/>
        <w:rPr>
          <w:b/>
          <w:sz w:val="15"/>
        </w:rPr>
      </w:pPr>
      <w:r>
        <w:rPr>
          <w:b/>
          <w:sz w:val="15"/>
        </w:rPr>
        <w:t>后勤保障（后勤管理处、财务处等部门）</w:t>
      </w:r>
    </w:p>
    <w:p>
      <w:pPr>
        <w:pStyle w:val="3"/>
        <w:rPr>
          <w:b/>
          <w:sz w:val="14"/>
        </w:rPr>
      </w:pPr>
    </w:p>
    <w:p>
      <w:pPr>
        <w:pStyle w:val="3"/>
        <w:spacing w:before="3"/>
        <w:rPr>
          <w:b/>
          <w:sz w:val="12"/>
        </w:rPr>
      </w:pPr>
    </w:p>
    <w:p>
      <w:pPr>
        <w:spacing w:before="0" w:line="388" w:lineRule="auto"/>
        <w:ind w:left="428" w:right="878" w:firstLine="0"/>
        <w:jc w:val="left"/>
        <w:rPr>
          <w:b/>
          <w:sz w:val="15"/>
        </w:rPr>
      </w:pPr>
      <w:r>
        <w:rPr>
          <w:b/>
          <w:w w:val="85"/>
          <w:sz w:val="15"/>
        </w:rPr>
        <w:t>技术支持〔后勤管理处、宣传部、网络信息中心等部</w:t>
      </w:r>
      <w:r>
        <w:rPr>
          <w:b/>
          <w:w w:val="95"/>
          <w:sz w:val="15"/>
        </w:rPr>
        <w:t>门〕</w:t>
      </w:r>
    </w:p>
    <w:p>
      <w:pPr>
        <w:pStyle w:val="3"/>
        <w:spacing w:before="2"/>
        <w:rPr>
          <w:b/>
          <w:sz w:val="17"/>
        </w:rPr>
      </w:pPr>
    </w:p>
    <w:p>
      <w:pPr>
        <w:spacing w:before="0"/>
        <w:ind w:left="452" w:right="0" w:firstLine="0"/>
        <w:jc w:val="left"/>
        <w:rPr>
          <w:b/>
          <w:sz w:val="15"/>
        </w:rPr>
      </w:pPr>
      <w:r>
        <w:rPr>
          <w:b/>
          <w:sz w:val="15"/>
        </w:rPr>
        <w:t>重大事件必须在各级公安、消防、医护、通</w:t>
      </w:r>
    </w:p>
    <w:p>
      <w:pPr>
        <w:spacing w:after="0"/>
        <w:jc w:val="left"/>
        <w:rPr>
          <w:sz w:val="15"/>
        </w:rPr>
        <w:sectPr>
          <w:type w:val="continuous"/>
          <w:pgSz w:w="11910" w:h="16840"/>
          <w:pgMar w:top="1580" w:right="600" w:bottom="1740" w:left="1480" w:header="720" w:footer="720" w:gutter="0"/>
          <w:cols w:equalWidth="0" w:num="3">
            <w:col w:w="1750" w:space="54"/>
            <w:col w:w="3380" w:space="384"/>
            <w:col w:w="4262"/>
          </w:cols>
        </w:sectPr>
      </w:pPr>
    </w:p>
    <w:p>
      <w:pPr>
        <w:spacing w:before="18"/>
        <w:ind w:left="428" w:right="0" w:firstLine="0"/>
        <w:jc w:val="center"/>
        <w:rPr>
          <w:sz w:val="16"/>
        </w:rPr>
      </w:pPr>
      <w:r>
        <w:rPr>
          <w:sz w:val="16"/>
        </w:rPr>
        <w:t>（应急领导小组）</w:t>
      </w:r>
    </w:p>
    <w:p>
      <w:pPr>
        <w:pStyle w:val="3"/>
        <w:rPr>
          <w:sz w:val="16"/>
        </w:rPr>
      </w:pPr>
    </w:p>
    <w:p>
      <w:pPr>
        <w:pStyle w:val="3"/>
        <w:spacing w:before="7"/>
        <w:rPr>
          <w:sz w:val="13"/>
        </w:rPr>
      </w:pPr>
    </w:p>
    <w:p>
      <w:pPr>
        <w:spacing w:before="0"/>
        <w:ind w:left="358" w:right="0" w:firstLine="0"/>
        <w:jc w:val="center"/>
        <w:rPr>
          <w:b/>
          <w:sz w:val="21"/>
        </w:rPr>
      </w:pPr>
      <w:r>
        <w:rPr>
          <w:b/>
          <w:sz w:val="21"/>
        </w:rPr>
        <w:t>清理现场</w:t>
      </w:r>
    </w:p>
    <w:p>
      <w:pPr>
        <w:spacing w:before="42"/>
        <w:ind w:left="206" w:right="0" w:firstLine="0"/>
        <w:jc w:val="left"/>
        <w:rPr>
          <w:b/>
          <w:sz w:val="15"/>
        </w:rPr>
      </w:pPr>
      <w:r>
        <w:br w:type="column"/>
      </w:r>
      <w:r>
        <w:rPr>
          <w:b/>
          <w:sz w:val="15"/>
        </w:rPr>
        <w:t>疏散安置</w:t>
      </w:r>
    </w:p>
    <w:p>
      <w:pPr>
        <w:pStyle w:val="3"/>
        <w:spacing w:before="4"/>
        <w:rPr>
          <w:b/>
          <w:sz w:val="19"/>
        </w:rPr>
      </w:pPr>
      <w:r>
        <w:br w:type="column"/>
      </w:r>
    </w:p>
    <w:p>
      <w:pPr>
        <w:spacing w:before="0"/>
        <w:ind w:left="507" w:right="0" w:firstLine="0"/>
        <w:jc w:val="left"/>
        <w:rPr>
          <w:sz w:val="18"/>
        </w:rPr>
      </w:pPr>
      <w:r>
        <w:rPr>
          <w:sz w:val="18"/>
        </w:rPr>
        <w:t>是</w:t>
      </w:r>
    </w:p>
    <w:p>
      <w:pPr>
        <w:spacing w:before="140"/>
        <w:ind w:left="428" w:right="0" w:firstLine="0"/>
        <w:jc w:val="left"/>
        <w:rPr>
          <w:b/>
          <w:sz w:val="21"/>
        </w:rPr>
      </w:pPr>
      <w:r>
        <w:rPr>
          <w:b/>
          <w:sz w:val="21"/>
        </w:rPr>
        <w:t>应急恢复</w:t>
      </w:r>
    </w:p>
    <w:p>
      <w:pPr>
        <w:spacing w:before="0" w:line="187" w:lineRule="exact"/>
        <w:ind w:left="427" w:right="0" w:firstLine="0"/>
        <w:jc w:val="left"/>
        <w:rPr>
          <w:b/>
          <w:sz w:val="15"/>
        </w:rPr>
      </w:pPr>
      <w:r>
        <w:br w:type="column"/>
      </w:r>
      <w:r>
        <w:rPr>
          <w:b/>
          <w:sz w:val="15"/>
        </w:rPr>
        <w:t>信等部门的指导下进行</w:t>
      </w:r>
    </w:p>
    <w:p>
      <w:pPr>
        <w:spacing w:after="0" w:line="187" w:lineRule="exact"/>
        <w:jc w:val="left"/>
        <w:rPr>
          <w:sz w:val="15"/>
        </w:rPr>
        <w:sectPr>
          <w:type w:val="continuous"/>
          <w:pgSz w:w="11910" w:h="16840"/>
          <w:pgMar w:top="1580" w:right="600" w:bottom="1740" w:left="1480" w:header="720" w:footer="720" w:gutter="0"/>
          <w:cols w:equalWidth="0" w:num="4">
            <w:col w:w="1710" w:space="40"/>
            <w:col w:w="848" w:space="350"/>
            <w:col w:w="1311" w:space="1333"/>
            <w:col w:w="4238"/>
          </w:cols>
        </w:sectPr>
      </w:pPr>
    </w:p>
    <w:p>
      <w:pPr>
        <w:pStyle w:val="3"/>
        <w:spacing w:before="9"/>
        <w:rPr>
          <w:b/>
          <w:sz w:val="12"/>
        </w:rPr>
      </w:pPr>
    </w:p>
    <w:p>
      <w:pPr>
        <w:spacing w:before="70"/>
        <w:ind w:left="612" w:right="0" w:firstLine="0"/>
        <w:jc w:val="left"/>
        <w:rPr>
          <w:b/>
          <w:sz w:val="21"/>
        </w:rPr>
      </w:pPr>
      <w:r>
        <w:rPr>
          <w:b/>
          <w:sz w:val="21"/>
        </w:rPr>
        <w:t>解除警戒</w:t>
      </w:r>
    </w:p>
    <w:p>
      <w:pPr>
        <w:pStyle w:val="3"/>
        <w:spacing w:before="2"/>
        <w:rPr>
          <w:b/>
          <w:sz w:val="11"/>
        </w:rPr>
      </w:pPr>
    </w:p>
    <w:p>
      <w:pPr>
        <w:spacing w:after="0"/>
        <w:rPr>
          <w:sz w:val="11"/>
        </w:rPr>
        <w:sectPr>
          <w:type w:val="continuous"/>
          <w:pgSz w:w="11910" w:h="16840"/>
          <w:pgMar w:top="1580" w:right="600" w:bottom="1740" w:left="1480" w:header="720" w:footer="720" w:gutter="0"/>
        </w:sectPr>
      </w:pPr>
    </w:p>
    <w:p>
      <w:pPr>
        <w:spacing w:before="106"/>
        <w:ind w:left="612" w:right="0" w:firstLine="0"/>
        <w:jc w:val="left"/>
        <w:rPr>
          <w:b/>
          <w:sz w:val="21"/>
        </w:rPr>
      </w:pPr>
      <w:r>
        <w:rPr>
          <w:b/>
          <w:sz w:val="21"/>
        </w:rPr>
        <w:t>善后处理</w:t>
      </w:r>
    </w:p>
    <w:p>
      <w:pPr>
        <w:spacing w:before="70"/>
        <w:ind w:left="612" w:right="0" w:firstLine="0"/>
        <w:jc w:val="left"/>
        <w:rPr>
          <w:b/>
          <w:sz w:val="21"/>
        </w:rPr>
      </w:pPr>
      <w:r>
        <w:br w:type="column"/>
      </w:r>
      <w:r>
        <w:rPr>
          <w:b/>
          <w:sz w:val="21"/>
        </w:rPr>
        <w:t>应急结束</w:t>
      </w:r>
    </w:p>
    <w:p>
      <w:pPr>
        <w:spacing w:after="0"/>
        <w:jc w:val="left"/>
        <w:rPr>
          <w:sz w:val="21"/>
        </w:rPr>
        <w:sectPr>
          <w:type w:val="continuous"/>
          <w:pgSz w:w="11910" w:h="16840"/>
          <w:pgMar w:top="1580" w:right="600" w:bottom="1740" w:left="1480" w:header="720" w:footer="720" w:gutter="0"/>
          <w:cols w:equalWidth="0" w:num="2">
            <w:col w:w="1496" w:space="1269"/>
            <w:col w:w="7065"/>
          </w:cols>
        </w:sectPr>
      </w:pPr>
    </w:p>
    <w:p>
      <w:pPr>
        <w:pStyle w:val="3"/>
        <w:rPr>
          <w:b/>
          <w:sz w:val="14"/>
        </w:rPr>
      </w:pPr>
    </w:p>
    <w:p>
      <w:pPr>
        <w:spacing w:before="70"/>
        <w:ind w:left="620" w:right="0" w:firstLine="0"/>
        <w:jc w:val="left"/>
        <w:rPr>
          <w:b/>
          <w:sz w:val="21"/>
        </w:rPr>
      </w:pPr>
      <w:r>
        <w:rPr>
          <w:b/>
          <w:sz w:val="21"/>
        </w:rPr>
        <w:t>事件调查</w:t>
      </w:r>
    </w:p>
    <w:p>
      <w:pPr>
        <w:pStyle w:val="3"/>
        <w:spacing w:before="8"/>
        <w:rPr>
          <w:b/>
          <w:sz w:val="23"/>
        </w:rPr>
      </w:pPr>
    </w:p>
    <w:p>
      <w:pPr>
        <w:spacing w:after="0"/>
        <w:rPr>
          <w:sz w:val="23"/>
        </w:rPr>
        <w:sectPr>
          <w:type w:val="continuous"/>
          <w:pgSz w:w="11910" w:h="16840"/>
          <w:pgMar w:top="1580" w:right="600" w:bottom="1740" w:left="1480" w:header="720" w:footer="720" w:gutter="0"/>
        </w:sectPr>
      </w:pPr>
    </w:p>
    <w:p>
      <w:pPr>
        <w:tabs>
          <w:tab w:val="left" w:pos="3187"/>
        </w:tabs>
        <w:spacing w:before="135"/>
        <w:ind w:left="2708" w:right="0" w:firstLine="0"/>
        <w:jc w:val="center"/>
        <w:rPr>
          <w:b/>
          <w:sz w:val="24"/>
        </w:rPr>
      </w:pPr>
      <w:r>
        <w:pict>
          <v:group id="_x0000_s1103" o:spid="_x0000_s1103" o:spt="203" style="position:absolute;left:0pt;margin-left:87.45pt;margin-top:138.75pt;height:663.75pt;width:441.75pt;mso-position-horizontal-relative:page;mso-position-vertical-relative:page;z-index:-254488576;mso-width-relative:page;mso-height-relative:page;" coordorigin="1749,2776" coordsize="8835,13275">
            <o:lock v:ext="edit"/>
            <v:shape id="_x0000_s1104" o:spid="_x0000_s1104" style="position:absolute;left:2490;top:11705;height:231;width:80;" fillcolor="#000000" filled="t" stroked="f" coordorigin="2491,11706" coordsize="80,231" path="m2523,11825l2491,11825,2531,11706,2551,11765,2524,11765,2523,11825xm2538,11826l2523,11825,2524,11765,2539,11766,2538,11826xm2571,11826l2538,11826,2539,11766,2524,11765,2551,11765,2571,11826xm2538,11936l2523,11935,2523,11825,2538,11826,2538,11936xe">
              <v:path arrowok="t"/>
              <v:fill on="t" focussize="0,0"/>
              <v:stroke on="f"/>
              <v:imagedata o:title=""/>
              <o:lock v:ext="edit"/>
            </v:shape>
            <v:shape id="_x0000_s1105" o:spid="_x0000_s1105" style="position:absolute;left:3914;top:3934;height:421;width:3401;" fillcolor="#000000" filled="t" stroked="f" coordorigin="3915,3935" coordsize="3401,421" path="m3995,4170l3962,4170,3962,3935,3947,3935,3947,4170,3915,4170,3955,4290,3975,4230,3995,4170m4689,4182l4656,4182,4656,3947,4641,3947,4641,4182,4609,4182,4649,4302,4669,4242,4689,4182m5328,4215l5295,4215,5295,3980,5280,3980,5280,4215,5248,4215,5288,4335,5308,4275,5328,4215m6081,4235l6048,4235,6048,4000,6033,4000,6033,4235,6001,4235,6041,4355,6061,4295,6081,4235m7316,4193l7283,4193,7285,3946,7270,3946,7268,4193,7236,4193,7275,4313,7295,4253,7316,4193e">
              <v:path arrowok="t"/>
              <v:fill on="t" focussize="0,0"/>
              <v:stroke on="f"/>
              <v:imagedata o:title=""/>
              <o:lock v:ext="edit"/>
            </v:shape>
            <v:line id="_x0000_s1106" o:spid="_x0000_s1106" o:spt="20" style="position:absolute;left:2150;top:3931;height:0;width:7055;" stroked="t" coordsize="21600,21600">
              <v:path arrowok="t"/>
              <v:fill focussize="0,0"/>
              <v:stroke weight="1.25pt" color="#000000"/>
              <v:imagedata o:title=""/>
              <o:lock v:ext="edit"/>
            </v:line>
            <v:shape id="_x0000_s1107" o:spid="_x0000_s1107" style="position:absolute;left:1769;top:4305;height:2966;width:589;" fillcolor="#000000" filled="t" stroked="f" coordorigin="1769,4306" coordsize="589,2966" path="m2358,7272l1769,7272,1769,4306,2358,4306,2358,4313,1784,4313,1777,4321,1784,4321,1784,7257,1777,7257,1784,7264,2358,7264,2358,7272xm1784,4321l1777,4321,1784,4313,1784,4321xm2343,4321l1784,4321,1784,4313,2343,4313,2343,4321xm2343,7264l2343,4313,2351,4321,2358,4321,2358,7257,2351,7257,2343,7264xm2358,4321l2351,4321,2343,4313,2358,4313,2358,4321xm1784,7264l1777,7257,1784,7257,1784,7264xm2343,7264l1784,7264,1784,7257,2343,7257,2343,7264xm2358,7264l2343,7264,2351,7257,2358,7257,2358,7264xe">
              <v:path arrowok="t"/>
              <v:fill on="t" focussize="0,0"/>
              <v:stroke on="f"/>
              <v:imagedata o:title=""/>
              <o:lock v:ext="edit"/>
            </v:shape>
            <v:shape id="_x0000_s1108" o:spid="_x0000_s1108" o:spt="75" type="#_x0000_t75" style="position:absolute;left:5195;top:9588;height:283;width:120;" filled="f" stroked="f" coordsize="21600,21600">
              <v:path/>
              <v:fill on="f" focussize="0,0"/>
              <v:stroke on="f"/>
              <v:imagedata r:id="rId33" o:title=""/>
              <o:lock v:ext="edit" aspectratio="t"/>
            </v:shape>
            <v:shape id="_x0000_s1109" o:spid="_x0000_s1109" style="position:absolute;left:3537;top:8604;height:1044;width:3459;" fillcolor="#FFFFFF" filled="t" stroked="f" coordorigin="3538,8604" coordsize="3459,1044" path="m5266,9648l3538,9125,5266,8604,6996,9125,5266,9648xe">
              <v:path arrowok="t"/>
              <v:fill on="t" focussize="0,0"/>
              <v:stroke on="f"/>
              <v:imagedata o:title=""/>
              <o:lock v:ext="edit"/>
            </v:shape>
            <v:shape id="_x0000_s1110" o:spid="_x0000_s1110" style="position:absolute;left:3511;top:8595;height:2027;width:3510;" fillcolor="#000000" filled="t" stroked="f" coordorigin="3511,8595" coordsize="3510,2027" path="m5919,9867l5904,9867,5904,9882,5904,10335,4635,10335,4635,9882,5904,9882,5904,9867,4620,9867,4620,10350,5266,10350,5266,10502,5234,10502,5274,10622,5294,10562,5314,10502,5281,10502,5281,10350,5919,10350,5919,10343,5919,10335,5919,9882,5919,9875,5919,9867m7021,9125l6997,9118,6969,9109,6969,9125,5266,9639,3587,9132,3563,9125,3587,9118,5266,8611,6969,9125,6969,9109,5316,8610,5266,8595,3511,9125,5266,9655,5316,9640,6997,9132,7021,9125e">
              <v:path arrowok="t"/>
              <v:fill on="t" focussize="0,0"/>
              <v:stroke on="f"/>
              <v:imagedata o:title=""/>
              <o:lock v:ext="edit"/>
            </v:shape>
            <v:line id="_x0000_s1111" o:spid="_x0000_s1111" o:spt="20" style="position:absolute;left:3275;top:10094;height:0;width:1352;" stroked="t" coordsize="21600,21600">
              <v:path arrowok="t"/>
              <v:fill focussize="0,0"/>
              <v:stroke weight="0.8pt" color="#000000"/>
              <v:imagedata o:title=""/>
              <o:lock v:ext="edit"/>
            </v:line>
            <v:line id="_x0000_s1112" o:spid="_x0000_s1112" o:spt="20" style="position:absolute;left:3543;top:9520;height:1139;width:0;" stroked="t" coordsize="21600,21600">
              <v:path arrowok="t"/>
              <v:fill focussize="0,0"/>
              <v:stroke weight="0.8pt" color="#000000"/>
              <v:imagedata o:title=""/>
              <o:lock v:ext="edit"/>
            </v:line>
            <v:shape id="_x0000_s1113" o:spid="_x0000_s1113" style="position:absolute;left:1749;top:8736;height:1102;width:1527;" fillcolor="#000000" filled="t" stroked="f" coordorigin="1749,8737" coordsize="1527,1102" path="m3276,9839l1749,9839,1749,8737,3276,8737,3276,8744,1764,8744,1757,8752,1764,8752,1764,9824,1757,9824,1764,9831,3276,9831,3276,9839xm1764,8752l1757,8752,1764,8744,1764,8752xm3261,8752l1764,8752,1764,8744,3261,8744,3261,8752xm3261,9831l3261,8744,3269,8752,3276,8752,3276,9824,3269,9824,3261,9831xm3276,8752l3269,8752,3261,8744,3276,8744,3276,8752xm1764,9831l1757,9824,1764,9824,1764,9831xm3261,9831l1764,9831,1764,9824,3261,9824,3261,9831xm3276,9831l3261,9831,3269,9824,3276,9824,3276,9831xe">
              <v:path arrowok="t"/>
              <v:fill on="t" focussize="0,0"/>
              <v:stroke on="f"/>
              <v:imagedata o:title=""/>
              <o:lock v:ext="edit"/>
            </v:shape>
            <v:line id="_x0000_s1114" o:spid="_x0000_s1114" o:spt="20" style="position:absolute;left:7003;top:9117;height:0;width:866;" stroked="t" coordsize="21600,21600">
              <v:path arrowok="t"/>
              <v:fill focussize="0,0"/>
              <v:stroke weight="0.8pt" color="#000000"/>
              <v:imagedata o:title=""/>
              <o:lock v:ext="edit"/>
            </v:line>
            <v:shape id="_x0000_s1115" o:spid="_x0000_s1115" style="position:absolute;left:7143;top:7920;height:483;width:1299;" fillcolor="#000000" filled="t" stroked="f" coordorigin="7144,7921" coordsize="1299,483" path="m8443,8404l7144,8404,7144,7921,8443,7921,8443,7928,7159,7928,7151,7936,7159,7936,7159,8389,7151,8389,7159,8396,8443,8396,8443,8404xm7159,7936l7151,7936,7159,7928,7159,7936xm8428,7936l7159,7936,7159,7928,8428,7928,8428,7936xm8428,8396l8428,7928,8435,7936,8443,7936,8443,8389,8435,8389,8428,8396xm8443,7936l8435,7936,8428,7928,8443,7928,8443,7936xm7159,8396l7151,8389,7159,8389,7159,8396xm8428,8396l7159,8396,7159,8389,8428,8389,8428,8396xm8443,8396l8428,8396,8435,8389,8443,8389,8443,8396xe">
              <v:path arrowok="t"/>
              <v:fill on="t" focussize="0,0"/>
              <v:stroke on="f"/>
              <v:imagedata o:title=""/>
              <o:lock v:ext="edit"/>
            </v:shape>
            <v:shape id="_x0000_s1116" o:spid="_x0000_s1116" style="position:absolute;left:7124;top:8395;height:1841;width:745;" filled="f" stroked="t" coordorigin="7125,8396" coordsize="745,1841" path="m7869,8396l7869,9116m7125,10236l7324,10236m7139,9764l7324,9764e">
              <v:path arrowok="t"/>
              <v:fill on="f" focussize="0,0"/>
              <v:stroke weight="0.8pt" color="#000000"/>
              <v:imagedata o:title=""/>
              <o:lock v:ext="edit"/>
            </v:shape>
            <v:shape id="_x0000_s1117" o:spid="_x0000_s1117" style="position:absolute;left:3292;top:7263;height:4488;width:3868;" fillcolor="#000000" filled="t" stroked="f" coordorigin="3293,7264" coordsize="3868,4488" path="m3373,7475l3340,7475,3340,7264,3325,7264,3325,7475,3293,7475,3333,7595,3353,7535,3373,7475m6089,7528l6056,7528,6056,7317,6041,7317,6041,7528,6009,7528,6049,7648,6069,7588,6089,7528m6820,10626l6805,10626,6805,10641,6805,11467,5287,11467,5287,11461,5272,11461,5272,11467,3748,11467,3748,10641,6805,10641,6805,10626,3733,10626,3733,11482,5272,11482,5272,11632,5240,11632,5280,11752,5300,11692,5320,11631,5287,11632,5287,11482,6820,11482,6820,11474,6820,11467,6820,10641,6820,10633,6820,10626m7160,8146l5802,8145,5802,8145,5802,8112,5685,8151,5685,7911,5685,7903,5685,7896,5670,7896,5670,7911,5670,8364,4859,8364,4859,7911,5670,7911,5670,7896,5284,7896,5301,7844,5321,7784,5288,7784,5288,7610,5273,7610,5273,7784,5241,7784,5278,7896,4844,7896,4844,8379,5685,8379,5685,8371,5685,8364,5685,8153,5802,8192,5802,8160,7160,8161,7160,8146e">
              <v:path arrowok="t"/>
              <v:fill on="t" focussize="0,0"/>
              <v:stroke on="f"/>
              <v:imagedata o:title=""/>
              <o:lock v:ext="edit"/>
            </v:shape>
            <v:line id="_x0000_s1118" o:spid="_x0000_s1118" o:spt="20" style="position:absolute;left:3272;top:9515;height:0;width:269;" stroked="t" coordsize="21600,21600">
              <v:path arrowok="t"/>
              <v:fill focussize="0,0"/>
              <v:stroke weight="0.8pt" color="#000000"/>
              <v:imagedata o:title=""/>
              <o:lock v:ext="edit"/>
            </v:line>
            <v:shape id="_x0000_s1119" o:spid="_x0000_s1119" style="position:absolute;left:1749;top:9871;height:2917;width:3571;" fillcolor="#000000" filled="t" stroked="f" coordorigin="1750,9872" coordsize="3571,2917" path="m3279,10390l3264,10390,3264,10405,3264,10859,1765,10859,1765,10405,3264,10405,3264,10390,1750,10390,1750,10874,3279,10874,3279,10866,3279,10859,3279,10405,3279,10397,3279,10390m3279,9872l3264,9872,3264,9887,3264,10341,1765,10341,1765,9887,3264,9887,3264,9872,1750,9872,1750,10356,3279,10356,3279,10348,3279,10341,3279,9887,3279,9879,3279,9872m5320,12668l5287,12668,5287,12497,5272,12497,5272,12668,5240,12668,5280,12788,5300,12728,5320,12668e">
              <v:path arrowok="t"/>
              <v:fill on="t" focussize="0,0"/>
              <v:stroke on="f"/>
              <v:imagedata o:title=""/>
              <o:lock v:ext="edit"/>
            </v:shape>
            <v:shape id="_x0000_s1120" o:spid="_x0000_s1120" style="position:absolute;left:4176;top:11755;height:819;width:2189;" fillcolor="#FFFFFF" filled="t" stroked="f" coordorigin="4176,11755" coordsize="2189,819" path="m5270,12574l4176,12163,5270,11755,6365,12163,5270,12574xe">
              <v:path arrowok="t"/>
              <v:fill on="t" focussize="0,0"/>
              <v:stroke on="f"/>
              <v:imagedata o:title=""/>
              <o:lock v:ext="edit"/>
            </v:shape>
            <v:shape id="_x0000_s1121" o:spid="_x0000_s1121" style="position:absolute;left:4153;top:11747;height:2010;width:2233;" fillcolor="#000000" filled="t" stroked="f" coordorigin="4154,11747" coordsize="2233,2010" path="m5928,12781l5913,12781,5913,12796,5913,13250,4641,13250,4641,12796,5913,12796,5913,12781,4626,12781,4626,13265,5272,13265,5272,13637,5240,13637,5280,13757,5300,13697,5320,13637,5287,13637,5287,13265,5928,13265,5928,13257,5928,13250,5928,12796,5928,12788,5928,12781m6386,12164l6368,12157,6344,12148,6344,12164,5270,12565,4215,12171,4196,12164,4215,12157,5270,11763,6344,12164,6344,12148,5310,11762,5270,11747,4154,12164,5270,12581,5310,12566,6368,12171,6386,12164e">
              <v:path arrowok="t"/>
              <v:fill on="t" focussize="0,0"/>
              <v:stroke on="f"/>
              <v:imagedata o:title=""/>
              <o:lock v:ext="edit"/>
            </v:shape>
            <v:line id="_x0000_s1122" o:spid="_x0000_s1122" o:spt="20" style="position:absolute;left:3545;top:13059;height:0;width:1085;" stroked="t" coordsize="21600,21600">
              <v:path arrowok="t"/>
              <v:fill focussize="0,0"/>
              <v:stroke color="#000000"/>
              <v:imagedata o:title=""/>
              <o:lock v:ext="edit"/>
            </v:line>
            <v:shape id="_x0000_s1123" o:spid="_x0000_s1123" style="position:absolute;left:1749;top:11927;height:706;width:1529;" fillcolor="#000000" filled="t" stroked="f" coordorigin="1749,11928" coordsize="1529,706" path="m3278,12634l1749,12634,1749,11928,3278,11928,3278,11935,1764,11935,1757,11943,1764,11943,1764,12619,1757,12619,1764,12626,3278,12626,3278,12634xm1764,11943l1757,11943,1764,11935,1764,11943xm3263,11943l1764,11943,1764,11935,3263,11935,3263,11943xm3263,12626l3263,11935,3271,11943,3278,11943,3278,12619,3271,12619,3263,12626xm3278,11943l3271,11943,3263,11935,3278,11935,3278,11943xm1764,12626l1757,12619,1764,12619,1764,12626xm3263,12626l1764,12626,1764,12619,3263,12619,3263,12626xm3278,12626l3263,12626,3271,12619,3278,12619,3278,12626xe">
              <v:path arrowok="t"/>
              <v:fill on="t" focussize="0,0"/>
              <v:stroke on="f"/>
              <v:imagedata o:title=""/>
              <o:lock v:ext="edit"/>
            </v:shape>
            <v:rect id="_x0000_s1124" o:spid="_x0000_s1124" o:spt="1" style="position:absolute;left:1756;top:11037;height:692;width:1515;" fillcolor="#FFFFFF" filled="t" stroked="f" coordsize="21600,21600">
              <v:path/>
              <v:fill on="t" focussize="0,0"/>
              <v:stroke on="f"/>
              <v:imagedata o:title=""/>
              <o:lock v:ext="edit"/>
            </v:rect>
            <v:shape id="_x0000_s1125" o:spid="_x0000_s1125" style="position:absolute;left:1749;top:11029;height:3771;width:1534;" fillcolor="#000000" filled="t" stroked="f" coordorigin="1750,11030" coordsize="1534,3771" path="m3278,13799l3263,13799,3263,13814,3263,14267,1765,14267,1765,13814,3263,13814,3263,13799,1750,13799,1750,14282,3278,14282,3278,14274,3278,14267,3278,13814,3278,13806,3278,13799m3278,13281l3263,13281,3263,13296,3263,13749,1765,13749,1765,13296,3263,13296,3263,13281,1750,13281,1750,13764,3278,13764,3278,13756,3278,13749,3278,13296,3278,13288,3278,13281m3278,12763l3263,12763,3263,12778,3263,13231,1765,13231,1765,12778,3263,12778,3263,12763,1750,12763,1750,13246,3278,13246,3278,13238,3278,13231,3278,12778,3278,12770,3278,12763m3279,11030l3264,11030,3264,11045,3264,11721,1765,11721,1765,11045,3264,11045,3264,11030,1750,11030,1750,11736,3279,11736,3279,11728,3279,11721,3279,11045,3279,11037,3279,11030m3284,14317l3269,14317,3269,14332,3269,14785,1771,14785,1771,14332,3269,14332,3269,14317,1756,14317,1756,14800,3284,14800,3284,14792,3284,14785,3284,14332,3284,14324,3284,14317e">
              <v:path arrowok="t"/>
              <v:fill on="t" focussize="0,0"/>
              <v:stroke on="f"/>
              <v:imagedata o:title=""/>
              <o:lock v:ext="edit"/>
            </v:shape>
            <v:shape id="_x0000_s1126" o:spid="_x0000_s1126" style="position:absolute;left:3271;top:12978;height:1595;width:275;" filled="f" stroked="t" coordorigin="3271,12978" coordsize="275,1595" path="m3546,12978l3546,14573m3271,12978l3546,12978m3271,13537l3546,13537m3271,14056l3546,14056m3271,14573l3546,14573e">
              <v:path arrowok="t"/>
              <v:fill on="f" focussize="0,0"/>
              <v:stroke color="#000000"/>
              <v:imagedata o:title=""/>
              <o:lock v:ext="edit"/>
            </v:shape>
            <v:shape id="_x0000_s1127" o:spid="_x0000_s1127" style="position:absolute;left:4325;top:9985;height:4297;width:6235;" fillcolor="#000000" filled="t" stroked="f" coordorigin="4326,9985" coordsize="6235,4297" path="m4350,14242l4350,14242,4350,14242,4350,14242m4370,14261l4370,14260,4370,14260,4370,14261m4375,14263l4375,14263,4375,14263,4375,14263m6211,14232l6211,14232,6211,14233,6211,14232m6231,13822l6230,13816,6230,13814,6230,13811,6229,13807,6228,13805,6227,13800,6227,13800,6225,13795,6225,13794,6223,13790,6222,13787,6221,13786,6218,13782,6216,13778,6214,13776,6213,13774,6210,13772,6209,13771,6208,13769,6206,13767,6204,13766,6204,13766,6203,13765,6203,13765,6202,13765,6158,13764,6164,13765,6164,13765,6164,13765,6164,13765,6169,13766,6170,13766,6169,13766,6170,13766,6170,13766,6175,13767,6175,13767,6175,13767,6176,13767,6175,13767,6180,13769,6181,13769,6180,13769,6181,13769,6181,13769,6185,13771,6186,13771,6185,13771,6186,13772,6186,13771,6190,13774,6190,13774,6190,13774,6191,13774,6190,13774,6194,13777,6195,13778,6198,13781,6199,13781,6198,13781,6199,13782,6199,13781,6202,13785,6202,13785,6205,13789,6206,13790,6206,13789,6206,13790,6206,13790,6208,13794,6209,13794,6208,13794,6209,13795,6209,13794,6211,13799,6211,13799,6211,13799,6211,13800,6211,13799,6213,13804,6213,13805,6213,13804,6213,13805,6213,13805,6214,13810,6214,13810,6214,13810,6214,13811,6214,13810,6215,13816,6215,13816,6215,13816,6215,13816,6215,13816,6215,13822,6216,13822,6216,14210,6215,14216,6215,14216,6215,14216,6215,14217,6215,14216,6214,14221,6214,14222,6214,14221,6214,14222,6214,14222,6213,14227,6213,14227,6213,14227,6213,14228,6213,14227,6211,14232,6211,14232,6211,14233,6211,14233,6209,14237,6209,14238,6209,14237,6208,14238,6209,14238,6206,14242,6206,14242,6206,14242,6206,14243,6206,14242,6203,14246,6202,14247,6203,14246,6202,14247,6202,14247,6199,14250,6199,14251,6199,14250,6198,14251,6199,14251,6195,14254,6195,14254,6190,14258,6190,14258,6191,14258,6190,14258,6190,14258,6186,14260,6186,14261,6186,14260,6185,14261,6186,14261,6181,14263,6181,14263,6181,14263,6180,14263,6181,14263,6176,14265,6175,14265,6176,14265,6175,14265,6175,14265,6170,14266,6170,14266,6170,14266,6169,14266,6170,14266,6164,14267,6165,14267,6164,14267,6164,14267,6158,14268,4398,14268,4393,14267,4392,14267,4392,14267,4392,14267,4387,14266,4386,14266,4387,14266,4386,14266,4381,14265,4381,14265,4381,14265,4380,14265,4381,14265,4380,14265,4376,14263,4375,14263,4376,14263,4375,14263,4371,14261,4370,14261,4371,14261,4370,14260,4366,14258,4366,14258,4365,14258,4366,14258,4366,14258,4362,14255,4361,14254,4361,14254,4361,14254,4361,14254,4361,14254,4358,14251,4358,14251,4357,14251,4357,14251,4357,14250,4354,14247,4354,14247,4353,14246,4354,14247,4353,14246,4351,14243,4350,14242,4350,14243,4350,14242,4348,14238,4348,14238,4347,14238,4347,14238,4347,14237,4345,14233,4345,14233,4345,14233,4345,14233,4345,14232,4345,14232,4345,14232,4343,14228,4343,14227,4343,14227,4343,14227,4343,14227,4342,14222,4342,14222,4342,14222,4342,14221,4342,14221,4341,14217,4341,14216,4341,14216,4341,14216,4341,14210,4341,14210,4341,14210,4341,13822,4341,13816,4341,13816,4341,13816,4341,13816,4342,13811,4342,13810,4342,13810,4342,13810,4343,13805,4343,13805,4343,13805,4343,13804,4345,13800,4345,13799,4345,13799,4345,13799,4347,13795,4347,13794,4347,13794,4348,13794,4350,13790,4350,13790,4351,13789,4353,13786,4354,13785,4354,13785,4357,13782,4357,13781,4357,13781,4358,13781,4357,13781,4358,13781,4361,13778,4361,13778,4361,13778,4362,13777,4366,13774,4366,13774,4365,13774,4366,13774,4366,13774,4366,13774,4370,13772,4370,13772,4370,13771,4371,13771,4375,13769,4375,13769,4375,13769,4376,13769,4375,13769,4376,13769,4380,13767,4381,13767,4380,13767,4381,13767,4381,13767,4381,13767,4386,13766,4386,13766,4386,13766,4387,13766,4386,13766,4387,13766,4392,13765,4392,13765,4392,13765,4392,13765,4393,13765,4398,13764,6158,13764,6202,13764,6199,13762,6193,13758,6186,13755,6180,13753,6173,13751,6166,13750,6158,13750,4398,13750,4390,13750,4383,13751,4376,13753,4370,13755,4363,13758,4357,13762,4352,13766,4347,13771,4342,13776,4338,13781,4334,13787,4331,13794,4329,13800,4327,13807,4326,13814,4326,13822,4326,14210,4326,14218,4327,14225,4329,14232,4331,14238,4334,14245,4338,14250,4342,14256,4347,14261,4352,14266,4357,14270,4363,14274,4370,14277,4376,14279,4383,14281,4390,14282,4398,14283,6158,14283,6166,14282,6173,14281,6180,14279,6186,14277,6193,14274,6199,14270,6202,14268,6203,14267,6203,14267,6203,14267,6204,14266,6204,14266,6205,14265,6207,14263,6209,14261,6210,14261,6212,14258,6214,14256,6215,14255,6218,14251,6220,14247,6222,14245,6223,14243,6225,14238,6225,14238,6227,14233,6227,14232,6228,14228,6229,14225,6229,14222,6230,14218,6230,14217,6231,14210,6231,13822m10561,9985l10546,9985,10546,10000,10546,10454,7333,10454,7333,10000,10546,10000,10546,9985,7318,9985,7318,10469,10561,10469,10561,10462,10561,10454,10561,10000,10561,9993,10561,9985e">
              <v:path arrowok="t"/>
              <v:fill on="t" focussize="0,0"/>
              <v:stroke on="f"/>
              <v:imagedata o:title=""/>
              <o:lock v:ext="edit"/>
            </v:shape>
            <v:line id="_x0000_s1128" o:spid="_x0000_s1128" o:spt="20" style="position:absolute;left:7125;top:10753;height:0;width:199;" stroked="t" coordsize="21600,21600">
              <v:path arrowok="t"/>
              <v:fill focussize="0,0"/>
              <v:stroke weight="0.8pt" color="#000000"/>
              <v:imagedata o:title=""/>
              <o:lock v:ext="edit"/>
            </v:line>
            <v:shape id="_x0000_s1129" o:spid="_x0000_s1129" style="position:absolute;left:7317;top:10507;height:484;width:3243;" fillcolor="#000000" filled="t" stroked="f" coordorigin="7317,10508" coordsize="3243,484" path="m10560,10992l7317,10992,7317,10508,10560,10508,10560,10515,7332,10515,7325,10523,7332,10523,7332,10977,7325,10977,7332,10984,10560,10984,10560,10992xm7332,10523l7325,10523,7332,10515,7332,10523xm10545,10523l7332,10523,7332,10515,10545,10515,10545,10523xm10545,10984l10545,10515,10553,10523,10560,10523,10560,10977,10553,10977,10545,10984xm10560,10523l10553,10523,10545,10515,10560,10515,10560,10523xm7332,10984l7325,10977,7332,10977,7332,10984xm10545,10984l7332,10984,7332,10977,10545,10977,10545,10984xm10560,10984l10545,10984,10553,10977,10560,10977,10560,10984xe">
              <v:path arrowok="t"/>
              <v:fill on="t" focussize="0,0"/>
              <v:stroke on="f"/>
              <v:imagedata o:title=""/>
              <o:lock v:ext="edit"/>
            </v:shape>
            <v:shape id="_x0000_s1130" o:spid="_x0000_s1130" style="position:absolute;left:7119;top:12218;height:24;width:197;" fillcolor="#000000" filled="t" stroked="f" coordorigin="7120,12218" coordsize="197,24" path="m7120,12242l7120,12222,7316,12218,7316,12238,7120,12242xe">
              <v:path arrowok="t"/>
              <v:fill on="t" focussize="0,0"/>
              <v:stroke on="f"/>
              <v:imagedata o:title=""/>
              <o:lock v:ext="edit"/>
            </v:shape>
            <v:shape id="_x0000_s1131" o:spid="_x0000_s1131" style="position:absolute;left:7340;top:11895;height:706;width:3244;" fillcolor="#000000" filled="t" stroked="f" coordorigin="7340,11896" coordsize="3244,706" path="m10584,12602l7340,12602,7340,11896,10584,11896,10584,11903,7355,11903,7348,11911,7355,11911,7355,12587,7348,12587,7355,12594,10584,12594,10584,12602xm7355,11911l7348,11911,7355,11903,7355,11911xm10569,11911l7355,11911,7355,11903,10569,11903,10569,11911xm10569,12594l10569,11903,10577,11911,10584,11911,10584,12587,10577,12587,10569,12594xm10584,11911l10577,11911,10569,11903,10584,11903,10584,11911xm7355,12594l7348,12587,7355,12587,7355,12594xm10569,12594l7355,12594,7355,12587,10569,12587,10569,12594xm10584,12594l10569,12594,10577,12587,10584,12587,10584,12594xe">
              <v:path arrowok="t"/>
              <v:fill on="t" focussize="0,0"/>
              <v:stroke on="f"/>
              <v:imagedata o:title=""/>
              <o:lock v:ext="edit"/>
            </v:shape>
            <v:line id="_x0000_s1132" o:spid="_x0000_s1132" o:spt="20" style="position:absolute;left:7125;top:11273;height:0;width:199;" stroked="t" coordsize="21600,21600">
              <v:path arrowok="t"/>
              <v:fill focussize="0,0"/>
              <v:stroke weight="0.8pt" color="#000000"/>
              <v:imagedata o:title=""/>
              <o:lock v:ext="edit"/>
            </v:line>
            <v:line id="_x0000_s1133" o:spid="_x0000_s1133" o:spt="20" style="position:absolute;left:7127;top:9766;height:2495;width:0;" stroked="t" coordsize="21600,21600">
              <v:path arrowok="t"/>
              <v:fill focussize="0,0"/>
              <v:stroke weight="1pt" color="#000000"/>
              <v:imagedata o:title=""/>
              <o:lock v:ext="edit"/>
            </v:line>
            <v:shape id="_x0000_s1134" o:spid="_x0000_s1134" style="position:absolute;left:3838;top:8325;height:7725;width:6729;" fillcolor="#000000" filled="t" stroked="f" coordorigin="3838,8326" coordsize="6729,7725" path="m5314,8477l5281,8477,5281,8326,5266,8326,5266,8477,5234,8477,5274,8597,5294,8537,5314,8477m5327,14912l5277,14911,5288,14275,5268,14275,5257,14911,5207,14910,5265,15031,5312,14941,5327,14912m6698,15038l6678,15038,6678,15058,6678,16030,3858,16030,3858,15058,6678,15058,6678,15038,3838,15038,3838,16050,6698,16050,6698,16040,6698,16030,6698,15058,6698,15048,6698,15038m10561,11036l10546,11036,10546,11051,10546,11805,7333,11805,7333,11051,10546,11051,10546,11036,7318,11036,7318,11820,10561,11820,10561,11812,10561,11805,10561,11051,10561,11043,10561,11036m10567,9465l10552,9465,10552,9480,10552,9933,7339,9933,7339,9480,10552,9480,10552,9465,7324,9465,7324,9948,10567,9948,10567,9940,10567,9933,10567,9480,10567,9472,10567,9465e">
              <v:path arrowok="t"/>
              <v:fill on="t" focussize="0,0"/>
              <v:stroke on="f"/>
              <v:imagedata o:title=""/>
              <o:lock v:ext="edit"/>
            </v:shape>
            <v:line id="_x0000_s1135" o:spid="_x0000_s1135" o:spt="20" style="position:absolute;left:6815;top:11012;height:0;width:330;" stroked="t" coordsize="21600,21600">
              <v:path arrowok="t"/>
              <v:fill focussize="0,0"/>
              <v:stroke weight="1.05pt" color="#000000"/>
              <v:imagedata o:title=""/>
              <o:lock v:ext="edit"/>
            </v:line>
            <v:shape id="_x0000_s1136" o:spid="_x0000_s1136" style="position:absolute;left:3271;top:11241;height:912;width:899;" fillcolor="#000000" filled="t" stroked="f" coordorigin="3272,11242" coordsize="899,912" path="m3743,11282l3623,11242,3623,11274,3272,11274,3272,11289,3623,11289,3623,11322,3721,11289,3743,11282m4171,12105l3392,12106,3392,12073,3273,12114,3393,12153,3393,12121,3393,12121,4171,12120,4171,12105e">
              <v:path arrowok="t"/>
              <v:fill on="t" focussize="0,0"/>
              <v:stroke on="f"/>
              <v:imagedata o:title=""/>
              <o:lock v:ext="edit"/>
            </v:shape>
            <v:line id="_x0000_s1137" o:spid="_x0000_s1137" o:spt="20" style="position:absolute;left:2026;top:7613;height:0;width:7115;" stroked="t" coordsize="21600,21600">
              <v:path arrowok="t"/>
              <v:fill focussize="0,0"/>
              <v:stroke weight="1pt" color="#000000"/>
              <v:imagedata o:title=""/>
              <o:lock v:ext="edit"/>
            </v:line>
            <v:line id="_x0000_s1138" o:spid="_x0000_s1138" o:spt="20" style="position:absolute;left:3285;top:10658;height:0;width:269;" stroked="t" coordsize="21600,21600">
              <v:path arrowok="t"/>
              <v:fill focussize="0,0"/>
              <v:stroke weight="0.8pt" color="#000000"/>
              <v:imagedata o:title=""/>
              <o:lock v:ext="edit"/>
            </v:line>
            <v:shape id="_x0000_s1139" o:spid="_x0000_s1139" style="position:absolute;left:2415;top:4299;height:2966;width:579;" fillcolor="#000000" filled="t" stroked="f" coordorigin="2415,4300" coordsize="579,2966" path="m2994,7266l2415,7266,2415,4300,2994,4300,2994,4307,2430,4307,2423,4315,2430,4315,2430,7251,2423,7251,2430,7258,2994,7258,2994,7266xm2430,4315l2423,4315,2430,4307,2430,4315xm2979,4315l2430,4315,2430,4307,2979,4307,2979,4315xm2979,7258l2979,4307,2987,4315,2994,4315,2994,7251,2987,7251,2979,7258xm2994,4315l2987,4315,2979,4307,2994,4307,2994,4315xm2430,7258l2423,7251,2430,7251,2430,7258xm2979,7258l2430,7258,2430,7251,2979,7251,2979,7258xm2994,7258l2979,7258,2987,7251,2994,7251,2994,7258xe">
              <v:path arrowok="t"/>
              <v:fill on="t" focussize="0,0"/>
              <v:stroke on="f"/>
              <v:imagedata o:title=""/>
              <o:lock v:ext="edit"/>
            </v:shape>
            <v:rect id="_x0000_s1140" o:spid="_x0000_s1140" o:spt="1" style="position:absolute;left:3050;top:4310;height:2984;width:543;" fillcolor="#FFFFFF" filled="t" stroked="f" coordsize="21600,21600">
              <v:path/>
              <v:fill on="t" focussize="0,0"/>
              <v:stroke on="f"/>
              <v:imagedata o:title=""/>
              <o:lock v:ext="edit"/>
            </v:rect>
            <v:shape id="_x0000_s1141" o:spid="_x0000_s1141" style="position:absolute;left:2000;top:2775;height:4867;width:7443;" fillcolor="#000000" filled="t" stroked="f" coordorigin="2001,2775" coordsize="7443,4867" path="m2081,7518l2048,7518,2048,7307,2033,7307,2033,7518,2001,7518,2041,7638,2061,7578,2081,7518m2206,4193l2173,4193,2175,3946,2160,3946,2158,4193,2126,4193,2165,4313,2185,4253,2206,4193m2763,4171l2730,4171,2732,3924,2717,3924,2715,4171,2683,4171,2722,4291,2742,4231,2763,4171m2767,7475l2734,7475,2734,7264,2719,7264,2719,7475,2687,7475,2727,7595,2747,7535,2767,7475m3396,4172l3363,4172,3365,3925,3350,3925,3348,4172,3316,4172,3355,4292,3375,4232,3396,4172m3600,4302l3585,4302,3585,4317,3585,7286,3058,7286,3058,4317,3585,4317,3585,4302,3043,4302,3043,7301,3600,7301,3600,7293,3600,7286,3600,4317,3600,4310,3600,4302m4236,4307l4221,4307,4221,4322,4221,7269,3641,7269,3641,4322,4221,4322,4221,4307,3626,4307,3626,7284,3876,7284,3876,7486,3844,7486,3884,7606,3904,7546,3924,7486,3891,7486,3891,7284,4236,7284,4236,7276,4236,7269,4236,4322,4236,4315,4236,4307m4936,4311l4921,4311,4921,4326,4921,7263,4320,7263,4320,4326,4921,4326,4921,4311,4305,4311,4305,7278,4606,7278,4606,7486,4574,7486,4614,7606,4634,7546,4654,7486,4621,7486,4621,7278,4936,7278,4936,7270,4936,7263,4936,4326,4936,4319,4936,4311m5295,7496l5262,7496,5262,7285,5247,7285,5247,7496,5215,7496,5255,7616,5275,7556,5295,7496m5594,4315l5579,4315,5579,4330,5579,7267,5031,7267,5031,4330,5579,4330,5579,4315,5016,4315,5016,7282,5594,7282,5594,7274,5594,7267,5594,4330,5594,4323,5594,4315m6307,4332l6292,4332,6292,4347,6292,7294,5711,7294,5711,4347,6292,4347,6292,4332,5696,4332,5696,7309,6307,7309,6307,7301,6307,7294,6307,4347,6307,4340,6307,4332m6942,4325l6927,4325,6927,4340,6927,7287,6666,7287,6666,7275,6651,7275,6651,7287,6378,7287,6378,4340,6927,4340,6927,4325,6647,4325,6664,4273,6685,4213,6652,4213,6654,3966,6639,3966,6637,4213,6605,4213,6642,4325,6363,4325,6363,7302,6651,7302,6651,7486,6619,7486,6659,7606,6679,7546,6699,7486,6666,7486,6666,7302,6942,7302,6942,7294,6942,7287,6942,4340,6942,4333,6942,4325m7171,3429l7170,2869,7170,2863,7168,2853,7166,2845,7163,2835,7158,2827,7156,2823,7156,2873,7155,2873,7156,2875,7156,3427,7155,3433,7155,3437,7155,3437,7155,3441,7155,3441,7154,3445,7154,3445,7152,3453,7152,3453,7149,3461,7149,3461,7145,3469,7145,3469,7141,3475,7141,3475,7136,3483,7136,3481,7130,3489,7131,3487,7124,3493,7125,3493,7118,3499,7118,3499,7111,3503,7111,3503,7103,3507,7104,3507,7096,3509,7096,3509,7087,3511,7088,3511,7083,3513,4048,3513,4043,3511,4044,3511,4035,3509,4035,3509,4027,3507,4028,3507,4020,3503,4020,3503,4013,3499,4013,3499,4006,3493,4007,3493,4002,3489,4000,3487,4001,3489,3996,3483,3995,3481,3995,3483,3990,3475,3990,3475,3986,3469,3986,3469,3982,3461,3982,3461,3979,3453,3979,3453,3977,3445,3977,3445,3976,3441,3977,3441,3976,3437,3976,3437,3976,3433,3976,3429,3976,2875,3976,2873,3976,2873,3976,2869,3976,2869,3976,2865,3976,2865,3977,2861,3976,2861,3977,2857,3977,2857,3979,2849,3979,2849,3982,2841,3982,2841,3986,2833,3986,2833,3990,2827,3990,2827,3995,2819,3995,2821,3996,2819,4001,2813,4000,2815,4002,2813,4007,2809,4006,2809,4013,2803,4013,2803,4020,2799,4020,2799,4028,2795,4027,2795,4035,2793,4035,2793,4044,2791,4043,2791,4048,2789,7083,2789,7088,2791,7087,2791,7096,2793,7096,2793,7104,2795,7103,2795,7111,2799,7111,2799,7118,2803,7118,2803,7125,2809,7124,2809,7131,2815,7130,2813,7136,2821,7136,2819,7141,2827,7141,2827,7145,2833,7145,2833,7149,2841,7149,2841,7152,2849,7152,2849,7154,2857,7154,2857,7155,2861,7155,2861,7155,2865,7155,2865,7155,2869,7156,2873,7156,2823,7153,2819,7149,2813,7148,2811,7141,2803,7134,2797,7126,2791,7122,2789,7118,2787,7110,2781,7091,2777,7086,2775,4045,2775,4040,2777,4022,2781,4013,2787,4005,2791,3997,2797,3990,2803,3983,2811,3978,2819,3973,2827,3968,2835,3965,2845,3963,2853,3961,2863,3961,2869,3961,3433,3961,3439,3963,3449,3965,3457,3968,3467,3973,3475,3978,3483,3983,3491,3990,3499,3997,3505,4005,3511,4013,3515,4022,3521,4040,3525,4045,3527,7086,3527,7091,3525,7110,3521,7118,3515,7122,3513,7126,3511,7134,3505,7141,3499,7148,3491,7149,3489,7153,3483,7158,3475,7163,3467,7166,3457,7168,3449,7170,3439,7170,3433,7171,3429m7331,7507l7298,7507,7298,7296,7283,7296,7283,7507,7251,7507,7291,7627,7311,7567,7331,7507m7535,4318l7520,4318,7520,4333,7520,7271,6993,7271,6993,4333,7520,4333,7520,4318,6978,4318,6978,7286,7535,7286,7535,7278,7535,7271,7535,4333,7535,4326,7535,4318m8182,4290l8167,4290,8167,4305,8167,7306,7608,7306,7608,4305,8167,4305,8167,4290,7904,4290,7922,4236,7943,4176,7910,4176,7912,3929,7897,3929,7895,4176,7863,4176,7900,4290,7593,4290,7593,7321,7930,7321,7930,7522,7898,7522,7938,7642,7958,7582,7978,7522,7945,7522,7945,7321,8182,7321,8182,7313,8182,7306,8182,4305,8182,4298,8182,4290m8808,4284l8793,4284,8793,4299,8793,7300,8257,7300,8257,4299,8530,4299,8532,4306,8534,4299,8793,4299,8793,4284,8539,4284,8552,4246,8573,4186,8540,4186,8542,3939,8527,3939,8525,4186,8493,4186,8525,4284,8242,4284,8242,7315,8541,7315,8541,7522,8509,7522,8549,7642,8569,7582,8589,7522,8556,7522,8556,7315,8808,7315,8808,7307,8808,7300,8808,4299,8808,4292,8808,4284m9444,4288l9429,4288,9429,4303,9429,7292,8850,7292,8850,4303,9429,4303,9429,4288,9175,4288,9193,4233,9214,4173,9181,4173,9183,3926,9168,3926,9166,4173,9134,4173,9172,4288,8835,4288,8835,7307,9147,7307,9147,7507,9115,7507,9155,7627,9175,7567,9195,7507,9162,7507,9162,7307,9444,7307,9444,7299,9444,7292,9444,4303,9444,4296,9444,4288e">
              <v:path arrowok="t"/>
              <v:fill on="t" focussize="0,0"/>
              <v:stroke on="f"/>
              <v:imagedata o:title=""/>
              <o:lock v:ext="edit"/>
            </v:shape>
            <v:line id="_x0000_s1142" o:spid="_x0000_s1142" o:spt="20" style="position:absolute;left:5566;top:3522;height:353;width:0;" stroked="t" coordsize="21600,21600">
              <v:path arrowok="t"/>
              <v:fill focussize="0,0"/>
              <v:stroke weight="0.8pt" color="#000000"/>
              <v:imagedata o:title=""/>
              <o:lock v:ext="edit"/>
            </v:line>
          </v:group>
        </w:pict>
      </w:r>
      <w:r>
        <w:rPr>
          <w:b/>
          <w:sz w:val="24"/>
        </w:rPr>
        <w:t>总</w:t>
      </w:r>
      <w:r>
        <w:rPr>
          <w:b/>
          <w:sz w:val="24"/>
        </w:rPr>
        <w:tab/>
      </w:r>
      <w:r>
        <w:rPr>
          <w:b/>
          <w:sz w:val="24"/>
        </w:rPr>
        <w:t>结</w:t>
      </w:r>
    </w:p>
    <w:p>
      <w:pPr>
        <w:spacing w:before="43"/>
        <w:ind w:left="2707" w:right="0" w:firstLine="0"/>
        <w:jc w:val="center"/>
        <w:rPr>
          <w:sz w:val="18"/>
        </w:rPr>
      </w:pPr>
      <w:r>
        <w:rPr>
          <w:sz w:val="18"/>
        </w:rPr>
        <w:t>（应急处置工作组办公室）</w:t>
      </w:r>
    </w:p>
    <w:p>
      <w:pPr>
        <w:spacing w:before="64"/>
        <w:ind w:left="2643" w:right="0" w:firstLine="0"/>
        <w:jc w:val="left"/>
        <w:rPr>
          <w:sz w:val="28"/>
        </w:rPr>
      </w:pPr>
      <w:r>
        <w:br w:type="column"/>
      </w:r>
      <w:r>
        <w:rPr>
          <w:sz w:val="28"/>
        </w:rPr>
        <w:t>— 49 —</w:t>
      </w:r>
    </w:p>
    <w:p>
      <w:pPr>
        <w:spacing w:after="0"/>
        <w:jc w:val="left"/>
        <w:rPr>
          <w:sz w:val="28"/>
        </w:rPr>
        <w:sectPr>
          <w:type w:val="continuous"/>
          <w:pgSz w:w="11910" w:h="16840"/>
          <w:pgMar w:top="1580" w:right="600" w:bottom="1740" w:left="1480" w:header="720" w:footer="720" w:gutter="0"/>
          <w:cols w:equalWidth="0" w:num="2">
            <w:col w:w="4869" w:space="40"/>
            <w:col w:w="4921"/>
          </w:cols>
        </w:sectPr>
      </w:pPr>
    </w:p>
    <w:p>
      <w:pPr>
        <w:pStyle w:val="3"/>
        <w:rPr>
          <w:sz w:val="20"/>
        </w:rPr>
      </w:pPr>
    </w:p>
    <w:p>
      <w:pPr>
        <w:pStyle w:val="3"/>
        <w:spacing w:before="3"/>
        <w:rPr>
          <w:sz w:val="22"/>
        </w:rPr>
      </w:pPr>
    </w:p>
    <w:p>
      <w:pPr>
        <w:spacing w:after="0"/>
        <w:rPr>
          <w:sz w:val="22"/>
        </w:rPr>
        <w:sectPr>
          <w:footerReference r:id="rId17" w:type="default"/>
          <w:footerReference r:id="rId18" w:type="even"/>
          <w:pgSz w:w="11910" w:h="16840"/>
          <w:pgMar w:top="1580" w:right="600" w:bottom="1740" w:left="1480" w:header="0" w:footer="1540" w:gutter="0"/>
          <w:pgNumType w:start="50"/>
        </w:sectPr>
      </w:pPr>
    </w:p>
    <w:p>
      <w:pPr>
        <w:pStyle w:val="3"/>
        <w:spacing w:before="54"/>
        <w:ind w:left="108"/>
        <w:rPr>
          <w:rFonts w:hint="eastAsia" w:ascii="黑体" w:eastAsia="黑体"/>
        </w:rPr>
      </w:pPr>
      <w:r>
        <w:rPr>
          <w:rFonts w:hint="eastAsia" w:ascii="黑体" w:eastAsia="黑体"/>
          <w:spacing w:val="-27"/>
        </w:rPr>
        <w:t xml:space="preserve">附件 </w:t>
      </w:r>
      <w:r>
        <w:rPr>
          <w:rFonts w:hint="eastAsia" w:ascii="黑体" w:eastAsia="黑体"/>
        </w:rPr>
        <w:t>3</w:t>
      </w:r>
    </w:p>
    <w:p>
      <w:pPr>
        <w:pStyle w:val="2"/>
        <w:spacing w:before="453" w:line="542" w:lineRule="exact"/>
        <w:ind w:left="92" w:right="1977"/>
      </w:pPr>
      <w:r>
        <w:br w:type="column"/>
      </w:r>
      <w:r>
        <w:rPr>
          <w:rFonts w:hint="eastAsia"/>
          <w:lang w:eastAsia="zh-CN"/>
        </w:rPr>
        <w:t>山东现代</w:t>
      </w:r>
      <w:r>
        <w:t>学院</w:t>
      </w:r>
    </w:p>
    <w:p>
      <w:pPr>
        <w:spacing w:before="0" w:line="542" w:lineRule="exact"/>
        <w:ind w:left="92" w:right="1977" w:firstLine="0"/>
        <w:jc w:val="center"/>
        <w:rPr>
          <w:sz w:val="44"/>
        </w:rPr>
      </w:pPr>
      <w:r>
        <w:rPr>
          <w:sz w:val="44"/>
        </w:rPr>
        <w:t>公共卫生类突发事件应急处置预案</w:t>
      </w:r>
    </w:p>
    <w:p>
      <w:pPr>
        <w:spacing w:after="0" w:line="542" w:lineRule="exact"/>
        <w:jc w:val="center"/>
        <w:rPr>
          <w:sz w:val="44"/>
        </w:rPr>
        <w:sectPr>
          <w:type w:val="continuous"/>
          <w:pgSz w:w="11910" w:h="16840"/>
          <w:pgMar w:top="1580" w:right="600" w:bottom="1740" w:left="1480" w:header="720" w:footer="720" w:gutter="0"/>
          <w:cols w:equalWidth="0" w:num="2">
            <w:col w:w="1029" w:space="92"/>
            <w:col w:w="8709"/>
          </w:cols>
        </w:sectPr>
      </w:pPr>
    </w:p>
    <w:p>
      <w:pPr>
        <w:pStyle w:val="3"/>
        <w:spacing w:before="7"/>
        <w:rPr>
          <w:sz w:val="16"/>
        </w:rPr>
      </w:pPr>
    </w:p>
    <w:p>
      <w:pPr>
        <w:pStyle w:val="3"/>
        <w:spacing w:before="54"/>
        <w:ind w:left="747"/>
        <w:rPr>
          <w:rFonts w:hint="eastAsia" w:ascii="黑体" w:eastAsia="黑体"/>
        </w:rPr>
      </w:pPr>
      <w:r>
        <w:rPr>
          <w:rFonts w:hint="eastAsia" w:ascii="黑体" w:eastAsia="黑体"/>
        </w:rPr>
        <w:t>一、适用范围</w:t>
      </w:r>
    </w:p>
    <w:p>
      <w:pPr>
        <w:pStyle w:val="3"/>
        <w:spacing w:before="150" w:line="328" w:lineRule="auto"/>
        <w:ind w:left="108" w:right="873" w:firstLine="638"/>
        <w:jc w:val="both"/>
      </w:pPr>
      <w:r>
        <w:rPr>
          <w:spacing w:val="-11"/>
        </w:rPr>
        <w:t>公共卫生类突发事件，主要包括突然发生并造成或可能造成</w:t>
      </w:r>
      <w:r>
        <w:rPr>
          <w:spacing w:val="-17"/>
          <w:w w:val="95"/>
        </w:rPr>
        <w:t xml:space="preserve">师生健康严重损害的大规模疾病流行，食物中毒以及其他严重影 </w:t>
      </w:r>
      <w:r>
        <w:rPr>
          <w:spacing w:val="-17"/>
        </w:rPr>
        <w:t xml:space="preserve">响师生健康的事件等。食物中毒一般指一次中毒超过 </w:t>
      </w:r>
      <w:r>
        <w:t>30</w:t>
      </w:r>
      <w:r>
        <w:rPr>
          <w:spacing w:val="-18"/>
        </w:rPr>
        <w:t xml:space="preserve"> 人的事件。</w:t>
      </w:r>
    </w:p>
    <w:p>
      <w:pPr>
        <w:pStyle w:val="3"/>
        <w:spacing w:line="402" w:lineRule="exact"/>
        <w:ind w:left="747"/>
        <w:rPr>
          <w:rFonts w:hint="eastAsia" w:ascii="黑体" w:eastAsia="黑体"/>
        </w:rPr>
      </w:pPr>
      <w:r>
        <w:rPr>
          <w:rFonts w:hint="eastAsia" w:ascii="黑体" w:eastAsia="黑体"/>
        </w:rPr>
        <w:t>二、组织机构与职责</w:t>
      </w:r>
    </w:p>
    <w:p>
      <w:pPr>
        <w:pStyle w:val="3"/>
        <w:spacing w:before="151"/>
        <w:ind w:left="747"/>
      </w:pPr>
      <w:r>
        <w:t>（一）学校成立公共卫生类突发事件应急处置工作组。</w:t>
      </w:r>
    </w:p>
    <w:p>
      <w:pPr>
        <w:pStyle w:val="3"/>
        <w:spacing w:before="150" w:line="328" w:lineRule="auto"/>
        <w:ind w:left="108" w:right="756" w:firstLine="638"/>
      </w:pPr>
      <w:r>
        <w:rPr>
          <w:spacing w:val="-9"/>
        </w:rPr>
        <w:t>组长由分管校领导担任，副组长由后勤管理处处长、保卫处处长担任。工作组成员由党委办公室（学院办公室）、宣传部、</w:t>
      </w:r>
      <w:r>
        <w:rPr>
          <w:spacing w:val="-13"/>
        </w:rPr>
        <w:t>学生工作处、工会、团委、医院管理处、研究生处、国际合作交</w:t>
      </w:r>
      <w:r>
        <w:rPr>
          <w:spacing w:val="-16"/>
        </w:rPr>
        <w:t>流处</w:t>
      </w:r>
      <w:r>
        <w:t>（国际教育学院</w:t>
      </w:r>
      <w:r>
        <w:rPr>
          <w:spacing w:val="-19"/>
        </w:rPr>
        <w:t>）</w:t>
      </w:r>
      <w:r>
        <w:rPr>
          <w:spacing w:val="-9"/>
        </w:rPr>
        <w:t>、财务处、资产管理处、保卫处、附属医</w:t>
      </w:r>
      <w:r>
        <w:rPr>
          <w:spacing w:val="-15"/>
        </w:rPr>
        <w:t>院等单位主要负责人组成。其他相关单位负责协同配合。工作组办公室设在后勤管理处，日常工作由后勤管理处承担。</w:t>
      </w:r>
    </w:p>
    <w:p>
      <w:pPr>
        <w:pStyle w:val="3"/>
        <w:spacing w:line="400" w:lineRule="exact"/>
        <w:ind w:left="747"/>
      </w:pPr>
      <w:r>
        <w:t>（二）工作组主要职责</w:t>
      </w:r>
    </w:p>
    <w:p>
      <w:pPr>
        <w:pStyle w:val="3"/>
        <w:spacing w:before="149" w:line="328" w:lineRule="auto"/>
        <w:ind w:left="108" w:right="756" w:firstLine="638"/>
      </w:pPr>
      <w:r>
        <w:rPr>
          <w:spacing w:val="-9"/>
        </w:rPr>
        <w:t xml:space="preserve">在政府卫生行政部门指导下，负责学校公共卫生类突发事件的紧急处置工作；完善公共卫生类突发事件信息监测报告网络， </w:t>
      </w:r>
      <w:r>
        <w:rPr>
          <w:spacing w:val="-15"/>
        </w:rPr>
        <w:t>及时收集学校公共卫生类突发事件的相关信息，并适时向有关部门报告情况，提出相关对策和措施，请求指示和援助等；普及卫</w:t>
      </w:r>
      <w:r>
        <w:rPr>
          <w:spacing w:val="-14"/>
        </w:rPr>
        <w:t>生防疫、食品卫生及相关安全知识；指导和组织学校师生紧急应</w:t>
      </w:r>
    </w:p>
    <w:p>
      <w:pPr>
        <w:spacing w:after="0" w:line="328" w:lineRule="auto"/>
        <w:sectPr>
          <w:type w:val="continuous"/>
          <w:pgSz w:w="11910" w:h="16840"/>
          <w:pgMar w:top="1580" w:right="600" w:bottom="1740" w:left="1480" w:header="720" w:footer="720" w:gutter="0"/>
        </w:sectPr>
      </w:pPr>
    </w:p>
    <w:p>
      <w:pPr>
        <w:pStyle w:val="3"/>
        <w:rPr>
          <w:sz w:val="20"/>
        </w:rPr>
      </w:pPr>
    </w:p>
    <w:p>
      <w:pPr>
        <w:pStyle w:val="3"/>
        <w:spacing w:before="11"/>
        <w:rPr>
          <w:sz w:val="24"/>
        </w:rPr>
      </w:pPr>
    </w:p>
    <w:p>
      <w:pPr>
        <w:pStyle w:val="3"/>
        <w:spacing w:before="54" w:line="326" w:lineRule="auto"/>
        <w:ind w:left="108" w:right="714"/>
        <w:jc w:val="both"/>
      </w:pPr>
      <w:r>
        <w:rPr>
          <w:spacing w:val="-9"/>
        </w:rPr>
        <w:t>对和处置公共卫生类突发事件；督促校内各单位落实公共卫生类</w:t>
      </w:r>
      <w:r>
        <w:rPr>
          <w:spacing w:val="-15"/>
        </w:rPr>
        <w:t>突发事件防控机制；决定对外公布、公开与事件有关信息的口径</w:t>
      </w:r>
      <w:r>
        <w:rPr>
          <w:spacing w:val="-20"/>
        </w:rPr>
        <w:t>及发布时间、方式等；总结经验和教训，追究有关责任人的责任。</w:t>
      </w:r>
    </w:p>
    <w:p>
      <w:pPr>
        <w:pStyle w:val="3"/>
        <w:spacing w:before="8"/>
        <w:ind w:left="747"/>
      </w:pPr>
      <w:r>
        <w:t>（三）应急处置工作组组织体系</w:t>
      </w:r>
    </w:p>
    <w:p>
      <w:pPr>
        <w:pStyle w:val="3"/>
        <w:spacing w:before="149" w:line="328" w:lineRule="auto"/>
        <w:ind w:left="108" w:right="871" w:firstLine="638"/>
        <w:jc w:val="both"/>
      </w:pPr>
      <w:r>
        <w:rPr>
          <w:spacing w:val="-9"/>
          <w:w w:val="95"/>
        </w:rPr>
        <w:t xml:space="preserve">各职能部门按照“统一指挥、分组负责、资源共享、条块结 </w:t>
      </w:r>
      <w:r>
        <w:rPr>
          <w:spacing w:val="-12"/>
        </w:rPr>
        <w:t>合”的原则，在应急处置工作组的统一指挥和协调下，开展公共卫生类突发事件应急处置工作：</w:t>
      </w:r>
    </w:p>
    <w:p>
      <w:pPr>
        <w:pStyle w:val="7"/>
        <w:numPr>
          <w:ilvl w:val="0"/>
          <w:numId w:val="37"/>
        </w:numPr>
        <w:tabs>
          <w:tab w:val="left" w:pos="1230"/>
        </w:tabs>
        <w:spacing w:before="0" w:after="0" w:line="326" w:lineRule="auto"/>
        <w:ind w:left="108" w:right="873" w:firstLine="638"/>
        <w:jc w:val="left"/>
        <w:rPr>
          <w:sz w:val="32"/>
        </w:rPr>
      </w:pPr>
      <w:r>
        <w:rPr>
          <w:sz w:val="32"/>
        </w:rPr>
        <w:t>后勤管理处、附属医院：负责组织救护和医疗并及时同上级卫生部门联系，及时采取医护措施。</w:t>
      </w:r>
    </w:p>
    <w:p>
      <w:pPr>
        <w:pStyle w:val="7"/>
        <w:numPr>
          <w:ilvl w:val="0"/>
          <w:numId w:val="37"/>
        </w:numPr>
        <w:tabs>
          <w:tab w:val="left" w:pos="1230"/>
        </w:tabs>
        <w:spacing w:before="0" w:after="0" w:line="326" w:lineRule="auto"/>
        <w:ind w:left="108" w:right="756" w:firstLine="638"/>
        <w:jc w:val="left"/>
        <w:rPr>
          <w:sz w:val="32"/>
        </w:rPr>
      </w:pPr>
      <w:r>
        <w:rPr>
          <w:sz w:val="32"/>
        </w:rPr>
        <w:t>后勤管理处、资产管理处：提供必要救援、救护物资和交通工具；对食物源中毒事件，后勤管理处制定相应处置预案。</w:t>
      </w:r>
    </w:p>
    <w:p>
      <w:pPr>
        <w:pStyle w:val="7"/>
        <w:numPr>
          <w:ilvl w:val="0"/>
          <w:numId w:val="37"/>
        </w:numPr>
        <w:tabs>
          <w:tab w:val="left" w:pos="1228"/>
        </w:tabs>
        <w:spacing w:before="3" w:after="0" w:line="240" w:lineRule="auto"/>
        <w:ind w:left="1227" w:right="0" w:hanging="481"/>
        <w:jc w:val="left"/>
        <w:rPr>
          <w:sz w:val="32"/>
        </w:rPr>
      </w:pPr>
      <w:r>
        <w:rPr>
          <w:sz w:val="32"/>
        </w:rPr>
        <w:t>保卫处：维护应急阶段校园治安，维持好校园秩序。</w:t>
      </w:r>
    </w:p>
    <w:p>
      <w:pPr>
        <w:pStyle w:val="7"/>
        <w:numPr>
          <w:ilvl w:val="0"/>
          <w:numId w:val="37"/>
        </w:numPr>
        <w:tabs>
          <w:tab w:val="left" w:pos="1230"/>
        </w:tabs>
        <w:spacing w:before="152" w:after="0" w:line="326" w:lineRule="auto"/>
        <w:ind w:left="108" w:right="873" w:firstLine="638"/>
        <w:jc w:val="left"/>
        <w:rPr>
          <w:sz w:val="32"/>
        </w:rPr>
      </w:pPr>
      <w:r>
        <w:rPr>
          <w:sz w:val="32"/>
        </w:rPr>
        <w:t>宣传部：负责正确引导学校师生情绪，避免产生不必要的恐慌。</w:t>
      </w:r>
    </w:p>
    <w:p>
      <w:pPr>
        <w:pStyle w:val="7"/>
        <w:numPr>
          <w:ilvl w:val="0"/>
          <w:numId w:val="37"/>
        </w:numPr>
        <w:tabs>
          <w:tab w:val="left" w:pos="1230"/>
        </w:tabs>
        <w:spacing w:before="3" w:after="0" w:line="328" w:lineRule="auto"/>
        <w:ind w:left="108" w:right="708" w:firstLine="638"/>
        <w:jc w:val="left"/>
        <w:rPr>
          <w:sz w:val="32"/>
        </w:rPr>
      </w:pPr>
      <w:r>
        <w:rPr>
          <w:sz w:val="32"/>
        </w:rPr>
        <w:t>学生工作处、团委、研究生处、国际合作交流处（国际</w:t>
      </w:r>
      <w:r>
        <w:rPr>
          <w:w w:val="95"/>
          <w:sz w:val="32"/>
        </w:rPr>
        <w:t>教育学院</w:t>
      </w:r>
      <w:r>
        <w:rPr>
          <w:spacing w:val="-39"/>
          <w:w w:val="95"/>
          <w:sz w:val="32"/>
        </w:rPr>
        <w:t>）</w:t>
      </w:r>
      <w:r>
        <w:rPr>
          <w:spacing w:val="-26"/>
          <w:w w:val="95"/>
          <w:sz w:val="32"/>
        </w:rPr>
        <w:t>、各院</w:t>
      </w:r>
      <w:r>
        <w:rPr>
          <w:w w:val="95"/>
          <w:sz w:val="32"/>
        </w:rPr>
        <w:t>（系</w:t>
      </w:r>
      <w:r>
        <w:rPr>
          <w:spacing w:val="-39"/>
          <w:w w:val="95"/>
          <w:sz w:val="32"/>
        </w:rPr>
        <w:t>）：</w:t>
      </w:r>
      <w:r>
        <w:rPr>
          <w:spacing w:val="-8"/>
          <w:w w:val="95"/>
          <w:sz w:val="32"/>
        </w:rPr>
        <w:t xml:space="preserve">积极做好学生管理、安抚、宣传工作， </w:t>
      </w:r>
      <w:r>
        <w:rPr>
          <w:spacing w:val="-8"/>
          <w:sz w:val="32"/>
        </w:rPr>
        <w:t>发挥学生干部作用，配合处置工作组做好事件调查、取证工作。</w:t>
      </w:r>
    </w:p>
    <w:p>
      <w:pPr>
        <w:pStyle w:val="3"/>
        <w:spacing w:line="405" w:lineRule="exact"/>
        <w:ind w:left="747"/>
        <w:rPr>
          <w:rFonts w:hint="eastAsia" w:ascii="黑体" w:eastAsia="黑体"/>
        </w:rPr>
      </w:pPr>
      <w:r>
        <w:rPr>
          <w:rFonts w:hint="eastAsia" w:ascii="黑体" w:eastAsia="黑体"/>
        </w:rPr>
        <w:t>三、应急处置</w:t>
      </w:r>
    </w:p>
    <w:p>
      <w:pPr>
        <w:pStyle w:val="3"/>
        <w:spacing w:before="152"/>
        <w:ind w:left="747"/>
      </w:pPr>
      <w:r>
        <w:t>（一）事件等级确认与划分</w:t>
      </w:r>
    </w:p>
    <w:p>
      <w:pPr>
        <w:pStyle w:val="3"/>
        <w:spacing w:before="149" w:line="328" w:lineRule="auto"/>
        <w:ind w:left="108" w:right="871" w:firstLine="638"/>
        <w:jc w:val="both"/>
      </w:pPr>
      <w:r>
        <w:rPr>
          <w:spacing w:val="-10"/>
        </w:rPr>
        <w:t>根据国家和省《突发公共卫生事件应急预案》和教育部、省</w:t>
      </w:r>
      <w:r>
        <w:rPr>
          <w:spacing w:val="-17"/>
        </w:rPr>
        <w:t>教育厅制定的《教育系统突发公共事件应急预案》，结合全市教</w:t>
      </w:r>
      <w:r>
        <w:rPr>
          <w:spacing w:val="-16"/>
        </w:rPr>
        <w:t>育系统实际，可按突发公共卫生事件严重程度，从高至低划分为</w:t>
      </w:r>
    </w:p>
    <w:p>
      <w:pPr>
        <w:spacing w:after="0" w:line="328" w:lineRule="auto"/>
        <w:jc w:val="both"/>
        <w:sectPr>
          <w:pgSz w:w="11910" w:h="16840"/>
          <w:pgMar w:top="1580" w:right="600" w:bottom="1740" w:left="1480" w:header="0" w:footer="1540" w:gutter="0"/>
        </w:sectPr>
      </w:pPr>
    </w:p>
    <w:p>
      <w:pPr>
        <w:pStyle w:val="3"/>
        <w:rPr>
          <w:sz w:val="20"/>
        </w:rPr>
      </w:pPr>
    </w:p>
    <w:p>
      <w:pPr>
        <w:pStyle w:val="3"/>
        <w:spacing w:before="11"/>
        <w:rPr>
          <w:sz w:val="24"/>
        </w:rPr>
      </w:pPr>
    </w:p>
    <w:p>
      <w:pPr>
        <w:pStyle w:val="3"/>
        <w:spacing w:before="54"/>
        <w:ind w:left="108"/>
      </w:pPr>
      <w:r>
        <w:t>特别重大(Ⅰ级)、重大(Ⅱ级)、较大(Ⅲ级)和一般(Ⅳ级)四级。</w:t>
      </w:r>
    </w:p>
    <w:p>
      <w:pPr>
        <w:pStyle w:val="7"/>
        <w:numPr>
          <w:ilvl w:val="0"/>
          <w:numId w:val="38"/>
        </w:numPr>
        <w:tabs>
          <w:tab w:val="left" w:pos="1228"/>
        </w:tabs>
        <w:spacing w:before="150" w:after="0" w:line="240" w:lineRule="auto"/>
        <w:ind w:left="1227" w:right="0" w:hanging="481"/>
        <w:jc w:val="both"/>
        <w:rPr>
          <w:sz w:val="32"/>
        </w:rPr>
      </w:pPr>
      <w:r>
        <w:rPr>
          <w:sz w:val="32"/>
        </w:rPr>
        <w:t>特别重大突发公共卫生事件（Ⅰ级）</w:t>
      </w:r>
    </w:p>
    <w:p>
      <w:pPr>
        <w:pStyle w:val="7"/>
        <w:numPr>
          <w:ilvl w:val="0"/>
          <w:numId w:val="39"/>
        </w:numPr>
        <w:tabs>
          <w:tab w:val="left" w:pos="1230"/>
        </w:tabs>
        <w:spacing w:before="149" w:after="0" w:line="328" w:lineRule="auto"/>
        <w:ind w:left="108" w:right="871" w:firstLine="638"/>
        <w:jc w:val="both"/>
        <w:rPr>
          <w:sz w:val="32"/>
        </w:rPr>
      </w:pPr>
      <w:r>
        <w:rPr>
          <w:sz w:val="32"/>
        </w:rPr>
        <w:t>学校发生的肺鼠疫、肺炭疽、传染性非典型肺炎、人感</w:t>
      </w:r>
      <w:r>
        <w:rPr>
          <w:spacing w:val="-10"/>
          <w:w w:val="95"/>
          <w:sz w:val="32"/>
        </w:rPr>
        <w:t xml:space="preserve">染高致病性禽流感、群体性不明原因疾病、新传染病以及我国已 </w:t>
      </w:r>
      <w:r>
        <w:rPr>
          <w:spacing w:val="6"/>
          <w:w w:val="95"/>
          <w:sz w:val="32"/>
        </w:rPr>
        <w:t xml:space="preserve">经消灭的传染病等达到国家卫生行政部门确定的特别重大突发 </w:t>
      </w:r>
      <w:r>
        <w:rPr>
          <w:spacing w:val="6"/>
          <w:sz w:val="32"/>
        </w:rPr>
        <w:t>公共卫生事件标准的；</w:t>
      </w:r>
    </w:p>
    <w:p>
      <w:pPr>
        <w:pStyle w:val="7"/>
        <w:numPr>
          <w:ilvl w:val="0"/>
          <w:numId w:val="39"/>
        </w:numPr>
        <w:tabs>
          <w:tab w:val="left" w:pos="1230"/>
        </w:tabs>
        <w:spacing w:before="0" w:after="0" w:line="326" w:lineRule="auto"/>
        <w:ind w:left="747" w:right="873" w:firstLine="0"/>
        <w:jc w:val="left"/>
        <w:rPr>
          <w:sz w:val="32"/>
        </w:rPr>
      </w:pPr>
      <w:r>
        <w:rPr>
          <w:sz w:val="32"/>
        </w:rPr>
        <w:t>学校实验室保存的烈性病菌株、毒株、毒种等丢失； (3)发生在学校的、国务院卫生行政部门认定的其他特别重</w:t>
      </w:r>
    </w:p>
    <w:p>
      <w:pPr>
        <w:pStyle w:val="3"/>
        <w:ind w:left="108"/>
      </w:pPr>
      <w:r>
        <w:t>大突发公共卫生事件。</w:t>
      </w:r>
    </w:p>
    <w:p>
      <w:pPr>
        <w:pStyle w:val="7"/>
        <w:numPr>
          <w:ilvl w:val="0"/>
          <w:numId w:val="38"/>
        </w:numPr>
        <w:tabs>
          <w:tab w:val="left" w:pos="1228"/>
        </w:tabs>
        <w:spacing w:before="149" w:after="0" w:line="240" w:lineRule="auto"/>
        <w:ind w:left="1227" w:right="0" w:hanging="481"/>
        <w:jc w:val="left"/>
        <w:rPr>
          <w:sz w:val="32"/>
        </w:rPr>
      </w:pPr>
      <w:r>
        <w:rPr>
          <w:sz w:val="32"/>
        </w:rPr>
        <w:t>重大突发公共卫生事件(Ⅱ级)</w:t>
      </w:r>
    </w:p>
    <w:p>
      <w:pPr>
        <w:pStyle w:val="7"/>
        <w:numPr>
          <w:ilvl w:val="0"/>
          <w:numId w:val="40"/>
        </w:numPr>
        <w:tabs>
          <w:tab w:val="left" w:pos="1230"/>
        </w:tabs>
        <w:spacing w:before="150" w:after="0" w:line="240" w:lineRule="auto"/>
        <w:ind w:left="1229" w:right="0" w:hanging="483"/>
        <w:jc w:val="left"/>
        <w:rPr>
          <w:sz w:val="32"/>
        </w:rPr>
      </w:pPr>
      <w:r>
        <w:rPr>
          <w:spacing w:val="-4"/>
          <w:sz w:val="32"/>
        </w:rPr>
        <w:t xml:space="preserve">学校发生集体性食物中毒，一次中毒人数超过 </w:t>
      </w:r>
      <w:r>
        <w:rPr>
          <w:sz w:val="32"/>
        </w:rPr>
        <w:t>100</w:t>
      </w:r>
      <w:r>
        <w:rPr>
          <w:spacing w:val="-27"/>
          <w:sz w:val="32"/>
        </w:rPr>
        <w:t xml:space="preserve"> 人并</w:t>
      </w:r>
    </w:p>
    <w:p>
      <w:pPr>
        <w:pStyle w:val="3"/>
        <w:spacing w:before="149"/>
        <w:ind w:left="108"/>
      </w:pPr>
      <w:r>
        <w:t>出现死亡病例，或出现 10 例及以上死亡病例；</w:t>
      </w:r>
    </w:p>
    <w:p>
      <w:pPr>
        <w:pStyle w:val="7"/>
        <w:numPr>
          <w:ilvl w:val="0"/>
          <w:numId w:val="40"/>
        </w:numPr>
        <w:tabs>
          <w:tab w:val="left" w:pos="1230"/>
        </w:tabs>
        <w:spacing w:before="151" w:after="0" w:line="326" w:lineRule="auto"/>
        <w:ind w:left="108" w:right="714" w:firstLine="638"/>
        <w:jc w:val="left"/>
        <w:rPr>
          <w:sz w:val="32"/>
        </w:rPr>
      </w:pPr>
      <w:r>
        <w:rPr>
          <w:spacing w:val="-10"/>
          <w:w w:val="95"/>
          <w:sz w:val="32"/>
        </w:rPr>
        <w:t xml:space="preserve">学校发生肺鼠疫、肺炭疽、腺鼠疫、霍乱等传染病病例， </w:t>
      </w:r>
      <w:r>
        <w:rPr>
          <w:spacing w:val="6"/>
          <w:sz w:val="32"/>
        </w:rPr>
        <w:t>发病人数以及疫情波及范围达到省级以上卫生行政部门确定的重大突发公共卫生事件标准；</w:t>
      </w:r>
    </w:p>
    <w:p>
      <w:pPr>
        <w:pStyle w:val="7"/>
        <w:numPr>
          <w:ilvl w:val="0"/>
          <w:numId w:val="40"/>
        </w:numPr>
        <w:tabs>
          <w:tab w:val="left" w:pos="1230"/>
        </w:tabs>
        <w:spacing w:before="8" w:after="0" w:line="326" w:lineRule="auto"/>
        <w:ind w:left="108" w:right="873" w:firstLine="638"/>
        <w:jc w:val="left"/>
        <w:rPr>
          <w:sz w:val="32"/>
        </w:rPr>
      </w:pPr>
      <w:r>
        <w:rPr>
          <w:sz w:val="32"/>
        </w:rPr>
        <w:t>学校发生传染性非典型肺炎、人感染高致病性禽流感疑似病例；</w:t>
      </w:r>
    </w:p>
    <w:p>
      <w:pPr>
        <w:pStyle w:val="7"/>
        <w:numPr>
          <w:ilvl w:val="0"/>
          <w:numId w:val="40"/>
        </w:numPr>
        <w:tabs>
          <w:tab w:val="left" w:pos="1388"/>
        </w:tabs>
        <w:spacing w:before="3" w:after="0" w:line="328" w:lineRule="auto"/>
        <w:ind w:left="108" w:right="871" w:firstLine="638"/>
        <w:jc w:val="both"/>
        <w:rPr>
          <w:sz w:val="32"/>
        </w:rPr>
      </w:pPr>
      <w:r>
        <w:rPr>
          <w:spacing w:val="-11"/>
          <w:w w:val="95"/>
          <w:sz w:val="32"/>
        </w:rPr>
        <w:t xml:space="preserve">艾滋病、肺结核、出血热、乙肝等乙类、丙类传染病在 </w:t>
      </w:r>
      <w:r>
        <w:rPr>
          <w:spacing w:val="-15"/>
          <w:sz w:val="32"/>
        </w:rPr>
        <w:t>短期内暴发流行，发病人数以及疫情波及范围达到省级以上卫生行政部门确定的重大突发公共卫生事件标准；</w:t>
      </w:r>
    </w:p>
    <w:p>
      <w:pPr>
        <w:pStyle w:val="7"/>
        <w:numPr>
          <w:ilvl w:val="0"/>
          <w:numId w:val="40"/>
        </w:numPr>
        <w:tabs>
          <w:tab w:val="left" w:pos="1230"/>
        </w:tabs>
        <w:spacing w:before="0" w:after="0" w:line="328" w:lineRule="auto"/>
        <w:ind w:left="747" w:right="917" w:firstLine="0"/>
        <w:jc w:val="left"/>
        <w:rPr>
          <w:sz w:val="32"/>
        </w:rPr>
      </w:pPr>
      <w:r>
        <w:rPr>
          <w:sz w:val="32"/>
        </w:rPr>
        <w:t>群体性不明原因疾病扩散到县（市、区）以外的学校； (6)因预防接种或预防性服药造成人员死亡；</w:t>
      </w:r>
    </w:p>
    <w:p>
      <w:pPr>
        <w:spacing w:after="0" w:line="328" w:lineRule="auto"/>
        <w:jc w:val="left"/>
        <w:rPr>
          <w:sz w:val="32"/>
        </w:rPr>
        <w:sectPr>
          <w:pgSz w:w="11910" w:h="16840"/>
          <w:pgMar w:top="1580" w:right="600" w:bottom="1740" w:left="1480" w:header="0" w:footer="1540" w:gutter="0"/>
        </w:sectPr>
      </w:pPr>
    </w:p>
    <w:p>
      <w:pPr>
        <w:pStyle w:val="3"/>
        <w:rPr>
          <w:sz w:val="20"/>
        </w:rPr>
      </w:pPr>
    </w:p>
    <w:p>
      <w:pPr>
        <w:pStyle w:val="3"/>
        <w:spacing w:before="11"/>
        <w:rPr>
          <w:sz w:val="24"/>
        </w:rPr>
      </w:pPr>
    </w:p>
    <w:p>
      <w:pPr>
        <w:pStyle w:val="7"/>
        <w:numPr>
          <w:ilvl w:val="0"/>
          <w:numId w:val="41"/>
        </w:numPr>
        <w:tabs>
          <w:tab w:val="left" w:pos="1230"/>
        </w:tabs>
        <w:spacing w:before="54" w:after="0" w:line="326" w:lineRule="auto"/>
        <w:ind w:left="108" w:right="918" w:firstLine="638"/>
        <w:jc w:val="left"/>
        <w:rPr>
          <w:sz w:val="32"/>
        </w:rPr>
      </w:pPr>
      <w:r>
        <w:rPr>
          <w:w w:val="95"/>
          <w:sz w:val="32"/>
        </w:rPr>
        <w:t xml:space="preserve">因学校实验室有毒物(药)品泄漏，造成人员急性中毒在 </w:t>
      </w:r>
      <w:r>
        <w:rPr>
          <w:sz w:val="32"/>
        </w:rPr>
        <w:t>50</w:t>
      </w:r>
      <w:r>
        <w:rPr>
          <w:spacing w:val="-18"/>
          <w:sz w:val="32"/>
        </w:rPr>
        <w:t xml:space="preserve"> 人以上，或者死亡 </w:t>
      </w:r>
      <w:r>
        <w:rPr>
          <w:sz w:val="32"/>
        </w:rPr>
        <w:t>5</w:t>
      </w:r>
      <w:r>
        <w:rPr>
          <w:spacing w:val="-15"/>
          <w:sz w:val="32"/>
        </w:rPr>
        <w:t xml:space="preserve"> 人及以上；</w:t>
      </w:r>
    </w:p>
    <w:p>
      <w:pPr>
        <w:pStyle w:val="7"/>
        <w:numPr>
          <w:ilvl w:val="0"/>
          <w:numId w:val="41"/>
        </w:numPr>
        <w:tabs>
          <w:tab w:val="left" w:pos="1230"/>
        </w:tabs>
        <w:spacing w:before="4" w:after="0" w:line="328" w:lineRule="auto"/>
        <w:ind w:left="108" w:right="873" w:firstLine="638"/>
        <w:jc w:val="left"/>
        <w:rPr>
          <w:sz w:val="32"/>
        </w:rPr>
      </w:pPr>
      <w:r>
        <w:rPr>
          <w:sz w:val="32"/>
        </w:rPr>
        <w:t>发生在学校的，经省级以上卫生行政部门认定的其他重大突发公共卫生事件。</w:t>
      </w:r>
    </w:p>
    <w:p>
      <w:pPr>
        <w:pStyle w:val="7"/>
        <w:numPr>
          <w:ilvl w:val="0"/>
          <w:numId w:val="38"/>
        </w:numPr>
        <w:tabs>
          <w:tab w:val="left" w:pos="1228"/>
        </w:tabs>
        <w:spacing w:before="0" w:after="0" w:line="407" w:lineRule="exact"/>
        <w:ind w:left="1227" w:right="0" w:hanging="481"/>
        <w:jc w:val="left"/>
        <w:rPr>
          <w:sz w:val="32"/>
        </w:rPr>
      </w:pPr>
      <w:r>
        <w:rPr>
          <w:sz w:val="32"/>
        </w:rPr>
        <w:t>较大突发公共卫生事件(Ⅲ级)</w:t>
      </w:r>
    </w:p>
    <w:p>
      <w:pPr>
        <w:pStyle w:val="7"/>
        <w:numPr>
          <w:ilvl w:val="0"/>
          <w:numId w:val="42"/>
        </w:numPr>
        <w:tabs>
          <w:tab w:val="left" w:pos="1230"/>
        </w:tabs>
        <w:spacing w:before="149" w:after="0" w:line="328" w:lineRule="auto"/>
        <w:ind w:left="108" w:right="873" w:firstLine="638"/>
        <w:jc w:val="left"/>
        <w:rPr>
          <w:sz w:val="32"/>
        </w:rPr>
      </w:pPr>
      <w:r>
        <w:rPr>
          <w:spacing w:val="-4"/>
          <w:sz w:val="32"/>
        </w:rPr>
        <w:t xml:space="preserve">学校发生集体食物中毒，一次中毒人数超过 </w:t>
      </w:r>
      <w:r>
        <w:rPr>
          <w:sz w:val="32"/>
        </w:rPr>
        <w:t>100</w:t>
      </w:r>
      <w:r>
        <w:rPr>
          <w:spacing w:val="-19"/>
          <w:sz w:val="32"/>
        </w:rPr>
        <w:t xml:space="preserve"> 人，或出现死亡病例；</w:t>
      </w:r>
    </w:p>
    <w:p>
      <w:pPr>
        <w:pStyle w:val="7"/>
        <w:numPr>
          <w:ilvl w:val="0"/>
          <w:numId w:val="42"/>
        </w:numPr>
        <w:tabs>
          <w:tab w:val="left" w:pos="1230"/>
        </w:tabs>
        <w:spacing w:before="0" w:after="0" w:line="328" w:lineRule="auto"/>
        <w:ind w:left="108" w:right="714" w:firstLine="638"/>
        <w:jc w:val="left"/>
        <w:rPr>
          <w:sz w:val="32"/>
        </w:rPr>
      </w:pPr>
      <w:r>
        <w:rPr>
          <w:spacing w:val="-10"/>
          <w:w w:val="95"/>
          <w:sz w:val="32"/>
        </w:rPr>
        <w:t xml:space="preserve">学校发生肺鼠疫、肺炭疽、腺鼠疫、霍乱等传染病病例， </w:t>
      </w:r>
      <w:r>
        <w:rPr>
          <w:spacing w:val="6"/>
          <w:sz w:val="32"/>
        </w:rPr>
        <w:t>发病人数以及疫情波及范围达到市级以上卫生行政部门确定的较大突发公共卫生事件标准；</w:t>
      </w:r>
    </w:p>
    <w:p>
      <w:pPr>
        <w:pStyle w:val="7"/>
        <w:numPr>
          <w:ilvl w:val="0"/>
          <w:numId w:val="42"/>
        </w:numPr>
        <w:tabs>
          <w:tab w:val="left" w:pos="1388"/>
        </w:tabs>
        <w:spacing w:before="0" w:after="0" w:line="328" w:lineRule="auto"/>
        <w:ind w:left="108" w:right="871" w:firstLine="638"/>
        <w:jc w:val="both"/>
        <w:rPr>
          <w:sz w:val="32"/>
        </w:rPr>
      </w:pPr>
      <w:r>
        <w:rPr>
          <w:spacing w:val="-11"/>
          <w:w w:val="95"/>
          <w:sz w:val="32"/>
        </w:rPr>
        <w:t xml:space="preserve">艾滋病、肺结核、出血热、乙肝等乙类、丙类传染病在 </w:t>
      </w:r>
      <w:r>
        <w:rPr>
          <w:spacing w:val="-13"/>
          <w:sz w:val="32"/>
        </w:rPr>
        <w:t>短期内爆发流行，疫情局限在县</w:t>
      </w:r>
      <w:r>
        <w:rPr>
          <w:sz w:val="32"/>
        </w:rPr>
        <w:t>（市</w:t>
      </w:r>
      <w:r>
        <w:rPr>
          <w:spacing w:val="-29"/>
          <w:sz w:val="32"/>
        </w:rPr>
        <w:t>）</w:t>
      </w:r>
      <w:r>
        <w:rPr>
          <w:spacing w:val="-5"/>
          <w:sz w:val="32"/>
        </w:rPr>
        <w:t>区域内的学校，发病人数达到市级以上卫生行政部门确定的较大突发公共卫生事件标；</w:t>
      </w:r>
    </w:p>
    <w:p>
      <w:pPr>
        <w:pStyle w:val="7"/>
        <w:numPr>
          <w:ilvl w:val="0"/>
          <w:numId w:val="42"/>
        </w:numPr>
        <w:tabs>
          <w:tab w:val="left" w:pos="1230"/>
        </w:tabs>
        <w:spacing w:before="0" w:after="0" w:line="326" w:lineRule="auto"/>
        <w:ind w:left="747" w:right="714" w:firstLine="0"/>
        <w:jc w:val="left"/>
        <w:rPr>
          <w:sz w:val="32"/>
        </w:rPr>
      </w:pPr>
      <w:r>
        <w:rPr>
          <w:spacing w:val="-9"/>
          <w:w w:val="95"/>
          <w:sz w:val="32"/>
        </w:rPr>
        <w:t>在一个县</w:t>
      </w:r>
      <w:r>
        <w:rPr>
          <w:w w:val="95"/>
          <w:sz w:val="32"/>
        </w:rPr>
        <w:t>（</w:t>
      </w:r>
      <w:r>
        <w:rPr>
          <w:spacing w:val="-14"/>
          <w:w w:val="95"/>
          <w:sz w:val="32"/>
        </w:rPr>
        <w:t>市、区</w:t>
      </w:r>
      <w:r>
        <w:rPr>
          <w:spacing w:val="-36"/>
          <w:w w:val="95"/>
          <w:sz w:val="32"/>
        </w:rPr>
        <w:t>）</w:t>
      </w:r>
      <w:r>
        <w:rPr>
          <w:w w:val="95"/>
          <w:sz w:val="32"/>
        </w:rPr>
        <w:t xml:space="preserve">域内学校发现群体性不明原因疾病； </w:t>
      </w:r>
      <w:r>
        <w:rPr>
          <w:sz w:val="32"/>
        </w:rPr>
        <w:t>(5)发生在学校的因预防接种或预防性服药造成的群体性心</w:t>
      </w:r>
    </w:p>
    <w:p>
      <w:pPr>
        <w:pStyle w:val="3"/>
        <w:ind w:left="108"/>
      </w:pPr>
      <w:r>
        <w:t>因性反应或不良反应；</w:t>
      </w:r>
    </w:p>
    <w:p>
      <w:pPr>
        <w:pStyle w:val="7"/>
        <w:numPr>
          <w:ilvl w:val="0"/>
          <w:numId w:val="43"/>
        </w:numPr>
        <w:tabs>
          <w:tab w:val="left" w:pos="1230"/>
        </w:tabs>
        <w:spacing w:before="142" w:after="0" w:line="326" w:lineRule="auto"/>
        <w:ind w:left="108" w:right="873" w:firstLine="638"/>
        <w:jc w:val="left"/>
        <w:rPr>
          <w:sz w:val="32"/>
        </w:rPr>
      </w:pPr>
      <w:r>
        <w:rPr>
          <w:sz w:val="32"/>
        </w:rPr>
        <w:t xml:space="preserve">因学校实验室有毒物(药)品泄漏，造成人员急性中毒， </w:t>
      </w:r>
      <w:r>
        <w:rPr>
          <w:spacing w:val="-11"/>
          <w:sz w:val="32"/>
        </w:rPr>
        <w:t xml:space="preserve">一次中毒人数在 </w:t>
      </w:r>
      <w:r>
        <w:rPr>
          <w:sz w:val="32"/>
        </w:rPr>
        <w:t>10-50</w:t>
      </w:r>
      <w:r>
        <w:rPr>
          <w:spacing w:val="-22"/>
          <w:sz w:val="32"/>
        </w:rPr>
        <w:t xml:space="preserve"> 人，或者出现 </w:t>
      </w:r>
      <w:r>
        <w:rPr>
          <w:sz w:val="32"/>
        </w:rPr>
        <w:t>5</w:t>
      </w:r>
      <w:r>
        <w:rPr>
          <w:spacing w:val="-13"/>
          <w:sz w:val="32"/>
        </w:rPr>
        <w:t xml:space="preserve"> 人以下死亡；</w:t>
      </w:r>
    </w:p>
    <w:p>
      <w:pPr>
        <w:pStyle w:val="7"/>
        <w:numPr>
          <w:ilvl w:val="0"/>
          <w:numId w:val="43"/>
        </w:numPr>
        <w:tabs>
          <w:tab w:val="left" w:pos="1230"/>
        </w:tabs>
        <w:spacing w:before="5" w:after="0" w:line="326" w:lineRule="auto"/>
        <w:ind w:left="108" w:right="873" w:firstLine="638"/>
        <w:jc w:val="left"/>
        <w:rPr>
          <w:sz w:val="32"/>
        </w:rPr>
      </w:pPr>
      <w:r>
        <w:rPr>
          <w:sz w:val="32"/>
        </w:rPr>
        <w:t>发生在学校的，经市级以上卫生行政部门认定的其他较大突发公共卫生事件。</w:t>
      </w:r>
    </w:p>
    <w:p>
      <w:pPr>
        <w:pStyle w:val="7"/>
        <w:numPr>
          <w:ilvl w:val="0"/>
          <w:numId w:val="38"/>
        </w:numPr>
        <w:tabs>
          <w:tab w:val="left" w:pos="1228"/>
        </w:tabs>
        <w:spacing w:before="4" w:after="0" w:line="240" w:lineRule="auto"/>
        <w:ind w:left="1227" w:right="0" w:hanging="481"/>
        <w:jc w:val="left"/>
        <w:rPr>
          <w:sz w:val="32"/>
        </w:rPr>
      </w:pPr>
      <w:r>
        <w:rPr>
          <w:sz w:val="32"/>
        </w:rPr>
        <w:t>一般突发公共卫生事件(Ⅳ级)</w:t>
      </w:r>
    </w:p>
    <w:p>
      <w:pPr>
        <w:pStyle w:val="7"/>
        <w:numPr>
          <w:ilvl w:val="0"/>
          <w:numId w:val="44"/>
        </w:numPr>
        <w:tabs>
          <w:tab w:val="left" w:pos="1230"/>
        </w:tabs>
        <w:spacing w:before="151" w:after="0" w:line="240" w:lineRule="auto"/>
        <w:ind w:left="1229" w:right="0" w:hanging="483"/>
        <w:jc w:val="left"/>
        <w:rPr>
          <w:sz w:val="32"/>
        </w:rPr>
      </w:pPr>
      <w:r>
        <w:rPr>
          <w:spacing w:val="-11"/>
          <w:sz w:val="32"/>
        </w:rPr>
        <w:t xml:space="preserve">学校发生集体食物中毒，一次中毒人数 </w:t>
      </w:r>
      <w:r>
        <w:rPr>
          <w:sz w:val="32"/>
        </w:rPr>
        <w:t>30-100</w:t>
      </w:r>
      <w:r>
        <w:rPr>
          <w:spacing w:val="-29"/>
          <w:sz w:val="32"/>
        </w:rPr>
        <w:t xml:space="preserve"> 人，无死</w:t>
      </w:r>
    </w:p>
    <w:p>
      <w:pPr>
        <w:spacing w:after="0" w:line="240" w:lineRule="auto"/>
        <w:jc w:val="left"/>
        <w:rPr>
          <w:sz w:val="32"/>
        </w:rPr>
        <w:sectPr>
          <w:pgSz w:w="11910" w:h="16840"/>
          <w:pgMar w:top="1580" w:right="600" w:bottom="1740" w:left="1480" w:header="0" w:footer="1540" w:gutter="0"/>
        </w:sectPr>
      </w:pPr>
    </w:p>
    <w:p>
      <w:pPr>
        <w:pStyle w:val="3"/>
        <w:rPr>
          <w:sz w:val="20"/>
        </w:rPr>
      </w:pPr>
    </w:p>
    <w:p>
      <w:pPr>
        <w:pStyle w:val="3"/>
        <w:spacing w:before="11"/>
        <w:rPr>
          <w:sz w:val="24"/>
        </w:rPr>
      </w:pPr>
    </w:p>
    <w:p>
      <w:pPr>
        <w:pStyle w:val="3"/>
        <w:spacing w:before="54"/>
        <w:ind w:left="108"/>
      </w:pPr>
      <w:r>
        <w:t>亡病例；</w:t>
      </w:r>
    </w:p>
    <w:p>
      <w:pPr>
        <w:pStyle w:val="7"/>
        <w:numPr>
          <w:ilvl w:val="0"/>
          <w:numId w:val="44"/>
        </w:numPr>
        <w:tabs>
          <w:tab w:val="left" w:pos="1230"/>
        </w:tabs>
        <w:spacing w:before="150" w:after="0" w:line="328" w:lineRule="auto"/>
        <w:ind w:left="108" w:right="871" w:firstLine="638"/>
        <w:jc w:val="both"/>
        <w:rPr>
          <w:sz w:val="32"/>
        </w:rPr>
      </w:pPr>
      <w:r>
        <w:rPr>
          <w:sz w:val="32"/>
        </w:rPr>
        <w:t>学校发生腺鼠疫、霍乱病例，发病人数以及疫情波及范</w:t>
      </w:r>
      <w:r>
        <w:rPr>
          <w:spacing w:val="6"/>
          <w:w w:val="95"/>
          <w:sz w:val="32"/>
        </w:rPr>
        <w:t xml:space="preserve">围达到县级以上卫生行政部门确定的一般突发公共卫生事件标 </w:t>
      </w:r>
      <w:r>
        <w:rPr>
          <w:spacing w:val="6"/>
          <w:sz w:val="32"/>
        </w:rPr>
        <w:t>准；</w:t>
      </w:r>
    </w:p>
    <w:p>
      <w:pPr>
        <w:pStyle w:val="7"/>
        <w:numPr>
          <w:ilvl w:val="0"/>
          <w:numId w:val="44"/>
        </w:numPr>
        <w:tabs>
          <w:tab w:val="left" w:pos="1230"/>
        </w:tabs>
        <w:spacing w:before="0" w:after="0" w:line="326" w:lineRule="auto"/>
        <w:ind w:left="108" w:right="873" w:firstLine="638"/>
        <w:jc w:val="left"/>
        <w:rPr>
          <w:sz w:val="32"/>
        </w:rPr>
      </w:pPr>
      <w:r>
        <w:rPr>
          <w:sz w:val="32"/>
        </w:rPr>
        <w:t xml:space="preserve">因学校实验室有毒物(药)品泄露，造成人员急性中毒， </w:t>
      </w:r>
      <w:r>
        <w:rPr>
          <w:spacing w:val="-11"/>
          <w:sz w:val="32"/>
        </w:rPr>
        <w:t xml:space="preserve">一次中毒人数在 </w:t>
      </w:r>
      <w:r>
        <w:rPr>
          <w:sz w:val="32"/>
        </w:rPr>
        <w:t>10</w:t>
      </w:r>
      <w:r>
        <w:rPr>
          <w:spacing w:val="-10"/>
          <w:sz w:val="32"/>
        </w:rPr>
        <w:t xml:space="preserve"> 人以下，无死亡病例；</w:t>
      </w:r>
    </w:p>
    <w:p>
      <w:pPr>
        <w:pStyle w:val="7"/>
        <w:numPr>
          <w:ilvl w:val="0"/>
          <w:numId w:val="44"/>
        </w:numPr>
        <w:tabs>
          <w:tab w:val="left" w:pos="1230"/>
        </w:tabs>
        <w:spacing w:before="0" w:after="0" w:line="326" w:lineRule="auto"/>
        <w:ind w:left="108" w:right="873" w:firstLine="638"/>
        <w:jc w:val="left"/>
        <w:rPr>
          <w:sz w:val="32"/>
        </w:rPr>
      </w:pPr>
      <w:r>
        <w:rPr>
          <w:sz w:val="32"/>
        </w:rPr>
        <w:t>发生在学校的，经县级以上卫生行政部门认定的其他一般突发公共卫生事件。</w:t>
      </w:r>
    </w:p>
    <w:p>
      <w:pPr>
        <w:pStyle w:val="7"/>
        <w:numPr>
          <w:ilvl w:val="0"/>
          <w:numId w:val="38"/>
        </w:numPr>
        <w:tabs>
          <w:tab w:val="left" w:pos="1230"/>
        </w:tabs>
        <w:spacing w:before="3" w:after="0" w:line="328" w:lineRule="auto"/>
        <w:ind w:left="108" w:right="873" w:firstLine="638"/>
        <w:jc w:val="both"/>
        <w:rPr>
          <w:sz w:val="32"/>
        </w:rPr>
      </w:pPr>
      <w:r>
        <w:rPr>
          <w:sz w:val="32"/>
        </w:rPr>
        <w:t>鉴于学校公共卫生事件涉及青少年健康安全，社会关注</w:t>
      </w:r>
      <w:r>
        <w:rPr>
          <w:spacing w:val="-9"/>
          <w:sz w:val="32"/>
        </w:rPr>
        <w:t xml:space="preserve">度较高，未达到 </w:t>
      </w:r>
      <w:r>
        <w:rPr>
          <w:sz w:val="32"/>
        </w:rPr>
        <w:t>IV</w:t>
      </w:r>
      <w:r>
        <w:rPr>
          <w:spacing w:val="-8"/>
          <w:sz w:val="32"/>
        </w:rPr>
        <w:t xml:space="preserve"> 级突发公共卫生事件标准的公共卫生事件， 均按照Ⅳ级突发公共卫生事件进行应急反应。</w:t>
      </w:r>
    </w:p>
    <w:p>
      <w:pPr>
        <w:pStyle w:val="7"/>
        <w:numPr>
          <w:ilvl w:val="0"/>
          <w:numId w:val="38"/>
        </w:numPr>
        <w:tabs>
          <w:tab w:val="left" w:pos="1230"/>
        </w:tabs>
        <w:spacing w:before="0" w:after="0" w:line="328" w:lineRule="auto"/>
        <w:ind w:left="108" w:right="873" w:firstLine="638"/>
        <w:jc w:val="both"/>
        <w:rPr>
          <w:sz w:val="32"/>
        </w:rPr>
      </w:pPr>
      <w:r>
        <w:rPr>
          <w:sz w:val="32"/>
        </w:rPr>
        <w:t>学校所在地区发生的、可能对学校师生员工健康造成危</w:t>
      </w:r>
      <w:r>
        <w:rPr>
          <w:spacing w:val="-11"/>
          <w:w w:val="95"/>
          <w:sz w:val="32"/>
        </w:rPr>
        <w:t xml:space="preserve">害的突发公共卫生事件，学校应在当地政府和卫生行政部门的统 </w:t>
      </w:r>
      <w:r>
        <w:rPr>
          <w:spacing w:val="-14"/>
          <w:w w:val="95"/>
          <w:sz w:val="32"/>
        </w:rPr>
        <w:t xml:space="preserve">一领导下，根据突发公共卫生事件的严重程度，做好相应的应急 </w:t>
      </w:r>
      <w:r>
        <w:rPr>
          <w:spacing w:val="-14"/>
          <w:sz w:val="32"/>
        </w:rPr>
        <w:t>处置工作。</w:t>
      </w:r>
    </w:p>
    <w:p>
      <w:pPr>
        <w:pStyle w:val="3"/>
        <w:spacing w:line="405" w:lineRule="exact"/>
        <w:ind w:left="747"/>
      </w:pPr>
      <w:r>
        <w:t>（二）信息报告与信息发布</w:t>
      </w:r>
    </w:p>
    <w:p>
      <w:pPr>
        <w:pStyle w:val="3"/>
        <w:spacing w:before="144" w:line="326" w:lineRule="auto"/>
        <w:ind w:left="747" w:right="873"/>
      </w:pPr>
      <w:r>
        <w:t>参照社会安全类突发事件信息报告与信息发布程序执行。</w:t>
      </w:r>
      <w:r>
        <w:rPr>
          <w:spacing w:val="-9"/>
          <w:w w:val="95"/>
        </w:rPr>
        <w:t>初次报告增加当地(县、市、区)卫生行政部门、疾病控制中</w:t>
      </w:r>
    </w:p>
    <w:p>
      <w:pPr>
        <w:pStyle w:val="3"/>
        <w:spacing w:before="6" w:line="328" w:lineRule="auto"/>
        <w:ind w:left="108" w:right="714"/>
      </w:pPr>
      <w:r>
        <w:t>心(CDC)或卫生防疫站。各级教育部门接到学校初次报告后，报</w:t>
      </w:r>
      <w:r>
        <w:rPr>
          <w:spacing w:val="-7"/>
        </w:rPr>
        <w:t>同级人民政府的同时报同级卫生行政部门。信息发布根据《突发</w:t>
      </w:r>
      <w:r>
        <w:rPr>
          <w:spacing w:val="-20"/>
          <w:w w:val="95"/>
        </w:rPr>
        <w:t xml:space="preserve">公共卫生事件应急条例》执行，山东省突发公共卫生事件的信息， </w:t>
      </w:r>
      <w:r>
        <w:rPr>
          <w:spacing w:val="-22"/>
        </w:rPr>
        <w:t>由省卫生和健康委员会负责向社会发布。各级教育部门不得自行</w:t>
      </w:r>
    </w:p>
    <w:p>
      <w:pPr>
        <w:spacing w:after="0" w:line="328" w:lineRule="auto"/>
        <w:sectPr>
          <w:pgSz w:w="11910" w:h="16840"/>
          <w:pgMar w:top="1580" w:right="600" w:bottom="1740" w:left="1480" w:header="0" w:footer="1540" w:gutter="0"/>
        </w:sectPr>
      </w:pPr>
    </w:p>
    <w:p>
      <w:pPr>
        <w:pStyle w:val="3"/>
        <w:rPr>
          <w:sz w:val="20"/>
        </w:rPr>
      </w:pPr>
    </w:p>
    <w:p>
      <w:pPr>
        <w:pStyle w:val="3"/>
        <w:spacing w:before="11"/>
        <w:rPr>
          <w:sz w:val="24"/>
        </w:rPr>
      </w:pPr>
    </w:p>
    <w:p>
      <w:pPr>
        <w:pStyle w:val="3"/>
        <w:spacing w:before="54" w:line="314" w:lineRule="auto"/>
        <w:ind w:left="747" w:right="4277" w:hanging="639"/>
      </w:pPr>
      <w:r>
        <w:t>向社会发布突发公共卫生事件的信息。突发公共卫生事件信息报送程序:</w:t>
      </w:r>
    </w:p>
    <w:p>
      <w:pPr>
        <w:pStyle w:val="3"/>
        <w:spacing w:before="2"/>
        <w:rPr>
          <w:sz w:val="25"/>
        </w:rPr>
      </w:pPr>
    </w:p>
    <w:p>
      <w:pPr>
        <w:spacing w:before="70" w:line="278" w:lineRule="auto"/>
        <w:ind w:left="3077" w:right="4437" w:firstLine="0"/>
        <w:jc w:val="center"/>
        <w:rPr>
          <w:sz w:val="21"/>
        </w:rPr>
      </w:pPr>
      <w:r>
        <w:pict>
          <v:group id="_x0000_s1143" o:spid="_x0000_s1143" o:spt="203" style="position:absolute;left:0pt;margin-left:64.25pt;margin-top:-12.5pt;height:548.75pt;width:459.55pt;mso-position-horizontal-relative:page;z-index:-254475264;mso-width-relative:page;mso-height-relative:page;" coordorigin="1286,-250" coordsize="9191,10975">
            <o:lock v:ext="edit"/>
            <v:shape id="_x0000_s1144" o:spid="_x0000_s1144" o:spt="75" type="#_x0000_t75" style="position:absolute;left:8186;top:5014;height:1056;width:2290;" filled="f" stroked="f" coordsize="21600,21600">
              <v:path/>
              <v:fill on="f" focussize="0,0"/>
              <v:stroke on="f"/>
              <v:imagedata r:id="rId34" o:title=""/>
              <o:lock v:ext="edit" aspectratio="t"/>
            </v:shape>
            <v:shape id="_x0000_s1145" o:spid="_x0000_s1145" o:spt="75" type="#_x0000_t75" style="position:absolute;left:1285;top:-251;height:10401;width:8890;" filled="f" stroked="f" coordsize="21600,21600">
              <v:path/>
              <v:fill on="f" focussize="0,0"/>
              <v:stroke on="f"/>
              <v:imagedata r:id="rId35" o:title=""/>
              <o:lock v:ext="edit" aspectratio="t"/>
            </v:shape>
            <v:shape id="_x0000_s1146" o:spid="_x0000_s1146" o:spt="75" type="#_x0000_t75" style="position:absolute;left:8141;top:2254;height:1150;width:2170;" filled="f" stroked="f" coordsize="21600,21600">
              <v:path/>
              <v:fill on="f" focussize="0,0"/>
              <v:stroke on="f"/>
              <v:imagedata r:id="rId36" o:title=""/>
              <o:lock v:ext="edit" aspectratio="t"/>
            </v:shape>
            <v:shape id="_x0000_s1147" o:spid="_x0000_s1147" style="position:absolute;left:3922;top:6276;height:2538;width:3690;" fillcolor="#000000" filled="t" stroked="f" coordorigin="3922,6277" coordsize="3690,2538" path="m5745,8005l5730,7975,5685,7885,5625,8005,5678,8005,5678,8815,5693,8815,5693,8005,5745,8005m5745,6397l5730,6367,5685,6277,5625,6397,5678,6397,5678,7207,5693,7207,5693,6397,5745,6397m7612,7764l7597,7756,7492,7704,7492,7756,3922,7756,3922,7771,7492,7771,7492,7824,7597,7771,7612,7764e">
              <v:path arrowok="t"/>
              <v:fill on="t" focussize="0,0"/>
              <v:stroke on="f"/>
              <v:imagedata o:title=""/>
              <o:lock v:ext="edit"/>
            </v:shape>
            <v:shape id="_x0000_s1148" o:spid="_x0000_s1148" o:spt="75" type="#_x0000_t75" style="position:absolute;left:6520;top:9634;height:1090;width:3521;" filled="f" stroked="f" coordsize="21600,21600">
              <v:path/>
              <v:fill on="f" focussize="0,0"/>
              <v:stroke on="f"/>
              <v:imagedata r:id="rId37" o:title=""/>
              <o:lock v:ext="edit" aspectratio="t"/>
            </v:shape>
            <v:shape id="_x0000_s1149" o:spid="_x0000_s1149" style="position:absolute;left:7467;top:2699;height:2752;width:766;" fillcolor="#000000" filled="t" stroked="f" coordorigin="7468,2700" coordsize="766,2752" path="m8113,2763l7994,2700,7993,2752,7468,2740,7468,2755,7993,2767,7992,2820,8102,2768,8113,2763m8233,5395l8114,5332,8113,5384,7588,5372,7588,5387,8113,5399,8112,5452,8222,5400,8233,5395e">
              <v:path arrowok="t"/>
              <v:fill on="t" focussize="0,0"/>
              <v:stroke on="f"/>
              <v:imagedata o:title=""/>
              <o:lock v:ext="edit"/>
            </v:shape>
          </v:group>
        </w:pict>
      </w:r>
      <w:r>
        <w:rPr>
          <w:sz w:val="21"/>
        </w:rPr>
        <w:t>国务院突发公共卫生事件应急指挥部</w:t>
      </w:r>
    </w:p>
    <w:p>
      <w:pPr>
        <w:pStyle w:val="3"/>
        <w:rPr>
          <w:sz w:val="20"/>
        </w:rPr>
      </w:pPr>
    </w:p>
    <w:p>
      <w:pPr>
        <w:pStyle w:val="3"/>
        <w:rPr>
          <w:sz w:val="20"/>
        </w:rPr>
      </w:pPr>
    </w:p>
    <w:p>
      <w:pPr>
        <w:pStyle w:val="3"/>
        <w:rPr>
          <w:sz w:val="20"/>
        </w:rPr>
      </w:pPr>
    </w:p>
    <w:p>
      <w:pPr>
        <w:pStyle w:val="3"/>
        <w:rPr>
          <w:sz w:val="20"/>
        </w:rPr>
      </w:pPr>
    </w:p>
    <w:p>
      <w:pPr>
        <w:pStyle w:val="3"/>
        <w:rPr>
          <w:sz w:val="20"/>
        </w:rPr>
      </w:pPr>
    </w:p>
    <w:p>
      <w:pPr>
        <w:pStyle w:val="3"/>
        <w:rPr>
          <w:sz w:val="20"/>
        </w:rPr>
      </w:pPr>
    </w:p>
    <w:p>
      <w:pPr>
        <w:spacing w:after="0"/>
        <w:rPr>
          <w:sz w:val="20"/>
        </w:rPr>
        <w:sectPr>
          <w:pgSz w:w="11910" w:h="16840"/>
          <w:pgMar w:top="1580" w:right="600" w:bottom="1740" w:left="1480" w:header="0" w:footer="1540" w:gutter="0"/>
        </w:sectPr>
      </w:pPr>
    </w:p>
    <w:p>
      <w:pPr>
        <w:pStyle w:val="3"/>
        <w:spacing w:before="4"/>
        <w:rPr>
          <w:sz w:val="16"/>
        </w:rPr>
      </w:pPr>
    </w:p>
    <w:p>
      <w:pPr>
        <w:spacing w:before="0" w:line="278" w:lineRule="auto"/>
        <w:ind w:left="3284" w:right="0" w:hanging="212"/>
        <w:jc w:val="left"/>
        <w:rPr>
          <w:sz w:val="21"/>
        </w:rPr>
      </w:pPr>
      <w:r>
        <w:rPr>
          <w:spacing w:val="-2"/>
          <w:sz w:val="21"/>
        </w:rPr>
        <w:t>教育部突发公共卫生事</w:t>
      </w:r>
      <w:r>
        <w:rPr>
          <w:sz w:val="21"/>
        </w:rPr>
        <w:t>件应急处置工作组</w:t>
      </w:r>
    </w:p>
    <w:p>
      <w:pPr>
        <w:pStyle w:val="3"/>
        <w:spacing w:before="9"/>
        <w:rPr>
          <w:sz w:val="22"/>
        </w:rPr>
      </w:pPr>
      <w:r>
        <w:br w:type="column"/>
      </w:r>
    </w:p>
    <w:p>
      <w:pPr>
        <w:spacing w:before="0" w:line="278" w:lineRule="auto"/>
        <w:ind w:left="2220" w:right="1449" w:hanging="315"/>
        <w:jc w:val="left"/>
        <w:rPr>
          <w:sz w:val="21"/>
        </w:rPr>
      </w:pPr>
      <w:r>
        <w:rPr>
          <w:sz w:val="21"/>
        </w:rPr>
        <w:t>国家卫生健康委员会</w:t>
      </w:r>
    </w:p>
    <w:p>
      <w:pPr>
        <w:spacing w:after="0" w:line="278" w:lineRule="auto"/>
        <w:jc w:val="left"/>
        <w:rPr>
          <w:sz w:val="21"/>
        </w:rPr>
        <w:sectPr>
          <w:type w:val="continuous"/>
          <w:pgSz w:w="11910" w:h="16840"/>
          <w:pgMar w:top="1580" w:right="600" w:bottom="1740" w:left="1480" w:header="720" w:footer="720" w:gutter="0"/>
          <w:cols w:equalWidth="0" w:num="2">
            <w:col w:w="5171" w:space="40"/>
            <w:col w:w="4619"/>
          </w:cols>
        </w:sectPr>
      </w:pPr>
    </w:p>
    <w:p>
      <w:pPr>
        <w:pStyle w:val="3"/>
        <w:spacing w:before="12"/>
        <w:rPr>
          <w:sz w:val="14"/>
        </w:rPr>
      </w:pPr>
    </w:p>
    <w:p>
      <w:pPr>
        <w:spacing w:before="70"/>
        <w:ind w:left="915" w:right="0" w:firstLine="0"/>
        <w:jc w:val="left"/>
        <w:rPr>
          <w:sz w:val="21"/>
        </w:rPr>
      </w:pPr>
      <w:r>
        <w:rPr>
          <w:sz w:val="21"/>
        </w:rPr>
        <w:t>省政府</w:t>
      </w:r>
    </w:p>
    <w:p>
      <w:pPr>
        <w:pStyle w:val="3"/>
        <w:rPr>
          <w:sz w:val="20"/>
        </w:rPr>
      </w:pPr>
    </w:p>
    <w:p>
      <w:pPr>
        <w:pStyle w:val="3"/>
        <w:rPr>
          <w:sz w:val="20"/>
        </w:rPr>
      </w:pPr>
    </w:p>
    <w:p>
      <w:pPr>
        <w:pStyle w:val="3"/>
        <w:rPr>
          <w:sz w:val="20"/>
        </w:rPr>
      </w:pPr>
    </w:p>
    <w:p>
      <w:pPr>
        <w:pStyle w:val="3"/>
        <w:rPr>
          <w:sz w:val="20"/>
        </w:rPr>
      </w:pPr>
    </w:p>
    <w:p>
      <w:pPr>
        <w:pStyle w:val="3"/>
        <w:spacing w:before="10"/>
        <w:rPr>
          <w:sz w:val="22"/>
        </w:rPr>
      </w:pPr>
    </w:p>
    <w:p>
      <w:pPr>
        <w:spacing w:after="0"/>
        <w:rPr>
          <w:sz w:val="22"/>
        </w:rPr>
        <w:sectPr>
          <w:type w:val="continuous"/>
          <w:pgSz w:w="11910" w:h="16840"/>
          <w:pgMar w:top="1580" w:right="600" w:bottom="1740" w:left="1480" w:header="720" w:footer="720" w:gutter="0"/>
        </w:sectPr>
      </w:pPr>
    </w:p>
    <w:p>
      <w:pPr>
        <w:pStyle w:val="3"/>
        <w:rPr>
          <w:sz w:val="20"/>
        </w:rPr>
      </w:pPr>
    </w:p>
    <w:p>
      <w:pPr>
        <w:pStyle w:val="3"/>
        <w:rPr>
          <w:sz w:val="20"/>
        </w:rPr>
      </w:pPr>
    </w:p>
    <w:p>
      <w:pPr>
        <w:pStyle w:val="3"/>
        <w:spacing w:before="1"/>
        <w:rPr>
          <w:sz w:val="24"/>
        </w:rPr>
      </w:pPr>
    </w:p>
    <w:p>
      <w:pPr>
        <w:spacing w:before="0"/>
        <w:ind w:left="396" w:right="0" w:firstLine="0"/>
        <w:jc w:val="left"/>
        <w:rPr>
          <w:sz w:val="21"/>
        </w:rPr>
      </w:pPr>
      <w:r>
        <w:rPr>
          <w:sz w:val="21"/>
        </w:rPr>
        <w:t>地方政府</w:t>
      </w:r>
    </w:p>
    <w:p>
      <w:pPr>
        <w:spacing w:before="70" w:line="236" w:lineRule="exact"/>
        <w:ind w:left="396" w:right="0" w:firstLine="0"/>
        <w:jc w:val="left"/>
        <w:rPr>
          <w:sz w:val="21"/>
        </w:rPr>
      </w:pPr>
      <w:r>
        <w:br w:type="column"/>
      </w:r>
      <w:r>
        <w:rPr>
          <w:sz w:val="21"/>
        </w:rPr>
        <w:t>教育厅突发公共卫生事件</w:t>
      </w:r>
    </w:p>
    <w:p>
      <w:pPr>
        <w:tabs>
          <w:tab w:val="left" w:pos="4663"/>
        </w:tabs>
        <w:spacing w:before="17" w:line="182" w:lineRule="auto"/>
        <w:ind w:left="4875" w:right="1449" w:hanging="4059"/>
        <w:jc w:val="left"/>
        <w:rPr>
          <w:sz w:val="21"/>
        </w:rPr>
      </w:pPr>
      <w:r>
        <w:rPr>
          <w:sz w:val="21"/>
        </w:rPr>
        <w:t>应急处置工作组</w:t>
      </w:r>
      <w:r>
        <w:rPr>
          <w:sz w:val="21"/>
        </w:rPr>
        <w:tab/>
      </w:r>
      <w:r>
        <w:rPr>
          <w:position w:val="11"/>
          <w:sz w:val="21"/>
        </w:rPr>
        <w:t>省卫生健</w:t>
      </w:r>
      <w:r>
        <w:rPr>
          <w:spacing w:val="-15"/>
          <w:position w:val="11"/>
          <w:sz w:val="21"/>
        </w:rPr>
        <w:t>康</w:t>
      </w:r>
      <w:r>
        <w:rPr>
          <w:sz w:val="21"/>
        </w:rPr>
        <w:t>委员会</w:t>
      </w:r>
    </w:p>
    <w:p>
      <w:pPr>
        <w:spacing w:after="0" w:line="182" w:lineRule="auto"/>
        <w:jc w:val="left"/>
        <w:rPr>
          <w:sz w:val="21"/>
        </w:rPr>
        <w:sectPr>
          <w:type w:val="continuous"/>
          <w:pgSz w:w="11910" w:h="16840"/>
          <w:pgMar w:top="1580" w:right="600" w:bottom="1740" w:left="1480" w:header="720" w:footer="720" w:gutter="0"/>
          <w:cols w:equalWidth="0" w:num="2">
            <w:col w:w="1275" w:space="1387"/>
            <w:col w:w="7168"/>
          </w:cols>
        </w:sectPr>
      </w:pPr>
    </w:p>
    <w:p>
      <w:pPr>
        <w:pStyle w:val="3"/>
        <w:rPr>
          <w:sz w:val="20"/>
        </w:rPr>
      </w:pPr>
    </w:p>
    <w:p>
      <w:pPr>
        <w:pStyle w:val="3"/>
        <w:rPr>
          <w:sz w:val="20"/>
        </w:rPr>
      </w:pPr>
    </w:p>
    <w:p>
      <w:pPr>
        <w:pStyle w:val="3"/>
        <w:rPr>
          <w:sz w:val="20"/>
        </w:rPr>
      </w:pPr>
    </w:p>
    <w:p>
      <w:pPr>
        <w:pStyle w:val="3"/>
        <w:rPr>
          <w:sz w:val="20"/>
        </w:rPr>
      </w:pPr>
    </w:p>
    <w:p>
      <w:pPr>
        <w:pStyle w:val="3"/>
        <w:spacing w:before="11"/>
        <w:rPr>
          <w:sz w:val="22"/>
        </w:rPr>
      </w:pPr>
    </w:p>
    <w:p>
      <w:pPr>
        <w:spacing w:after="0"/>
        <w:rPr>
          <w:sz w:val="22"/>
        </w:rPr>
        <w:sectPr>
          <w:type w:val="continuous"/>
          <w:pgSz w:w="11910" w:h="16840"/>
          <w:pgMar w:top="1580" w:right="600" w:bottom="1740" w:left="1480" w:header="720" w:footer="720" w:gutter="0"/>
        </w:sectPr>
      </w:pPr>
    </w:p>
    <w:p>
      <w:pPr>
        <w:spacing w:before="146"/>
        <w:ind w:left="576" w:right="0" w:firstLine="0"/>
        <w:jc w:val="left"/>
        <w:rPr>
          <w:sz w:val="21"/>
        </w:rPr>
      </w:pPr>
      <w:r>
        <w:rPr>
          <w:sz w:val="21"/>
        </w:rPr>
        <w:t>地方教育部门</w:t>
      </w:r>
    </w:p>
    <w:p>
      <w:pPr>
        <w:spacing w:before="69" w:line="278" w:lineRule="auto"/>
        <w:ind w:left="1100" w:right="1658" w:hanging="524"/>
        <w:jc w:val="left"/>
        <w:rPr>
          <w:sz w:val="21"/>
        </w:rPr>
      </w:pPr>
      <w:r>
        <w:br w:type="column"/>
      </w:r>
      <w:r>
        <w:rPr>
          <w:sz w:val="21"/>
        </w:rPr>
        <w:t>地方卫生和健康部门</w:t>
      </w:r>
    </w:p>
    <w:p>
      <w:pPr>
        <w:spacing w:after="0" w:line="278" w:lineRule="auto"/>
        <w:jc w:val="left"/>
        <w:rPr>
          <w:sz w:val="21"/>
        </w:rPr>
        <w:sectPr>
          <w:type w:val="continuous"/>
          <w:pgSz w:w="11910" w:h="16840"/>
          <w:pgMar w:top="1580" w:right="600" w:bottom="1740" w:left="1480" w:header="720" w:footer="720" w:gutter="0"/>
          <w:cols w:equalWidth="0" w:num="2">
            <w:col w:w="1875" w:space="4245"/>
            <w:col w:w="3710"/>
          </w:cols>
        </w:sectPr>
      </w:pPr>
    </w:p>
    <w:p>
      <w:pPr>
        <w:pStyle w:val="3"/>
        <w:rPr>
          <w:sz w:val="20"/>
        </w:rPr>
      </w:pPr>
    </w:p>
    <w:p>
      <w:pPr>
        <w:pStyle w:val="3"/>
        <w:rPr>
          <w:sz w:val="20"/>
        </w:rPr>
      </w:pPr>
    </w:p>
    <w:p>
      <w:pPr>
        <w:pStyle w:val="3"/>
        <w:rPr>
          <w:sz w:val="20"/>
        </w:rPr>
      </w:pPr>
    </w:p>
    <w:p>
      <w:pPr>
        <w:pStyle w:val="3"/>
        <w:spacing w:before="4"/>
        <w:rPr>
          <w:sz w:val="27"/>
        </w:rPr>
      </w:pPr>
    </w:p>
    <w:p>
      <w:pPr>
        <w:spacing w:before="69"/>
        <w:ind w:left="0" w:right="1244" w:firstLine="0"/>
        <w:jc w:val="center"/>
        <w:rPr>
          <w:sz w:val="21"/>
        </w:rPr>
      </w:pPr>
      <w:r>
        <w:rPr>
          <w:sz w:val="21"/>
        </w:rPr>
        <w:t>学校</w:t>
      </w:r>
    </w:p>
    <w:p>
      <w:pPr>
        <w:pStyle w:val="3"/>
        <w:spacing w:before="2"/>
        <w:rPr>
          <w:sz w:val="21"/>
        </w:rPr>
      </w:pPr>
    </w:p>
    <w:p>
      <w:pPr>
        <w:spacing w:before="70" w:line="278" w:lineRule="auto"/>
        <w:ind w:left="6831" w:right="1840" w:hanging="106"/>
        <w:jc w:val="left"/>
        <w:rPr>
          <w:sz w:val="21"/>
        </w:rPr>
      </w:pPr>
      <w:r>
        <w:rPr>
          <w:sz w:val="21"/>
        </w:rPr>
        <w:t>所在地疾病预防控制部门</w:t>
      </w:r>
    </w:p>
    <w:p>
      <w:pPr>
        <w:spacing w:after="0" w:line="278" w:lineRule="auto"/>
        <w:jc w:val="left"/>
        <w:rPr>
          <w:sz w:val="21"/>
        </w:rPr>
        <w:sectPr>
          <w:type w:val="continuous"/>
          <w:pgSz w:w="11910" w:h="16840"/>
          <w:pgMar w:top="1580" w:right="600" w:bottom="1740" w:left="1480" w:header="720" w:footer="720" w:gutter="0"/>
        </w:sectPr>
      </w:pPr>
    </w:p>
    <w:p>
      <w:pPr>
        <w:pStyle w:val="3"/>
        <w:rPr>
          <w:sz w:val="20"/>
        </w:rPr>
      </w:pPr>
    </w:p>
    <w:p>
      <w:pPr>
        <w:pStyle w:val="3"/>
        <w:spacing w:before="11"/>
        <w:rPr>
          <w:sz w:val="24"/>
        </w:rPr>
      </w:pPr>
    </w:p>
    <w:p>
      <w:pPr>
        <w:pStyle w:val="3"/>
        <w:spacing w:before="54"/>
        <w:ind w:left="747"/>
      </w:pPr>
      <w:r>
        <w:t>（三）应急处置措施</w:t>
      </w:r>
    </w:p>
    <w:p>
      <w:pPr>
        <w:pStyle w:val="7"/>
        <w:numPr>
          <w:ilvl w:val="0"/>
          <w:numId w:val="45"/>
        </w:numPr>
        <w:tabs>
          <w:tab w:val="left" w:pos="1230"/>
        </w:tabs>
        <w:spacing w:before="150" w:after="0" w:line="328" w:lineRule="auto"/>
        <w:ind w:left="108" w:right="871" w:firstLine="638"/>
        <w:jc w:val="both"/>
        <w:rPr>
          <w:sz w:val="32"/>
        </w:rPr>
      </w:pPr>
      <w:r>
        <w:rPr>
          <w:sz w:val="32"/>
        </w:rPr>
        <w:t>学校发生突发公共卫生事件时，应急处置工作组立即向</w:t>
      </w:r>
      <w:r>
        <w:rPr>
          <w:spacing w:val="-7"/>
          <w:w w:val="95"/>
          <w:sz w:val="32"/>
        </w:rPr>
        <w:t xml:space="preserve">学校应急处置工作领导小组报告，并提请启动应急预案，根据相 </w:t>
      </w:r>
      <w:r>
        <w:rPr>
          <w:spacing w:val="-7"/>
          <w:sz w:val="32"/>
        </w:rPr>
        <w:t>应级别做出应急反应。</w:t>
      </w:r>
    </w:p>
    <w:p>
      <w:pPr>
        <w:pStyle w:val="7"/>
        <w:numPr>
          <w:ilvl w:val="0"/>
          <w:numId w:val="45"/>
        </w:numPr>
        <w:tabs>
          <w:tab w:val="left" w:pos="1228"/>
        </w:tabs>
        <w:spacing w:before="0" w:after="0" w:line="326" w:lineRule="auto"/>
        <w:ind w:left="108" w:right="714" w:firstLine="638"/>
        <w:jc w:val="both"/>
        <w:rPr>
          <w:sz w:val="32"/>
        </w:rPr>
      </w:pPr>
      <w:r>
        <w:rPr>
          <w:spacing w:val="-6"/>
          <w:w w:val="95"/>
          <w:sz w:val="32"/>
        </w:rPr>
        <w:t xml:space="preserve">学校突发公共卫生事件应急处理要采取边调查、边处理、 </w:t>
      </w:r>
      <w:r>
        <w:rPr>
          <w:spacing w:val="-6"/>
          <w:sz w:val="32"/>
        </w:rPr>
        <w:t>边抢救、边核实的方式，以有效措施控制事态发展。</w:t>
      </w:r>
    </w:p>
    <w:p>
      <w:pPr>
        <w:pStyle w:val="7"/>
        <w:numPr>
          <w:ilvl w:val="0"/>
          <w:numId w:val="45"/>
        </w:numPr>
        <w:tabs>
          <w:tab w:val="left" w:pos="1230"/>
        </w:tabs>
        <w:spacing w:before="0" w:after="0" w:line="326" w:lineRule="auto"/>
        <w:ind w:left="108" w:right="873" w:firstLine="638"/>
        <w:jc w:val="both"/>
        <w:rPr>
          <w:sz w:val="32"/>
        </w:rPr>
      </w:pPr>
      <w:r>
        <w:rPr>
          <w:sz w:val="32"/>
        </w:rPr>
        <w:t>若本地区突发公共卫生事件，虽未发生在本校，然接到</w:t>
      </w:r>
      <w:r>
        <w:rPr>
          <w:spacing w:val="-9"/>
          <w:w w:val="95"/>
          <w:sz w:val="32"/>
        </w:rPr>
        <w:t xml:space="preserve">突发公共卫生事件情况通报后，学校要及时部署采取相应的预防 </w:t>
      </w:r>
      <w:r>
        <w:rPr>
          <w:spacing w:val="-9"/>
          <w:sz w:val="32"/>
        </w:rPr>
        <w:t>控制措施，防止突发公共卫生事件在本校发生。</w:t>
      </w:r>
    </w:p>
    <w:p>
      <w:pPr>
        <w:pStyle w:val="7"/>
        <w:numPr>
          <w:ilvl w:val="0"/>
          <w:numId w:val="45"/>
        </w:numPr>
        <w:tabs>
          <w:tab w:val="left" w:pos="1228"/>
        </w:tabs>
        <w:spacing w:before="7" w:after="0" w:line="240" w:lineRule="auto"/>
        <w:ind w:left="1227" w:right="0" w:hanging="481"/>
        <w:jc w:val="both"/>
        <w:rPr>
          <w:sz w:val="32"/>
        </w:rPr>
      </w:pPr>
      <w:r>
        <w:rPr>
          <w:sz w:val="32"/>
        </w:rPr>
        <w:t>I</w:t>
      </w:r>
      <w:r>
        <w:rPr>
          <w:spacing w:val="-10"/>
          <w:sz w:val="32"/>
        </w:rPr>
        <w:t xml:space="preserve"> 级突发公共卫生事件的应急反应</w:t>
      </w:r>
    </w:p>
    <w:p>
      <w:pPr>
        <w:pStyle w:val="3"/>
        <w:spacing w:before="149" w:line="328" w:lineRule="auto"/>
        <w:ind w:left="108" w:right="873" w:firstLine="638"/>
        <w:jc w:val="both"/>
      </w:pPr>
      <w:r>
        <w:rPr>
          <w:spacing w:val="-6"/>
        </w:rPr>
        <w:t>除按照Ⅱ级突发公共卫生事件的应急反应要求，组织实施相</w:t>
      </w:r>
      <w:r>
        <w:rPr>
          <w:spacing w:val="-13"/>
          <w:w w:val="95"/>
        </w:rPr>
        <w:t xml:space="preserve">应的应急措施外，信息报告人每天必须按要求向上级教育部门进 </w:t>
      </w:r>
      <w:r>
        <w:rPr>
          <w:spacing w:val="-13"/>
        </w:rPr>
        <w:t>行突发公共卫生事件的信息进程报告。</w:t>
      </w:r>
    </w:p>
    <w:p>
      <w:pPr>
        <w:pStyle w:val="7"/>
        <w:numPr>
          <w:ilvl w:val="0"/>
          <w:numId w:val="45"/>
        </w:numPr>
        <w:tabs>
          <w:tab w:val="left" w:pos="1228"/>
        </w:tabs>
        <w:spacing w:before="0" w:after="0" w:line="405" w:lineRule="exact"/>
        <w:ind w:left="1227" w:right="0" w:hanging="481"/>
        <w:jc w:val="both"/>
        <w:rPr>
          <w:sz w:val="32"/>
        </w:rPr>
      </w:pPr>
      <w:r>
        <w:rPr>
          <w:sz w:val="32"/>
        </w:rPr>
        <w:t>Ⅱ级突发公共卫生事件的应急反应</w:t>
      </w:r>
    </w:p>
    <w:p>
      <w:pPr>
        <w:pStyle w:val="3"/>
        <w:spacing w:before="150" w:line="328" w:lineRule="auto"/>
        <w:ind w:left="108" w:right="873" w:firstLine="638"/>
        <w:jc w:val="both"/>
      </w:pPr>
      <w:r>
        <w:rPr>
          <w:spacing w:val="-6"/>
        </w:rPr>
        <w:t>除按照Ⅲ级突发公共卫生事件的应急反应要求，组织实施相</w:t>
      </w:r>
      <w:r>
        <w:rPr>
          <w:spacing w:val="-13"/>
          <w:w w:val="95"/>
        </w:rPr>
        <w:t xml:space="preserve">应的应急措施外，应在当地政府的统一指挥下，按要求认真履行 职责，落实有关防控措施；信息报告人每天必须按要求向上级教 </w:t>
      </w:r>
      <w:r>
        <w:rPr>
          <w:spacing w:val="-18"/>
          <w:w w:val="95"/>
        </w:rPr>
        <w:t xml:space="preserve">育部门进行突发公共卫生事件的信息进程报告。学校主管领导和 </w:t>
      </w:r>
      <w:r>
        <w:rPr>
          <w:spacing w:val="-21"/>
          <w:w w:val="95"/>
        </w:rPr>
        <w:t xml:space="preserve">有关人员在接到报告后应及时赶赴事件现场，并组织实施以下应 </w:t>
      </w:r>
      <w:r>
        <w:rPr>
          <w:spacing w:val="-21"/>
        </w:rPr>
        <w:t>急措施：</w:t>
      </w:r>
    </w:p>
    <w:p>
      <w:pPr>
        <w:pStyle w:val="7"/>
        <w:numPr>
          <w:ilvl w:val="0"/>
          <w:numId w:val="46"/>
        </w:numPr>
        <w:tabs>
          <w:tab w:val="left" w:pos="1230"/>
        </w:tabs>
        <w:spacing w:before="0" w:after="0" w:line="328" w:lineRule="auto"/>
        <w:ind w:left="108" w:right="873" w:firstLine="638"/>
        <w:jc w:val="left"/>
        <w:rPr>
          <w:sz w:val="32"/>
        </w:rPr>
      </w:pPr>
      <w:r>
        <w:rPr>
          <w:sz w:val="32"/>
        </w:rPr>
        <w:t>组织卫生等有关方面的专家对突发事件进行评估，并根据专家组建议，实施应急预案。</w:t>
      </w:r>
    </w:p>
    <w:p>
      <w:pPr>
        <w:spacing w:after="0" w:line="328" w:lineRule="auto"/>
        <w:jc w:val="left"/>
        <w:rPr>
          <w:sz w:val="32"/>
        </w:rPr>
        <w:sectPr>
          <w:pgSz w:w="11910" w:h="16840"/>
          <w:pgMar w:top="1580" w:right="600" w:bottom="1740" w:left="1480" w:header="0" w:footer="1540" w:gutter="0"/>
        </w:sectPr>
      </w:pPr>
    </w:p>
    <w:p>
      <w:pPr>
        <w:pStyle w:val="3"/>
        <w:rPr>
          <w:sz w:val="20"/>
        </w:rPr>
      </w:pPr>
    </w:p>
    <w:p>
      <w:pPr>
        <w:pStyle w:val="3"/>
        <w:spacing w:before="11"/>
        <w:rPr>
          <w:sz w:val="24"/>
        </w:rPr>
      </w:pPr>
    </w:p>
    <w:p>
      <w:pPr>
        <w:pStyle w:val="7"/>
        <w:numPr>
          <w:ilvl w:val="0"/>
          <w:numId w:val="46"/>
        </w:numPr>
        <w:tabs>
          <w:tab w:val="left" w:pos="1230"/>
        </w:tabs>
        <w:spacing w:before="54" w:after="0" w:line="240" w:lineRule="auto"/>
        <w:ind w:left="1229" w:right="0" w:hanging="483"/>
        <w:jc w:val="left"/>
        <w:rPr>
          <w:sz w:val="32"/>
        </w:rPr>
      </w:pPr>
      <w:r>
        <w:rPr>
          <w:sz w:val="32"/>
        </w:rPr>
        <w:t>组织人员对患病或中毒人员的救治工作。</w:t>
      </w:r>
    </w:p>
    <w:p>
      <w:pPr>
        <w:pStyle w:val="7"/>
        <w:numPr>
          <w:ilvl w:val="0"/>
          <w:numId w:val="46"/>
        </w:numPr>
        <w:tabs>
          <w:tab w:val="left" w:pos="1230"/>
        </w:tabs>
        <w:spacing w:before="150" w:after="0" w:line="326" w:lineRule="auto"/>
        <w:ind w:left="747" w:right="1558" w:firstLine="0"/>
        <w:jc w:val="left"/>
        <w:rPr>
          <w:sz w:val="32"/>
        </w:rPr>
      </w:pPr>
      <w:r>
        <w:rPr>
          <w:w w:val="95"/>
          <w:sz w:val="32"/>
        </w:rPr>
        <w:t>组织有关部门对突发公共卫生事件进行调查处理。</w:t>
      </w:r>
      <w:r>
        <w:rPr>
          <w:sz w:val="32"/>
        </w:rPr>
        <w:t>(4)必要时派专家指导紧急处置和救治工作。</w:t>
      </w:r>
    </w:p>
    <w:p>
      <w:pPr>
        <w:pStyle w:val="7"/>
        <w:numPr>
          <w:ilvl w:val="0"/>
          <w:numId w:val="47"/>
        </w:numPr>
        <w:tabs>
          <w:tab w:val="left" w:pos="1230"/>
        </w:tabs>
        <w:spacing w:before="5" w:after="0" w:line="326" w:lineRule="auto"/>
        <w:ind w:left="108" w:right="873" w:firstLine="638"/>
        <w:jc w:val="left"/>
        <w:rPr>
          <w:sz w:val="32"/>
        </w:rPr>
      </w:pPr>
      <w:r>
        <w:rPr>
          <w:sz w:val="32"/>
        </w:rPr>
        <w:t>根据突发公共卫生事件的发展趋势，提出相应的应急处置工作意见。</w:t>
      </w:r>
    </w:p>
    <w:p>
      <w:pPr>
        <w:pStyle w:val="7"/>
        <w:numPr>
          <w:ilvl w:val="0"/>
          <w:numId w:val="47"/>
        </w:numPr>
        <w:tabs>
          <w:tab w:val="left" w:pos="1230"/>
        </w:tabs>
        <w:spacing w:before="3" w:after="0" w:line="328" w:lineRule="auto"/>
        <w:ind w:left="108" w:right="873" w:firstLine="638"/>
        <w:jc w:val="left"/>
        <w:rPr>
          <w:sz w:val="32"/>
        </w:rPr>
      </w:pPr>
      <w:r>
        <w:rPr>
          <w:sz w:val="32"/>
        </w:rPr>
        <w:t>根据突发公共卫生事件的性质和调查结果，对有关责任单位进行通报。</w:t>
      </w:r>
    </w:p>
    <w:p>
      <w:pPr>
        <w:pStyle w:val="7"/>
        <w:numPr>
          <w:ilvl w:val="0"/>
          <w:numId w:val="45"/>
        </w:numPr>
        <w:tabs>
          <w:tab w:val="left" w:pos="1228"/>
        </w:tabs>
        <w:spacing w:before="0" w:after="0" w:line="407" w:lineRule="exact"/>
        <w:ind w:left="1227" w:right="0" w:hanging="481"/>
        <w:jc w:val="left"/>
        <w:rPr>
          <w:sz w:val="32"/>
        </w:rPr>
      </w:pPr>
      <w:r>
        <w:rPr>
          <w:sz w:val="32"/>
        </w:rPr>
        <w:t>Ш级突发公共卫生事件的应急反应</w:t>
      </w:r>
    </w:p>
    <w:p>
      <w:pPr>
        <w:pStyle w:val="3"/>
        <w:spacing w:before="150" w:line="328" w:lineRule="auto"/>
        <w:ind w:left="108" w:right="871" w:firstLine="638"/>
        <w:jc w:val="both"/>
      </w:pPr>
      <w:r>
        <w:rPr>
          <w:spacing w:val="-6"/>
        </w:rPr>
        <w:t>除按照Ⅳ级突发公共卫生事件的应急反应要求，组织实施相</w:t>
      </w:r>
      <w:r>
        <w:rPr>
          <w:spacing w:val="-13"/>
        </w:rPr>
        <w:t>应的应急措施外，有死亡人员的应做好死亡人员的家属接待和安</w:t>
      </w:r>
      <w:r>
        <w:rPr>
          <w:spacing w:val="-13"/>
          <w:w w:val="95"/>
        </w:rPr>
        <w:t xml:space="preserve">抚工作。还应按照当地政府和上级教育部门的统一部署，落实其 </w:t>
      </w:r>
      <w:r>
        <w:rPr>
          <w:spacing w:val="-16"/>
        </w:rPr>
        <w:t>他相应的应急措施。学校主管领导和有关人员接到部门报告后应立即赶赴事件现场了解情况，并组织实施以下应急措施：</w:t>
      </w:r>
    </w:p>
    <w:p>
      <w:pPr>
        <w:pStyle w:val="7"/>
        <w:numPr>
          <w:ilvl w:val="0"/>
          <w:numId w:val="48"/>
        </w:numPr>
        <w:tabs>
          <w:tab w:val="left" w:pos="1230"/>
        </w:tabs>
        <w:spacing w:before="0" w:after="0" w:line="326" w:lineRule="auto"/>
        <w:ind w:left="108" w:right="873" w:firstLine="638"/>
        <w:jc w:val="left"/>
        <w:rPr>
          <w:sz w:val="32"/>
        </w:rPr>
      </w:pPr>
      <w:r>
        <w:rPr>
          <w:sz w:val="32"/>
        </w:rPr>
        <w:t>做好对患病或中毒人员的救治工作，到医院看望患病或中毒人员。</w:t>
      </w:r>
    </w:p>
    <w:p>
      <w:pPr>
        <w:pStyle w:val="7"/>
        <w:numPr>
          <w:ilvl w:val="0"/>
          <w:numId w:val="48"/>
        </w:numPr>
        <w:tabs>
          <w:tab w:val="left" w:pos="1230"/>
        </w:tabs>
        <w:spacing w:before="0" w:after="0" w:line="240" w:lineRule="auto"/>
        <w:ind w:left="1229" w:right="0" w:hanging="483"/>
        <w:jc w:val="left"/>
        <w:rPr>
          <w:sz w:val="32"/>
        </w:rPr>
      </w:pPr>
      <w:r>
        <w:rPr>
          <w:sz w:val="32"/>
        </w:rPr>
        <w:t>必须采取的各项应急措施进行检查核实。</w:t>
      </w:r>
    </w:p>
    <w:p>
      <w:pPr>
        <w:pStyle w:val="7"/>
        <w:numPr>
          <w:ilvl w:val="0"/>
          <w:numId w:val="48"/>
        </w:numPr>
        <w:tabs>
          <w:tab w:val="left" w:pos="1230"/>
        </w:tabs>
        <w:spacing w:before="147" w:after="0" w:line="326" w:lineRule="auto"/>
        <w:ind w:left="747" w:right="873" w:firstLine="0"/>
        <w:jc w:val="left"/>
        <w:rPr>
          <w:sz w:val="32"/>
        </w:rPr>
      </w:pPr>
      <w:r>
        <w:rPr>
          <w:sz w:val="32"/>
        </w:rPr>
        <w:t>解决突发公共卫生事件处理过程中的有关问题和困难。(4)根据突发公共卫生事件的性质和发展变化情况，及时指</w:t>
      </w:r>
    </w:p>
    <w:p>
      <w:pPr>
        <w:pStyle w:val="3"/>
        <w:spacing w:before="5"/>
        <w:ind w:left="108"/>
      </w:pPr>
      <w:r>
        <w:t>导各部门实施相应的应急措施。</w:t>
      </w:r>
    </w:p>
    <w:p>
      <w:pPr>
        <w:pStyle w:val="7"/>
        <w:numPr>
          <w:ilvl w:val="0"/>
          <w:numId w:val="49"/>
        </w:numPr>
        <w:tabs>
          <w:tab w:val="left" w:pos="1230"/>
        </w:tabs>
        <w:spacing w:before="149" w:after="0" w:line="326" w:lineRule="auto"/>
        <w:ind w:left="108" w:right="873" w:firstLine="638"/>
        <w:jc w:val="left"/>
        <w:rPr>
          <w:sz w:val="32"/>
        </w:rPr>
      </w:pPr>
      <w:r>
        <w:rPr>
          <w:sz w:val="32"/>
        </w:rPr>
        <w:t>按照突发公共卫生事件报告要求，向同级政府和上级教育部门进行报告。</w:t>
      </w:r>
    </w:p>
    <w:p>
      <w:pPr>
        <w:spacing w:after="0" w:line="326" w:lineRule="auto"/>
        <w:jc w:val="left"/>
        <w:rPr>
          <w:sz w:val="32"/>
        </w:rPr>
        <w:sectPr>
          <w:pgSz w:w="11910" w:h="16840"/>
          <w:pgMar w:top="1580" w:right="600" w:bottom="1740" w:left="1480" w:header="0" w:footer="1540" w:gutter="0"/>
        </w:sectPr>
      </w:pPr>
    </w:p>
    <w:p>
      <w:pPr>
        <w:pStyle w:val="3"/>
        <w:rPr>
          <w:sz w:val="20"/>
        </w:rPr>
      </w:pPr>
    </w:p>
    <w:p>
      <w:pPr>
        <w:pStyle w:val="3"/>
        <w:spacing w:before="11"/>
        <w:rPr>
          <w:sz w:val="24"/>
        </w:rPr>
      </w:pPr>
    </w:p>
    <w:p>
      <w:pPr>
        <w:pStyle w:val="7"/>
        <w:numPr>
          <w:ilvl w:val="0"/>
          <w:numId w:val="49"/>
        </w:numPr>
        <w:tabs>
          <w:tab w:val="left" w:pos="1230"/>
        </w:tabs>
        <w:spacing w:before="54" w:after="0" w:line="326" w:lineRule="auto"/>
        <w:ind w:left="108" w:right="873" w:firstLine="638"/>
        <w:jc w:val="both"/>
        <w:rPr>
          <w:sz w:val="32"/>
        </w:rPr>
      </w:pPr>
      <w:r>
        <w:rPr>
          <w:sz w:val="32"/>
        </w:rPr>
        <w:t>根据需要可向省教育厅提出技术支持或帮助，以协助解</w:t>
      </w:r>
      <w:r>
        <w:rPr>
          <w:spacing w:val="-5"/>
          <w:w w:val="95"/>
          <w:sz w:val="32"/>
        </w:rPr>
        <w:t xml:space="preserve">决突发公共卫生事件处置工作中存在的问题和困难；必要时请求 </w:t>
      </w:r>
      <w:r>
        <w:rPr>
          <w:spacing w:val="-5"/>
          <w:sz w:val="32"/>
        </w:rPr>
        <w:t>派有关专家赶赴事件现场指导应急工作。</w:t>
      </w:r>
    </w:p>
    <w:p>
      <w:pPr>
        <w:pStyle w:val="7"/>
        <w:numPr>
          <w:ilvl w:val="0"/>
          <w:numId w:val="49"/>
        </w:numPr>
        <w:tabs>
          <w:tab w:val="left" w:pos="1230"/>
        </w:tabs>
        <w:spacing w:before="8" w:after="0" w:line="326" w:lineRule="auto"/>
        <w:ind w:left="108" w:right="873" w:firstLine="638"/>
        <w:jc w:val="left"/>
        <w:rPr>
          <w:sz w:val="32"/>
        </w:rPr>
      </w:pPr>
      <w:r>
        <w:rPr>
          <w:sz w:val="32"/>
        </w:rPr>
        <w:t>根据突发公共卫生事件的性质和调查结果，对有关责任单位和责任人进行查处。</w:t>
      </w:r>
    </w:p>
    <w:p>
      <w:pPr>
        <w:pStyle w:val="7"/>
        <w:numPr>
          <w:ilvl w:val="0"/>
          <w:numId w:val="45"/>
        </w:numPr>
        <w:tabs>
          <w:tab w:val="left" w:pos="1228"/>
        </w:tabs>
        <w:spacing w:before="3" w:after="0" w:line="240" w:lineRule="auto"/>
        <w:ind w:left="1227" w:right="0" w:hanging="481"/>
        <w:jc w:val="left"/>
        <w:rPr>
          <w:sz w:val="32"/>
        </w:rPr>
      </w:pPr>
      <w:r>
        <w:rPr>
          <w:sz w:val="32"/>
        </w:rPr>
        <w:t>Ⅳ级突发公共卫生事件的应急反应</w:t>
      </w:r>
    </w:p>
    <w:p>
      <w:pPr>
        <w:pStyle w:val="3"/>
        <w:spacing w:before="151" w:line="326" w:lineRule="auto"/>
        <w:ind w:left="108" w:right="756" w:firstLine="638"/>
      </w:pPr>
      <w:r>
        <w:rPr>
          <w:spacing w:val="-12"/>
        </w:rPr>
        <w:t>事件发生后，现场的教职员工应立即将相关情况通知学校突发公共卫生事件责任报告人和学校领导。学校领导接到报告后， 必须立即赶赴现场组织实施以下应急措施：</w:t>
      </w:r>
    </w:p>
    <w:p>
      <w:pPr>
        <w:pStyle w:val="7"/>
        <w:numPr>
          <w:ilvl w:val="0"/>
          <w:numId w:val="50"/>
        </w:numPr>
        <w:tabs>
          <w:tab w:val="left" w:pos="1230"/>
        </w:tabs>
        <w:spacing w:before="8" w:after="0" w:line="240" w:lineRule="auto"/>
        <w:ind w:left="1229" w:right="0" w:hanging="483"/>
        <w:jc w:val="left"/>
        <w:rPr>
          <w:sz w:val="32"/>
        </w:rPr>
      </w:pPr>
      <w:r>
        <w:rPr>
          <w:sz w:val="32"/>
        </w:rPr>
        <w:t>联系当地医疗部门，对患病或中毒人员紧急救治。</w:t>
      </w:r>
    </w:p>
    <w:p>
      <w:pPr>
        <w:pStyle w:val="7"/>
        <w:numPr>
          <w:ilvl w:val="0"/>
          <w:numId w:val="50"/>
        </w:numPr>
        <w:tabs>
          <w:tab w:val="left" w:pos="1230"/>
        </w:tabs>
        <w:spacing w:before="149" w:after="0" w:line="326" w:lineRule="auto"/>
        <w:ind w:left="108" w:right="873" w:firstLine="638"/>
        <w:jc w:val="left"/>
        <w:rPr>
          <w:sz w:val="32"/>
        </w:rPr>
      </w:pPr>
      <w:r>
        <w:rPr>
          <w:sz w:val="32"/>
        </w:rPr>
        <w:t>追回已出售(发出)的可疑中毒食品或物品，立即通知有关人员停止食用可疑中毒食品、停止使用可疑的中毒物品。</w:t>
      </w:r>
    </w:p>
    <w:p>
      <w:pPr>
        <w:pStyle w:val="7"/>
        <w:numPr>
          <w:ilvl w:val="0"/>
          <w:numId w:val="50"/>
        </w:numPr>
        <w:tabs>
          <w:tab w:val="left" w:pos="1230"/>
        </w:tabs>
        <w:spacing w:before="5" w:after="0" w:line="326" w:lineRule="auto"/>
        <w:ind w:left="747" w:right="714" w:firstLine="0"/>
        <w:jc w:val="left"/>
        <w:rPr>
          <w:sz w:val="32"/>
        </w:rPr>
      </w:pPr>
      <w:r>
        <w:rPr>
          <w:spacing w:val="-8"/>
          <w:w w:val="95"/>
          <w:sz w:val="32"/>
        </w:rPr>
        <w:t>封存剩余可疑的中毒食品和物品；控制或切断可疑水源。</w:t>
      </w:r>
      <w:r>
        <w:rPr>
          <w:spacing w:val="-8"/>
          <w:sz w:val="32"/>
        </w:rPr>
        <w:t>(4</w:t>
      </w:r>
      <w:r>
        <w:rPr>
          <w:spacing w:val="-7"/>
          <w:sz w:val="32"/>
        </w:rPr>
        <w:t>)与中毒或患病人员(特别是病情严重者)家长、家属进行</w:t>
      </w:r>
    </w:p>
    <w:p>
      <w:pPr>
        <w:pStyle w:val="3"/>
        <w:spacing w:before="4"/>
        <w:ind w:left="108"/>
      </w:pPr>
      <w:r>
        <w:t>联系，通报情况，作好安抚工作，稳定其情绪。</w:t>
      </w:r>
    </w:p>
    <w:p>
      <w:pPr>
        <w:pStyle w:val="7"/>
        <w:numPr>
          <w:ilvl w:val="0"/>
          <w:numId w:val="51"/>
        </w:numPr>
        <w:tabs>
          <w:tab w:val="left" w:pos="1230"/>
        </w:tabs>
        <w:spacing w:before="151" w:after="0" w:line="328" w:lineRule="auto"/>
        <w:ind w:left="108" w:right="714" w:firstLine="638"/>
        <w:jc w:val="left"/>
        <w:rPr>
          <w:sz w:val="32"/>
        </w:rPr>
      </w:pPr>
      <w:r>
        <w:rPr>
          <w:spacing w:val="-7"/>
          <w:w w:val="95"/>
          <w:sz w:val="32"/>
        </w:rPr>
        <w:t xml:space="preserve">积极配合卫生部门封锁和保护事发现场，对可疑中毒品、 </w:t>
      </w:r>
      <w:r>
        <w:rPr>
          <w:spacing w:val="-14"/>
          <w:sz w:val="32"/>
        </w:rPr>
        <w:t>物品等取样留验，对相关场所、人员进行致病因素的排查；对中</w:t>
      </w:r>
      <w:r>
        <w:rPr>
          <w:spacing w:val="-13"/>
          <w:sz w:val="32"/>
        </w:rPr>
        <w:t>毒现场、可疑污染区进行消毒和处理，对与肺鼠疫、肺炭疽、霍乱、传染性非典型肺炎病人有密切接触者实施相应的隔离措施； 配合公安部门进行现场取样，开展侦破工作。</w:t>
      </w:r>
    </w:p>
    <w:p>
      <w:pPr>
        <w:spacing w:after="0" w:line="328" w:lineRule="auto"/>
        <w:jc w:val="left"/>
        <w:rPr>
          <w:sz w:val="32"/>
        </w:rPr>
        <w:sectPr>
          <w:pgSz w:w="11910" w:h="16840"/>
          <w:pgMar w:top="1580" w:right="600" w:bottom="1740" w:left="1480" w:header="0" w:footer="1540" w:gutter="0"/>
        </w:sectPr>
      </w:pPr>
    </w:p>
    <w:p>
      <w:pPr>
        <w:pStyle w:val="3"/>
        <w:rPr>
          <w:sz w:val="20"/>
        </w:rPr>
      </w:pPr>
    </w:p>
    <w:p>
      <w:pPr>
        <w:pStyle w:val="3"/>
        <w:spacing w:before="11"/>
        <w:rPr>
          <w:sz w:val="24"/>
        </w:rPr>
      </w:pPr>
    </w:p>
    <w:p>
      <w:pPr>
        <w:pStyle w:val="7"/>
        <w:numPr>
          <w:ilvl w:val="0"/>
          <w:numId w:val="51"/>
        </w:numPr>
        <w:tabs>
          <w:tab w:val="left" w:pos="1230"/>
        </w:tabs>
        <w:spacing w:before="54" w:after="0" w:line="326" w:lineRule="auto"/>
        <w:ind w:left="108" w:right="873" w:firstLine="638"/>
        <w:jc w:val="both"/>
        <w:rPr>
          <w:sz w:val="32"/>
        </w:rPr>
      </w:pPr>
      <w:r>
        <w:rPr>
          <w:sz w:val="32"/>
        </w:rPr>
        <w:t>按照当地政府和卫生部门要求，认真落实其他紧急应对</w:t>
      </w:r>
      <w:r>
        <w:rPr>
          <w:spacing w:val="-12"/>
          <w:w w:val="95"/>
          <w:sz w:val="32"/>
        </w:rPr>
        <w:t xml:space="preserve">措施；对学校不能解决的问题要及时报告主管教育部门和当地政 </w:t>
      </w:r>
      <w:r>
        <w:rPr>
          <w:spacing w:val="-12"/>
          <w:sz w:val="32"/>
        </w:rPr>
        <w:t>府以及卫生行政部门，请求支持和帮助。</w:t>
      </w:r>
    </w:p>
    <w:p>
      <w:pPr>
        <w:pStyle w:val="7"/>
        <w:numPr>
          <w:ilvl w:val="0"/>
          <w:numId w:val="51"/>
        </w:numPr>
        <w:tabs>
          <w:tab w:val="left" w:pos="1230"/>
        </w:tabs>
        <w:spacing w:before="8" w:after="0" w:line="326" w:lineRule="auto"/>
        <w:ind w:left="108" w:right="873" w:firstLine="638"/>
        <w:jc w:val="both"/>
        <w:rPr>
          <w:sz w:val="32"/>
        </w:rPr>
      </w:pPr>
      <w:r>
        <w:rPr>
          <w:sz w:val="32"/>
        </w:rPr>
        <w:t>在学校适当的范围内通报突发公共卫生事件的基本情况</w:t>
      </w:r>
      <w:r>
        <w:rPr>
          <w:spacing w:val="-11"/>
          <w:w w:val="95"/>
          <w:sz w:val="32"/>
        </w:rPr>
        <w:t xml:space="preserve">以及采取的措施，稳定师生员工的情绪，并开展相应的卫生宣传 </w:t>
      </w:r>
      <w:r>
        <w:rPr>
          <w:spacing w:val="-11"/>
          <w:sz w:val="32"/>
        </w:rPr>
        <w:t>教育，提高师生员工的预防与自我保护意识。</w:t>
      </w:r>
    </w:p>
    <w:p>
      <w:pPr>
        <w:pStyle w:val="3"/>
        <w:spacing w:line="384" w:lineRule="exact"/>
        <w:ind w:left="908"/>
        <w:rPr>
          <w:rFonts w:hint="eastAsia" w:ascii="黑体" w:eastAsia="黑体"/>
        </w:rPr>
      </w:pPr>
      <w:r>
        <w:rPr>
          <w:rFonts w:hint="eastAsia" w:ascii="黑体" w:eastAsia="黑体"/>
        </w:rPr>
        <w:t>四、善后与恢复</w:t>
      </w:r>
    </w:p>
    <w:p>
      <w:pPr>
        <w:pStyle w:val="3"/>
        <w:spacing w:before="110" w:line="304" w:lineRule="auto"/>
        <w:ind w:left="108" w:right="873" w:firstLine="638"/>
      </w:pPr>
      <w:r>
        <w:rPr>
          <w:spacing w:val="-8"/>
        </w:rPr>
        <w:t>突发公共卫生事件应急处置完成后，应立即做好善后和恢复工作，争取在最短的时间内恢复学校的各项正常秩序。</w:t>
      </w:r>
    </w:p>
    <w:p>
      <w:pPr>
        <w:pStyle w:val="3"/>
        <w:spacing w:line="304" w:lineRule="auto"/>
        <w:ind w:left="108" w:right="714" w:firstLine="638"/>
      </w:pPr>
      <w:r>
        <w:rPr>
          <w:spacing w:val="9"/>
        </w:rPr>
        <w:t>（一）</w:t>
      </w:r>
      <w:r>
        <w:rPr>
          <w:spacing w:val="6"/>
        </w:rPr>
        <w:t>会同有关部门对所发生的突发公共卫生事件进行调</w:t>
      </w:r>
      <w:r>
        <w:rPr>
          <w:spacing w:val="-18"/>
          <w:w w:val="95"/>
        </w:rPr>
        <w:t xml:space="preserve">查，并根据调查结果，对导致事件发生的有关责任单位和责任人， </w:t>
      </w:r>
      <w:r>
        <w:rPr>
          <w:spacing w:val="-18"/>
        </w:rPr>
        <w:t>依法追究行政责任。</w:t>
      </w:r>
    </w:p>
    <w:p>
      <w:pPr>
        <w:pStyle w:val="3"/>
        <w:spacing w:line="304" w:lineRule="auto"/>
        <w:ind w:left="108" w:right="871" w:firstLine="638"/>
        <w:jc w:val="both"/>
      </w:pPr>
      <w:r>
        <w:t>（二</w:t>
      </w:r>
      <w:r>
        <w:rPr>
          <w:spacing w:val="-115"/>
        </w:rPr>
        <w:t>）</w:t>
      </w:r>
      <w:r>
        <w:t>根据突发公共卫生事件的性质及相关单位和人员的责</w:t>
      </w:r>
      <w:r>
        <w:rPr>
          <w:spacing w:val="-12"/>
        </w:rPr>
        <w:t>任，学校和教育部门应认真做好货积极协调有关部门做好受害人的善后工作。</w:t>
      </w:r>
    </w:p>
    <w:p>
      <w:pPr>
        <w:pStyle w:val="3"/>
        <w:spacing w:line="304" w:lineRule="auto"/>
        <w:ind w:left="108" w:right="871" w:firstLine="638"/>
        <w:jc w:val="both"/>
      </w:pPr>
      <w:r>
        <w:t>（三</w:t>
      </w:r>
      <w:r>
        <w:rPr>
          <w:spacing w:val="-58"/>
        </w:rPr>
        <w:t>）</w:t>
      </w:r>
      <w:r>
        <w:rPr>
          <w:spacing w:val="-7"/>
        </w:rPr>
        <w:t>认真总结经验教训，对突发公共卫生事件反映出来的</w:t>
      </w:r>
      <w:r>
        <w:rPr>
          <w:spacing w:val="-13"/>
          <w:w w:val="95"/>
        </w:rPr>
        <w:t xml:space="preserve">相关问题、存在的卫生隐患，按照有关部门提出的整改意见进行 </w:t>
      </w:r>
      <w:r>
        <w:rPr>
          <w:spacing w:val="-13"/>
        </w:rPr>
        <w:t>整改。坚持经常性的宣传教育，防止突发事件的再次发生。</w:t>
      </w:r>
    </w:p>
    <w:p>
      <w:pPr>
        <w:pStyle w:val="3"/>
        <w:spacing w:line="304" w:lineRule="auto"/>
        <w:ind w:left="108" w:right="869" w:firstLine="638"/>
        <w:jc w:val="both"/>
      </w:pPr>
      <w:r>
        <w:t>（四</w:t>
      </w:r>
      <w:r>
        <w:rPr>
          <w:spacing w:val="-58"/>
        </w:rPr>
        <w:t>）</w:t>
      </w:r>
      <w:r>
        <w:rPr>
          <w:spacing w:val="-4"/>
        </w:rPr>
        <w:t>尽快恢复学校正常的教学秩序。对因传染病流行而致</w:t>
      </w:r>
      <w:r>
        <w:rPr>
          <w:spacing w:val="-12"/>
          <w:w w:val="95"/>
        </w:rPr>
        <w:t xml:space="preserve">暂时集体停课的，必须对教室、阅览室、食堂、宿舍、厕所等公 </w:t>
      </w:r>
      <w:r>
        <w:rPr>
          <w:spacing w:val="-17"/>
        </w:rPr>
        <w:t>共场所进行彻底清扫消毒后，方能复课；因传染病暂时停学的学</w:t>
      </w:r>
      <w:r>
        <w:rPr>
          <w:spacing w:val="-12"/>
        </w:rPr>
        <w:t>生，必须在恢复健康，并经有关卫生部门确定没有传染性以后方</w:t>
      </w:r>
      <w:r>
        <w:rPr>
          <w:spacing w:val="-14"/>
        </w:rPr>
        <w:t>可复学；因水源污染造成传染病流行的学校，其水源必须经卫生部门检测合格后方可重新启用。</w:t>
      </w:r>
    </w:p>
    <w:p>
      <w:pPr>
        <w:spacing w:after="0" w:line="304" w:lineRule="auto"/>
        <w:jc w:val="both"/>
        <w:sectPr>
          <w:pgSz w:w="11910" w:h="16840"/>
          <w:pgMar w:top="1580" w:right="600" w:bottom="1740" w:left="1480" w:header="0" w:footer="1540" w:gutter="0"/>
        </w:sectPr>
      </w:pPr>
    </w:p>
    <w:p>
      <w:pPr>
        <w:pStyle w:val="3"/>
        <w:rPr>
          <w:sz w:val="20"/>
        </w:rPr>
      </w:pPr>
    </w:p>
    <w:p>
      <w:pPr>
        <w:pStyle w:val="3"/>
        <w:spacing w:before="11"/>
        <w:rPr>
          <w:sz w:val="24"/>
        </w:rPr>
      </w:pPr>
    </w:p>
    <w:p>
      <w:pPr>
        <w:pStyle w:val="3"/>
        <w:spacing w:before="54"/>
        <w:ind w:left="689"/>
        <w:rPr>
          <w:rFonts w:hint="eastAsia" w:ascii="黑体" w:eastAsia="黑体"/>
        </w:rPr>
      </w:pPr>
      <w:r>
        <w:rPr>
          <w:rFonts w:hint="eastAsia" w:ascii="黑体" w:eastAsia="黑体"/>
        </w:rPr>
        <w:t>五、公共卫生类突发事件应急响应全过程组织与行动图</w:t>
      </w:r>
    </w:p>
    <w:p>
      <w:pPr>
        <w:pStyle w:val="3"/>
        <w:rPr>
          <w:rFonts w:ascii="黑体"/>
          <w:sz w:val="20"/>
        </w:rPr>
      </w:pPr>
    </w:p>
    <w:p>
      <w:pPr>
        <w:pStyle w:val="3"/>
        <w:spacing w:before="7"/>
        <w:rPr>
          <w:rFonts w:ascii="黑体"/>
          <w:sz w:val="16"/>
        </w:rPr>
      </w:pPr>
    </w:p>
    <w:p>
      <w:pPr>
        <w:spacing w:before="0"/>
        <w:ind w:left="3022" w:right="0" w:firstLine="0"/>
        <w:jc w:val="left"/>
        <w:rPr>
          <w:b/>
          <w:sz w:val="21"/>
        </w:rPr>
      </w:pPr>
      <w:r>
        <w:pict>
          <v:group id="_x0000_s1150" o:spid="_x0000_s1150" o:spt="203" style="position:absolute;left:0pt;margin-left:89.4pt;margin-top:-6.05pt;height:540.95pt;width:472.95pt;mso-position-horizontal-relative:page;z-index:-254474240;mso-width-relative:page;mso-height-relative:page;" coordorigin="1789,-122" coordsize="9459,10819">
            <o:lock v:ext="edit"/>
            <v:shape id="_x0000_s1151" o:spid="_x0000_s1151" o:spt="75" type="#_x0000_t75" style="position:absolute;left:4082;top:-122;height:1087;width:3151;" filled="f" stroked="f" coordsize="21600,21600">
              <v:path/>
              <v:fill on="f" focussize="0,0"/>
              <v:stroke on="f"/>
              <v:imagedata r:id="rId38" o:title=""/>
              <o:lock v:ext="edit" aspectratio="t"/>
            </v:shape>
            <v:shape id="_x0000_s1152" o:spid="_x0000_s1152" style="position:absolute;left:7518;top:1663;height:874;width:801;" filled="f" stroked="t" coordorigin="7519,1663" coordsize="801,874" path="m7519,2537l8320,2537m8320,1663l8320,2537e">
              <v:path arrowok="t"/>
              <v:fill on="f" focussize="0,0"/>
              <v:stroke color="#000000"/>
              <v:imagedata o:title=""/>
              <o:lock v:ext="edit"/>
            </v:shape>
            <v:shape id="_x0000_s1153" o:spid="_x0000_s1153" style="position:absolute;left:5156;top:1017;height:873;width:3848;" fillcolor="#000000" filled="t" stroked="f" coordorigin="5157,1017" coordsize="3848,873" path="m5632,1770l5599,1770,5601,1641,5586,1641,5584,1770,5552,1769,5591,1890,5612,1830,5632,1770m5989,1017l5974,1017,5974,1032,5974,1617,5172,1617,5172,1032,5974,1032,5974,1017,5157,1017,5157,1632,5989,1632,5989,1625,5989,1617,5989,1032,5989,1025,5989,1017m9004,1087l8989,1087,8989,1102,8989,1655,7615,1655,7615,1102,8989,1102,8989,1087,7600,1087,7600,1353,6132,1353,6132,1321,6012,1361,6132,1401,6132,1368,7600,1368,7600,1670,9004,1670,9004,1663,9004,1655,9004,1102,9004,1095,9004,1087e">
              <v:path arrowok="t"/>
              <v:fill on="t" focussize="0,0"/>
              <v:stroke on="f"/>
              <v:imagedata o:title=""/>
              <o:lock v:ext="edit"/>
            </v:shape>
            <v:shape id="_x0000_s1154" o:spid="_x0000_s1154" style="position:absolute;left:3636;top:1889;height:1409;width:3903;" fillcolor="#FFFFFF" filled="t" stroked="f" coordorigin="3636,1889" coordsize="3903,1409" path="m5587,3298l3636,2595,5587,1889,7538,2595,5587,3298xe">
              <v:path arrowok="t"/>
              <v:fill on="t" focussize="0,0"/>
              <v:stroke on="f"/>
              <v:imagedata o:title=""/>
              <o:lock v:ext="edit"/>
            </v:shape>
            <v:shape id="_x0000_s1155" o:spid="_x0000_s1155" style="position:absolute;left:3614;top:1880;height:1426;width:3946;" fillcolor="#000000" filled="t" stroked="f" coordorigin="3615,1881" coordsize="3946,1426" path="m5588,3307l3615,2594,5588,1881,5629,1896,5585,1896,5588,1897,3679,2587,3640,2587,3640,2601,3679,2601,5588,3291,5585,3292,5629,3292,5588,3307xm5588,1897l5585,1896,5590,1896,5588,1897xm7516,2594l5588,1897,5590,1896,5629,1896,7541,2587,7535,2587,7516,2594xm3640,2601l3640,2587,3659,2594,3640,2601xm3659,2594l3640,2587,3679,2587,3659,2594xm7535,2601l7516,2594,7535,2587,7535,2601xm7541,2601l7535,2601,7535,2587,7541,2587,7560,2594,7541,2601xm3679,2601l3640,2601,3659,2594,3679,2601xm5629,3292l5590,3292,5588,3291,7516,2594,7535,2601,7541,2601,5629,3292xm5590,3292l5585,3292,5588,3291,5590,3292xe">
              <v:path arrowok="t"/>
              <v:fill on="t" focussize="0,0"/>
              <v:stroke on="f"/>
              <v:imagedata o:title=""/>
              <o:lock v:ext="edit"/>
            </v:shape>
            <v:line id="_x0000_s1156" o:spid="_x0000_s1156" o:spt="20" style="position:absolute;left:3666;top:3308;height:1382;width:0;" stroked="t" coordsize="21600,21600">
              <v:path arrowok="t"/>
              <v:fill focussize="0,0"/>
              <v:stroke color="#000000"/>
              <v:imagedata o:title=""/>
              <o:lock v:ext="edit"/>
            </v:line>
            <v:shape id="_x0000_s1157" o:spid="_x0000_s1157" style="position:absolute;left:1794;top:3712;height:583;width:1650;" fillcolor="#000000" filled="t" stroked="f" coordorigin="1795,3712" coordsize="1650,583" path="m3445,4295l1795,4295,1795,3712,3445,3712,3445,3720,1810,3720,1802,3727,1810,3727,1810,4280,1802,4280,1810,4288,3445,4288,3445,4295xm1810,3727l1802,3727,1810,3720,1810,3727xm3430,3727l1810,3727,1810,3720,3430,3720,3430,3727xm3430,4288l3430,3720,3437,3727,3445,3727,3445,4280,3437,4280,3430,4288xm3445,3727l3437,3727,3430,3720,3445,3720,3445,3727xm1810,4288l1802,4280,1810,4280,1810,4288xm3430,4288l1810,4288,1810,4280,3430,4280,3430,4288xm3445,4288l3430,4288,3437,4280,3445,4280,3445,4288xe">
              <v:path arrowok="t"/>
              <v:fill on="t" focussize="0,0"/>
              <v:stroke on="f"/>
              <v:imagedata o:title=""/>
              <o:lock v:ext="edit"/>
            </v:shape>
            <v:line id="_x0000_s1158" o:spid="_x0000_s1158" o:spt="20" style="position:absolute;left:3431;top:3962;height:0;width:1441;" stroked="t" coordsize="21600,21600">
              <v:path arrowok="t"/>
              <v:fill focussize="0,0"/>
              <v:stroke color="#000000"/>
              <v:imagedata o:title=""/>
              <o:lock v:ext="edit"/>
            </v:line>
            <v:shape id="_x0000_s1159" o:spid="_x0000_s1159" style="position:absolute;left:1794;top:4369;height:583;width:1650;" fillcolor="#000000" filled="t" stroked="f" coordorigin="1795,4370" coordsize="1650,583" path="m3445,4953l1795,4953,1795,4370,3445,4370,3445,4377,1810,4377,1802,4385,1810,4385,1810,4938,1802,4938,1810,4945,3445,4945,3445,4953xm1810,4385l1802,4385,1810,4377,1810,4385xm3430,4385l1810,4385,1810,4377,3430,4377,3430,4385xm3430,4945l3430,4377,3437,4385,3445,4385,3445,4938,3437,4938,3430,4945xm3445,4385l3437,4385,3430,4377,3445,4377,3445,4385xm1810,4945l1802,4938,1810,4938,1810,4945xm3430,4945l1810,4945,1810,4938,3430,4938,3430,4945xm3445,4945l3430,4945,3437,4938,3445,4938,3445,4945xe">
              <v:path arrowok="t"/>
              <v:fill on="t" focussize="0,0"/>
              <v:stroke on="f"/>
              <v:imagedata o:title=""/>
              <o:lock v:ext="edit"/>
            </v:shape>
            <v:line id="_x0000_s1160" o:spid="_x0000_s1160" o:spt="20" style="position:absolute;left:3431;top:4690;height:0;width:235;" stroked="t" coordsize="21600,21600">
              <v:path arrowok="t"/>
              <v:fill focussize="0,0"/>
              <v:stroke color="#000000"/>
              <v:imagedata o:title=""/>
              <o:lock v:ext="edit"/>
            </v:line>
            <v:shape id="_x0000_s1161" o:spid="_x0000_s1161" style="position:absolute;left:1794;top:2220;height:1418;width:1650;" fillcolor="#000000" filled="t" stroked="f" coordorigin="1795,2220" coordsize="1650,1418" path="m3445,3638l1795,3638,1795,2220,3445,2220,3445,2228,1810,2228,1802,2235,1810,2235,1810,3623,1802,3623,1810,3631,3445,3631,3445,3638xm1810,2235l1802,2235,1810,2228,1810,2235xm3430,2235l1810,2235,1810,2228,3430,2228,3430,2235xm3430,3631l3430,2228,3437,2235,3445,2235,3445,3623,3437,3623,3430,3631xm3445,2235l3437,2235,3430,2228,3445,2228,3445,2235xm1810,3631l1802,3623,1810,3623,1810,3631xm3430,3631l1810,3631,1810,3623,3430,3623,3430,3631xm3445,3631l3430,3631,3437,3623,3445,3623,3445,3631xe">
              <v:path arrowok="t"/>
              <v:fill on="t" focussize="0,0"/>
              <v:stroke on="f"/>
              <v:imagedata o:title=""/>
              <o:lock v:ext="edit"/>
            </v:shape>
            <v:line id="_x0000_s1162" o:spid="_x0000_s1162" o:spt="20" style="position:absolute;left:3431;top:3308;height:0;width:235;" stroked="t" coordsize="21600,21600">
              <v:path arrowok="t"/>
              <v:fill focussize="0,0"/>
              <v:stroke color="#000000"/>
              <v:imagedata o:title=""/>
              <o:lock v:ext="edit"/>
            </v:line>
            <v:shape id="_x0000_s1163" o:spid="_x0000_s1163" style="position:absolute;left:5534;top:3286;height:1229;width:5713;" fillcolor="#000000" filled="t" stroked="f" coordorigin="5535,3286" coordsize="5713,1229" path="m5615,3543l5582,3543,5578,3286,5563,3287,5567,3544,5535,3544,5577,3664,5596,3604,5615,3543m11248,3932l11233,3932,11233,3947,11233,4500,7615,4500,7615,3947,11233,3947,11233,3932,7600,3932,7600,4515,11248,4515,11248,4508,11248,4500,11248,3947,11248,3940,11248,3932e">
              <v:path arrowok="t"/>
              <v:fill on="t" focussize="0,0"/>
              <v:stroke on="f"/>
              <v:imagedata o:title=""/>
              <o:lock v:ext="edit"/>
            </v:shape>
            <v:line id="_x0000_s1164" o:spid="_x0000_s1164" o:spt="20" style="position:absolute;left:7393;top:3632;height:2538;width:0;" stroked="t" coordsize="21600,21600">
              <v:path arrowok="t"/>
              <v:fill focussize="0,0"/>
              <v:stroke weight="0.8pt" color="#000000"/>
              <v:imagedata o:title=""/>
              <o:lock v:ext="edit"/>
            </v:line>
            <v:shape id="_x0000_s1165" o:spid="_x0000_s1165" style="position:absolute;left:4864;top:3616;height:1468;width:6383;" fillcolor="#000000" filled="t" stroked="f" coordorigin="4865,3616" coordsize="6383,1468" path="m6269,3656l6254,3656,6254,3671,6254,4225,4880,4225,4880,3671,6254,3671,6254,3656,4865,3656,4865,4240,6269,4240,6269,4233,6269,4225,6269,3671,6269,3664,6269,3656m7592,3631l7592,3616,7393,3624,7393,3639,7592,3631m11248,4564l11233,4564,11233,4579,11233,5069,7600,5069,7600,4579,11233,4579,11233,4564,7585,4564,7585,5084,11248,5084,11248,5077,11248,5069,11248,4579,11248,4572,11248,4564e">
              <v:path arrowok="t"/>
              <v:fill on="t" focussize="0,0"/>
              <v:stroke on="f"/>
              <v:imagedata o:title=""/>
              <o:lock v:ext="edit"/>
            </v:shape>
            <v:shape id="_x0000_s1166" o:spid="_x0000_s1166" o:spt="75" type="#_x0000_t75" style="position:absolute;left:1788;top:4232;height:5379;width:5273;" filled="f" stroked="f" coordsize="21600,21600">
              <v:path/>
              <v:fill on="f" focussize="0,0"/>
              <v:stroke on="f"/>
              <v:imagedata r:id="rId39" o:title=""/>
              <o:lock v:ext="edit" aspectratio="t"/>
            </v:shape>
            <v:line id="_x0000_s1167" o:spid="_x0000_s1167" o:spt="20" style="position:absolute;left:7391;top:4864;height:0;width:215;" stroked="t" coordsize="21600,21600">
              <v:path arrowok="t"/>
              <v:fill focussize="0,0"/>
              <v:stroke color="#000000"/>
              <v:imagedata o:title=""/>
              <o:lock v:ext="edit"/>
            </v:line>
            <v:shape id="_x0000_s1168" o:spid="_x0000_s1168" style="position:absolute;left:5552;top:5225;height:688;width:5695;" fillcolor="#000000" filled="t" stroked="f" coordorigin="5553,5225" coordsize="5695,688" path="m5633,5792l5600,5793,5600,5609,5585,5609,5585,5793,5553,5793,5593,5913,5613,5853,5633,5792m11248,5225l11233,5225,11233,5240,11233,5741,7615,5741,7615,5240,11233,5240,11233,5225,7600,5225,7600,5756,11248,5756,11248,5749,11248,5741,11248,5240,11248,5233,11248,5225e">
              <v:path arrowok="t"/>
              <v:fill on="t" focussize="0,0"/>
              <v:stroke on="f"/>
              <v:imagedata o:title=""/>
              <o:lock v:ext="edit"/>
            </v:shape>
            <v:line id="_x0000_s1169" o:spid="_x0000_s1169" o:spt="20" style="position:absolute;left:7391;top:5494;height:0;width:215;" stroked="t" coordsize="21600,21600">
              <v:path arrowok="t"/>
              <v:fill focussize="0,0"/>
              <v:stroke color="#000000"/>
              <v:imagedata o:title=""/>
              <o:lock v:ext="edit"/>
            </v:line>
            <v:shape id="_x0000_s1170" o:spid="_x0000_s1170" style="position:absolute;left:7620;top:5863;height:740;width:3587;" fillcolor="#000000" filled="t" stroked="f" coordorigin="7621,5863" coordsize="3587,740" path="m11208,6603l7621,6603,7621,5863,11208,5863,11208,5871,7636,5871,7628,5878,7636,5878,7636,6588,7628,6588,7636,6596,11208,6596,11208,6603xm7636,5878l7628,5878,7636,5871,7636,5878xm11193,5878l7636,5878,7636,5871,11193,5871,11193,5878xm11193,6596l11193,5871,11200,5878,11208,5878,11208,6588,11200,6588,11193,6596xm11208,5878l11200,5878,11193,5871,11208,5871,11208,5878xm7636,6596l7628,6588,7636,6588,7636,6596xm11193,6596l7636,6596,7636,6588,11193,6588,11193,6596xm11208,6596l11193,6596,11200,6588,11208,6588,11208,6596xe">
              <v:path arrowok="t"/>
              <v:fill on="t" focussize="0,0"/>
              <v:stroke on="f"/>
              <v:imagedata o:title=""/>
              <o:lock v:ext="edit"/>
            </v:shape>
            <v:shape id="_x0000_s1171" o:spid="_x0000_s1171" style="position:absolute;left:7053;top:5204;height:966;width:553;" filled="f" stroked="t" coordorigin="7053,5205" coordsize="553,966" path="m7053,5205l7392,5205m7391,6171l7606,6171e">
              <v:path arrowok="t"/>
              <v:fill on="f" focussize="0,0"/>
              <v:stroke color="#000000"/>
              <v:imagedata o:title=""/>
              <o:lock v:ext="edit"/>
            </v:shape>
            <v:shape id="_x0000_s1172" o:spid="_x0000_s1172" style="position:absolute;left:4270;top:3339;height:7358;width:6945;" fillcolor="#000000" filled="t" stroked="f" coordorigin="4271,3339" coordsize="6945,7358" path="m5667,9672l5614,9672,5614,8983,5599,8983,5599,9672,5547,9672,5607,9792,5652,9702,5667,9672m7205,9835l7190,9835,7190,9850,7190,10682,4286,10682,4286,9850,7190,9850,7190,9835,4271,9835,4271,10697,7205,10697,7205,10690,7205,10682,7205,9850,7205,9843,7205,9835m11216,3339l11201,3339,11201,3354,11201,3857,7609,3857,7609,3354,11201,3354,11201,3339,7594,3339,7594,3872,11216,3872,11216,3865,11216,3857,11216,3354,11216,3347,11216,3339e">
              <v:path arrowok="t"/>
              <v:fill on="t" focussize="0,0"/>
              <v:stroke on="f"/>
              <v:imagedata o:title=""/>
              <o:lock v:ext="edit"/>
            </v:shape>
            <v:shape id="_x0000_s1173" o:spid="_x0000_s1173" style="position:absolute;left:3560;top:6473;height:400;width:1018;" fillcolor="#FFFFFF" filled="t" stroked="f" coordorigin="3561,6473" coordsize="1018,400" path="m4579,6473l3561,6473,3561,6873,4579,6873,4579,6866,4579,6858,4579,6488,4579,6481,4579,6473e">
              <v:path arrowok="t"/>
              <v:fill on="t" focussize="0,0"/>
              <v:stroke on="f"/>
              <v:imagedata o:title=""/>
              <o:lock v:ext="edit"/>
            </v:shape>
          </v:group>
        </w:pict>
      </w:r>
      <w:r>
        <w:rPr>
          <w:b/>
          <w:sz w:val="21"/>
        </w:rPr>
        <w:t>公共卫生类突发事件发生</w:t>
      </w:r>
    </w:p>
    <w:p>
      <w:pPr>
        <w:pStyle w:val="3"/>
        <w:rPr>
          <w:b/>
          <w:sz w:val="20"/>
        </w:rPr>
      </w:pPr>
    </w:p>
    <w:p>
      <w:pPr>
        <w:pStyle w:val="3"/>
        <w:rPr>
          <w:b/>
          <w:sz w:val="20"/>
        </w:rPr>
      </w:pPr>
    </w:p>
    <w:p>
      <w:pPr>
        <w:pStyle w:val="3"/>
        <w:spacing w:before="5"/>
        <w:rPr>
          <w:b/>
          <w:sz w:val="21"/>
        </w:rPr>
      </w:pPr>
    </w:p>
    <w:p>
      <w:pPr>
        <w:tabs>
          <w:tab w:val="left" w:pos="6401"/>
        </w:tabs>
        <w:spacing w:before="70"/>
        <w:ind w:left="3881" w:right="0" w:firstLine="0"/>
        <w:jc w:val="left"/>
        <w:rPr>
          <w:b/>
          <w:sz w:val="21"/>
        </w:rPr>
      </w:pPr>
      <w:r>
        <w:rPr>
          <w:b/>
          <w:position w:val="7"/>
          <w:sz w:val="21"/>
        </w:rPr>
        <w:t>接警</w:t>
      </w:r>
      <w:r>
        <w:rPr>
          <w:b/>
          <w:position w:val="7"/>
          <w:sz w:val="21"/>
        </w:rPr>
        <w:tab/>
      </w:r>
      <w:r>
        <w:rPr>
          <w:b/>
          <w:sz w:val="21"/>
        </w:rPr>
        <w:t>信息反馈</w:t>
      </w:r>
    </w:p>
    <w:p>
      <w:pPr>
        <w:pStyle w:val="3"/>
        <w:rPr>
          <w:b/>
          <w:sz w:val="20"/>
        </w:rPr>
      </w:pPr>
    </w:p>
    <w:p>
      <w:pPr>
        <w:pStyle w:val="3"/>
        <w:rPr>
          <w:b/>
          <w:sz w:val="20"/>
        </w:rPr>
      </w:pPr>
    </w:p>
    <w:p>
      <w:pPr>
        <w:spacing w:after="0"/>
        <w:rPr>
          <w:sz w:val="20"/>
        </w:rPr>
        <w:sectPr>
          <w:footerReference r:id="rId19" w:type="default"/>
          <w:footerReference r:id="rId20" w:type="even"/>
          <w:pgSz w:w="11910" w:h="16840"/>
          <w:pgMar w:top="1580" w:right="600" w:bottom="1740" w:left="1480" w:header="0" w:footer="1540" w:gutter="0"/>
          <w:pgNumType w:start="60"/>
        </w:sectPr>
      </w:pPr>
    </w:p>
    <w:p>
      <w:pPr>
        <w:pStyle w:val="3"/>
        <w:rPr>
          <w:b/>
          <w:sz w:val="18"/>
        </w:rPr>
      </w:pPr>
    </w:p>
    <w:p>
      <w:pPr>
        <w:spacing w:before="141" w:line="324" w:lineRule="auto"/>
        <w:ind w:left="473" w:right="38" w:firstLine="0"/>
        <w:jc w:val="both"/>
        <w:rPr>
          <w:b/>
          <w:sz w:val="18"/>
        </w:rPr>
      </w:pPr>
      <w:r>
        <w:rPr>
          <w:b/>
          <w:spacing w:val="-23"/>
          <w:sz w:val="18"/>
        </w:rPr>
        <w:t>报 上 级 主 管 部</w:t>
      </w:r>
      <w:r>
        <w:rPr>
          <w:b/>
          <w:spacing w:val="7"/>
          <w:sz w:val="18"/>
        </w:rPr>
        <w:t>门；报省市区医疗疾控、公安等</w:t>
      </w:r>
      <w:r>
        <w:rPr>
          <w:b/>
          <w:sz w:val="18"/>
        </w:rPr>
        <w:t>部门</w:t>
      </w:r>
    </w:p>
    <w:p>
      <w:pPr>
        <w:pStyle w:val="3"/>
        <w:spacing w:before="1"/>
        <w:rPr>
          <w:b/>
          <w:sz w:val="20"/>
        </w:rPr>
      </w:pPr>
    </w:p>
    <w:p>
      <w:pPr>
        <w:spacing w:before="0"/>
        <w:ind w:left="473" w:right="0" w:firstLine="0"/>
        <w:jc w:val="left"/>
        <w:rPr>
          <w:b/>
          <w:sz w:val="16"/>
        </w:rPr>
      </w:pPr>
      <w:r>
        <w:rPr>
          <w:b/>
          <w:sz w:val="16"/>
        </w:rPr>
        <w:t>领导小组人员到位</w:t>
      </w:r>
    </w:p>
    <w:p>
      <w:pPr>
        <w:pStyle w:val="3"/>
        <w:spacing w:before="12"/>
        <w:rPr>
          <w:b/>
          <w:sz w:val="25"/>
        </w:rPr>
      </w:pPr>
      <w:r>
        <w:br w:type="column"/>
      </w:r>
    </w:p>
    <w:p>
      <w:pPr>
        <w:spacing w:before="0"/>
        <w:ind w:left="452" w:right="12" w:firstLine="0"/>
        <w:jc w:val="center"/>
        <w:rPr>
          <w:b/>
          <w:sz w:val="20"/>
        </w:rPr>
      </w:pPr>
      <w:r>
        <w:rPr>
          <w:b/>
          <w:sz w:val="20"/>
        </w:rPr>
        <w:t>信息报道与处理</w:t>
      </w:r>
    </w:p>
    <w:p>
      <w:pPr>
        <w:spacing w:before="86"/>
        <w:ind w:left="452" w:right="19" w:firstLine="0"/>
        <w:jc w:val="center"/>
        <w:rPr>
          <w:sz w:val="15"/>
        </w:rPr>
      </w:pPr>
      <w:r>
        <w:rPr>
          <w:sz w:val="15"/>
        </w:rPr>
        <w:t>（学校应急领导小组）</w:t>
      </w:r>
    </w:p>
    <w:p>
      <w:pPr>
        <w:pStyle w:val="3"/>
        <w:rPr>
          <w:sz w:val="14"/>
        </w:rPr>
      </w:pPr>
    </w:p>
    <w:p>
      <w:pPr>
        <w:pStyle w:val="3"/>
        <w:rPr>
          <w:sz w:val="14"/>
        </w:rPr>
      </w:pPr>
    </w:p>
    <w:p>
      <w:pPr>
        <w:pStyle w:val="3"/>
        <w:rPr>
          <w:sz w:val="14"/>
        </w:rPr>
      </w:pPr>
    </w:p>
    <w:p>
      <w:pPr>
        <w:pStyle w:val="3"/>
        <w:rPr>
          <w:sz w:val="14"/>
        </w:rPr>
      </w:pPr>
    </w:p>
    <w:p>
      <w:pPr>
        <w:pStyle w:val="3"/>
        <w:spacing w:before="12"/>
        <w:rPr>
          <w:sz w:val="15"/>
        </w:rPr>
      </w:pPr>
    </w:p>
    <w:p>
      <w:pPr>
        <w:spacing w:before="0"/>
        <w:ind w:left="416" w:right="19" w:firstLine="0"/>
        <w:jc w:val="center"/>
        <w:rPr>
          <w:b/>
          <w:sz w:val="21"/>
        </w:rPr>
      </w:pPr>
      <w:r>
        <w:rPr>
          <w:b/>
          <w:sz w:val="21"/>
        </w:rPr>
        <w:t>应急启动</w:t>
      </w:r>
    </w:p>
    <w:p>
      <w:pPr>
        <w:pStyle w:val="3"/>
        <w:spacing w:before="12"/>
        <w:rPr>
          <w:b/>
          <w:sz w:val="17"/>
        </w:rPr>
      </w:pPr>
      <w:r>
        <w:br w:type="column"/>
      </w:r>
    </w:p>
    <w:p>
      <w:pPr>
        <w:spacing w:before="0"/>
        <w:ind w:left="889" w:right="0" w:firstLine="0"/>
        <w:jc w:val="left"/>
        <w:rPr>
          <w:sz w:val="18"/>
        </w:rPr>
      </w:pPr>
      <w:r>
        <w:rPr>
          <w:sz w:val="18"/>
        </w:rPr>
        <w:t>否</w:t>
      </w:r>
    </w:p>
    <w:p>
      <w:pPr>
        <w:pStyle w:val="3"/>
        <w:rPr>
          <w:sz w:val="18"/>
        </w:rPr>
      </w:pPr>
    </w:p>
    <w:p>
      <w:pPr>
        <w:pStyle w:val="3"/>
        <w:rPr>
          <w:sz w:val="18"/>
        </w:rPr>
      </w:pPr>
    </w:p>
    <w:p>
      <w:pPr>
        <w:pStyle w:val="3"/>
        <w:rPr>
          <w:sz w:val="18"/>
        </w:rPr>
      </w:pPr>
    </w:p>
    <w:p>
      <w:pPr>
        <w:pStyle w:val="3"/>
        <w:spacing w:before="4"/>
        <w:rPr>
          <w:sz w:val="26"/>
        </w:rPr>
      </w:pPr>
    </w:p>
    <w:p>
      <w:pPr>
        <w:spacing w:before="0"/>
        <w:ind w:left="819" w:right="0" w:firstLine="0"/>
        <w:jc w:val="left"/>
        <w:rPr>
          <w:b/>
          <w:sz w:val="18"/>
        </w:rPr>
      </w:pPr>
      <w:r>
        <w:rPr>
          <w:b/>
          <w:sz w:val="18"/>
        </w:rPr>
        <w:t>医疗救护（后勤管理处）</w:t>
      </w:r>
    </w:p>
    <w:p>
      <w:pPr>
        <w:pStyle w:val="3"/>
        <w:rPr>
          <w:b/>
          <w:sz w:val="18"/>
        </w:rPr>
      </w:pPr>
    </w:p>
    <w:p>
      <w:pPr>
        <w:spacing w:before="132"/>
        <w:ind w:left="473" w:right="0" w:firstLine="0"/>
        <w:jc w:val="left"/>
        <w:rPr>
          <w:b/>
          <w:sz w:val="18"/>
        </w:rPr>
      </w:pPr>
      <w:r>
        <w:rPr>
          <w:rFonts w:ascii="Times New Roman" w:eastAsia="Times New Roman"/>
          <w:b/>
          <w:w w:val="86"/>
          <w:sz w:val="18"/>
          <w:u w:val="single"/>
        </w:rPr>
        <w:t xml:space="preserve"> </w:t>
      </w:r>
      <w:r>
        <w:rPr>
          <w:rFonts w:ascii="Times New Roman" w:eastAsia="Times New Roman"/>
          <w:b/>
          <w:sz w:val="18"/>
          <w:u w:val="single"/>
        </w:rPr>
        <w:t xml:space="preserve">    </w:t>
      </w:r>
      <w:r>
        <w:rPr>
          <w:rFonts w:ascii="Times New Roman" w:eastAsia="Times New Roman"/>
          <w:b/>
          <w:sz w:val="18"/>
        </w:rPr>
        <w:t xml:space="preserve">   </w:t>
      </w:r>
      <w:r>
        <w:rPr>
          <w:b/>
          <w:w w:val="95"/>
          <w:sz w:val="18"/>
        </w:rPr>
        <w:t>秩序维护〔保卫处、学生工作处等部门〕</w:t>
      </w:r>
    </w:p>
    <w:p>
      <w:pPr>
        <w:spacing w:after="0"/>
        <w:jc w:val="left"/>
        <w:rPr>
          <w:sz w:val="18"/>
        </w:rPr>
        <w:sectPr>
          <w:type w:val="continuous"/>
          <w:pgSz w:w="11910" w:h="16840"/>
          <w:pgMar w:top="1580" w:right="600" w:bottom="1740" w:left="1480" w:header="720" w:footer="720" w:gutter="0"/>
          <w:cols w:equalWidth="0" w:num="3">
            <w:col w:w="1848" w:space="1034"/>
            <w:col w:w="2012" w:space="559"/>
            <w:col w:w="4377"/>
          </w:cols>
        </w:sectPr>
      </w:pPr>
    </w:p>
    <w:p>
      <w:pPr>
        <w:pStyle w:val="3"/>
        <w:spacing w:before="5"/>
        <w:rPr>
          <w:b/>
          <w:sz w:val="10"/>
        </w:rPr>
      </w:pPr>
    </w:p>
    <w:p>
      <w:pPr>
        <w:spacing w:after="0"/>
        <w:rPr>
          <w:sz w:val="10"/>
        </w:rPr>
        <w:sectPr>
          <w:type w:val="continuous"/>
          <w:pgSz w:w="11910" w:h="16840"/>
          <w:pgMar w:top="1580" w:right="600" w:bottom="1740" w:left="1480" w:header="720" w:footer="720" w:gutter="0"/>
        </w:sectPr>
      </w:pPr>
    </w:p>
    <w:p>
      <w:pPr>
        <w:spacing w:before="75"/>
        <w:ind w:left="418" w:right="21" w:firstLine="0"/>
        <w:jc w:val="center"/>
        <w:rPr>
          <w:b/>
          <w:sz w:val="18"/>
        </w:rPr>
      </w:pPr>
      <w:r>
        <w:rPr>
          <w:b/>
          <w:sz w:val="18"/>
        </w:rPr>
        <w:t>处置工作组到位</w:t>
      </w:r>
    </w:p>
    <w:p>
      <w:pPr>
        <w:pStyle w:val="3"/>
        <w:rPr>
          <w:b/>
          <w:sz w:val="18"/>
        </w:rPr>
      </w:pPr>
    </w:p>
    <w:p>
      <w:pPr>
        <w:pStyle w:val="3"/>
        <w:spacing w:before="11"/>
        <w:rPr>
          <w:b/>
          <w:sz w:val="14"/>
        </w:rPr>
      </w:pPr>
    </w:p>
    <w:p>
      <w:pPr>
        <w:spacing w:before="0"/>
        <w:ind w:left="476" w:right="21" w:firstLine="0"/>
        <w:jc w:val="center"/>
        <w:rPr>
          <w:b/>
          <w:sz w:val="21"/>
        </w:rPr>
      </w:pPr>
      <w:r>
        <w:rPr>
          <w:b/>
          <w:sz w:val="21"/>
        </w:rPr>
        <w:t>响应升级</w:t>
      </w:r>
    </w:p>
    <w:p>
      <w:pPr>
        <w:spacing w:before="76"/>
        <w:ind w:left="453" w:right="1" w:firstLine="0"/>
        <w:jc w:val="center"/>
        <w:rPr>
          <w:sz w:val="16"/>
        </w:rPr>
      </w:pPr>
      <w:r>
        <w:rPr>
          <w:sz w:val="16"/>
        </w:rPr>
        <w:t>（应急领导小组）</w:t>
      </w:r>
    </w:p>
    <w:p>
      <w:pPr>
        <w:pStyle w:val="3"/>
        <w:rPr>
          <w:sz w:val="20"/>
        </w:rPr>
      </w:pPr>
      <w:r>
        <w:br w:type="column"/>
      </w:r>
    </w:p>
    <w:p>
      <w:pPr>
        <w:spacing w:before="147"/>
        <w:ind w:left="521" w:right="21" w:firstLine="0"/>
        <w:jc w:val="center"/>
        <w:rPr>
          <w:b/>
          <w:sz w:val="21"/>
        </w:rPr>
      </w:pPr>
      <w:r>
        <w:rPr>
          <w:b/>
          <w:sz w:val="21"/>
        </w:rPr>
        <w:t>处置行动</w:t>
      </w:r>
    </w:p>
    <w:p>
      <w:pPr>
        <w:spacing w:before="76"/>
        <w:ind w:left="454" w:right="21" w:firstLine="0"/>
        <w:jc w:val="center"/>
        <w:rPr>
          <w:sz w:val="16"/>
        </w:rPr>
      </w:pPr>
      <w:r>
        <w:rPr>
          <w:sz w:val="16"/>
        </w:rPr>
        <w:t>（公共卫生类突发事件处置工作组）</w:t>
      </w:r>
    </w:p>
    <w:p>
      <w:pPr>
        <w:pStyle w:val="3"/>
        <w:rPr>
          <w:sz w:val="21"/>
        </w:rPr>
      </w:pPr>
      <w:r>
        <w:br w:type="column"/>
      </w:r>
    </w:p>
    <w:p>
      <w:pPr>
        <w:spacing w:before="1" w:line="686" w:lineRule="auto"/>
        <w:ind w:left="487" w:right="127" w:hanging="15"/>
        <w:jc w:val="left"/>
        <w:rPr>
          <w:b/>
          <w:sz w:val="18"/>
        </w:rPr>
      </w:pPr>
      <w:r>
        <w:rPr>
          <w:b/>
          <w:spacing w:val="-23"/>
          <w:w w:val="95"/>
          <w:sz w:val="18"/>
        </w:rPr>
        <w:t>后勤保障</w:t>
      </w:r>
      <w:r>
        <w:rPr>
          <w:b/>
          <w:w w:val="95"/>
          <w:sz w:val="18"/>
        </w:rPr>
        <w:t>（</w:t>
      </w:r>
      <w:r>
        <w:rPr>
          <w:b/>
          <w:spacing w:val="-10"/>
          <w:w w:val="95"/>
          <w:sz w:val="18"/>
        </w:rPr>
        <w:t>后勤管理处、资产管理处等部门</w:t>
      </w:r>
      <w:r>
        <w:rPr>
          <w:b/>
          <w:spacing w:val="-14"/>
          <w:w w:val="95"/>
          <w:sz w:val="18"/>
        </w:rPr>
        <w:t>）</w:t>
      </w:r>
      <w:r>
        <w:rPr>
          <w:b/>
          <w:spacing w:val="58"/>
          <w:w w:val="95"/>
          <w:sz w:val="18"/>
        </w:rPr>
        <w:t xml:space="preserve"> </w:t>
      </w:r>
      <w:r>
        <w:rPr>
          <w:b/>
          <w:spacing w:val="-4"/>
          <w:w w:val="75"/>
          <w:sz w:val="18"/>
        </w:rPr>
        <w:t>技术支持〔后勤管理处、宣传部、网络信息中心等部门〕</w:t>
      </w:r>
    </w:p>
    <w:p>
      <w:pPr>
        <w:spacing w:after="0" w:line="686" w:lineRule="auto"/>
        <w:jc w:val="left"/>
        <w:rPr>
          <w:sz w:val="18"/>
        </w:rPr>
        <w:sectPr>
          <w:type w:val="continuous"/>
          <w:pgSz w:w="11910" w:h="16840"/>
          <w:pgMar w:top="1580" w:right="600" w:bottom="1740" w:left="1480" w:header="720" w:footer="720" w:gutter="0"/>
          <w:cols w:equalWidth="0" w:num="3">
            <w:col w:w="1815" w:space="508"/>
            <w:col w:w="3075" w:space="393"/>
            <w:col w:w="4039"/>
          </w:cols>
        </w:sectPr>
      </w:pPr>
    </w:p>
    <w:p>
      <w:pPr>
        <w:pStyle w:val="3"/>
        <w:spacing w:before="9"/>
        <w:rPr>
          <w:b/>
          <w:sz w:val="17"/>
        </w:rPr>
      </w:pPr>
    </w:p>
    <w:p>
      <w:pPr>
        <w:spacing w:before="0"/>
        <w:ind w:left="476" w:right="21" w:firstLine="0"/>
        <w:jc w:val="center"/>
        <w:rPr>
          <w:b/>
          <w:sz w:val="21"/>
        </w:rPr>
      </w:pPr>
      <w:r>
        <w:rPr>
          <w:b/>
          <w:sz w:val="21"/>
        </w:rPr>
        <w:t>应急增援</w:t>
      </w:r>
    </w:p>
    <w:p>
      <w:pPr>
        <w:spacing w:before="77"/>
        <w:ind w:left="453" w:right="1" w:firstLine="0"/>
        <w:jc w:val="center"/>
        <w:rPr>
          <w:sz w:val="16"/>
        </w:rPr>
      </w:pPr>
      <w:r>
        <w:rPr>
          <w:sz w:val="16"/>
        </w:rPr>
        <w:t>（应急领导小组）</w:t>
      </w:r>
    </w:p>
    <w:p>
      <w:pPr>
        <w:spacing w:before="8" w:line="208" w:lineRule="exact"/>
        <w:ind w:left="492" w:right="0" w:firstLine="0"/>
        <w:jc w:val="left"/>
        <w:rPr>
          <w:sz w:val="18"/>
        </w:rPr>
      </w:pPr>
      <w:r>
        <w:br w:type="column"/>
      </w:r>
      <w:r>
        <w:rPr>
          <w:sz w:val="18"/>
        </w:rPr>
        <w:t>否</w:t>
      </w:r>
    </w:p>
    <w:p>
      <w:pPr>
        <w:spacing w:before="0" w:line="247" w:lineRule="exact"/>
        <w:ind w:left="1474" w:right="0" w:firstLine="0"/>
        <w:jc w:val="left"/>
        <w:rPr>
          <w:b/>
          <w:sz w:val="21"/>
        </w:rPr>
      </w:pPr>
      <w:r>
        <w:pict>
          <v:shape id="_x0000_s1174" o:spid="_x0000_s1174" o:spt="202" type="#_x0000_t202" style="position:absolute;left:0pt;margin-left:178.4pt;margin-top:12.55pt;height:19.35pt;width:50.2pt;mso-position-horizontal-relative:page;z-index:251695104;mso-width-relative:page;mso-height-relative:page;" filled="f" stroked="f" coordsize="21600,21600">
            <v:path/>
            <v:fill on="f" focussize="0,0"/>
            <v:stroke on="f" joinstyle="miter"/>
            <v:imagedata o:title=""/>
            <o:lock v:ext="edit"/>
            <v:textbox inset="0mm,0mm,0mm,0mm">
              <w:txbxContent>
                <w:p>
                  <w:pPr>
                    <w:pStyle w:val="3"/>
                    <w:spacing w:before="10"/>
                    <w:rPr>
                      <w:sz w:val="10"/>
                    </w:rPr>
                  </w:pPr>
                </w:p>
                <w:p>
                  <w:pPr>
                    <w:spacing w:before="1"/>
                    <w:ind w:left="151" w:right="0" w:firstLine="0"/>
                    <w:jc w:val="left"/>
                    <w:rPr>
                      <w:b/>
                      <w:sz w:val="15"/>
                    </w:rPr>
                  </w:pPr>
                  <w:r>
                    <w:rPr>
                      <w:b/>
                      <w:sz w:val="15"/>
                    </w:rPr>
                    <w:t>疏散安置</w:t>
                  </w:r>
                </w:p>
              </w:txbxContent>
            </v:textbox>
          </v:shape>
        </w:pict>
      </w:r>
      <w:r>
        <w:rPr>
          <w:b/>
          <w:sz w:val="21"/>
        </w:rPr>
        <w:t>事态控制</w:t>
      </w:r>
    </w:p>
    <w:p>
      <w:pPr>
        <w:pStyle w:val="3"/>
        <w:spacing w:before="8"/>
        <w:rPr>
          <w:b/>
          <w:sz w:val="26"/>
        </w:rPr>
      </w:pPr>
    </w:p>
    <w:p>
      <w:pPr>
        <w:spacing w:before="0"/>
        <w:ind w:left="0" w:right="558" w:firstLine="0"/>
        <w:jc w:val="right"/>
        <w:rPr>
          <w:sz w:val="18"/>
        </w:rPr>
      </w:pPr>
      <w:r>
        <w:rPr>
          <w:sz w:val="18"/>
        </w:rPr>
        <w:t>是</w:t>
      </w:r>
    </w:p>
    <w:p>
      <w:pPr>
        <w:spacing w:before="0" w:line="210" w:lineRule="exact"/>
        <w:ind w:left="492" w:right="0" w:firstLine="0"/>
        <w:jc w:val="left"/>
        <w:rPr>
          <w:b/>
          <w:sz w:val="18"/>
        </w:rPr>
      </w:pPr>
      <w:r>
        <w:br w:type="column"/>
      </w:r>
      <w:r>
        <w:rPr>
          <w:b/>
          <w:sz w:val="18"/>
        </w:rPr>
        <w:t>重大事件必须在各级医疗疾控、公安等部</w:t>
      </w:r>
    </w:p>
    <w:p>
      <w:pPr>
        <w:spacing w:before="81"/>
        <w:ind w:left="492" w:right="0" w:firstLine="0"/>
        <w:jc w:val="left"/>
        <w:rPr>
          <w:b/>
          <w:sz w:val="18"/>
        </w:rPr>
      </w:pPr>
      <w:r>
        <w:rPr>
          <w:b/>
          <w:sz w:val="18"/>
        </w:rPr>
        <w:t>门的指导下进行，并通知患者家属</w:t>
      </w:r>
    </w:p>
    <w:p>
      <w:pPr>
        <w:spacing w:after="0"/>
        <w:jc w:val="left"/>
        <w:rPr>
          <w:sz w:val="18"/>
        </w:rPr>
        <w:sectPr>
          <w:type w:val="continuous"/>
          <w:pgSz w:w="11910" w:h="16840"/>
          <w:pgMar w:top="1580" w:right="600" w:bottom="1740" w:left="1480" w:header="720" w:footer="720" w:gutter="0"/>
          <w:cols w:equalWidth="0" w:num="3">
            <w:col w:w="1815" w:space="304"/>
            <w:col w:w="2357" w:space="1332"/>
            <w:col w:w="4022"/>
          </w:cols>
        </w:sectPr>
      </w:pPr>
    </w:p>
    <w:p>
      <w:pPr>
        <w:pStyle w:val="3"/>
        <w:spacing w:before="7"/>
        <w:rPr>
          <w:b/>
          <w:sz w:val="10"/>
        </w:rPr>
      </w:pPr>
    </w:p>
    <w:p>
      <w:pPr>
        <w:spacing w:after="0"/>
        <w:rPr>
          <w:sz w:val="10"/>
        </w:rPr>
        <w:sectPr>
          <w:type w:val="continuous"/>
          <w:pgSz w:w="11910" w:h="16840"/>
          <w:pgMar w:top="1580" w:right="600" w:bottom="1740" w:left="1480" w:header="720" w:footer="720" w:gutter="0"/>
        </w:sectPr>
      </w:pPr>
    </w:p>
    <w:p>
      <w:pPr>
        <w:spacing w:before="70"/>
        <w:ind w:left="713" w:right="0" w:firstLine="0"/>
        <w:jc w:val="left"/>
        <w:rPr>
          <w:b/>
          <w:sz w:val="21"/>
        </w:rPr>
      </w:pPr>
      <w:r>
        <w:rPr>
          <w:b/>
          <w:sz w:val="21"/>
        </w:rPr>
        <w:t>清理现场</w:t>
      </w:r>
    </w:p>
    <w:p>
      <w:pPr>
        <w:spacing w:before="92"/>
        <w:ind w:left="713" w:right="0" w:firstLine="0"/>
        <w:jc w:val="left"/>
        <w:rPr>
          <w:b/>
          <w:sz w:val="21"/>
        </w:rPr>
      </w:pPr>
      <w:r>
        <w:br w:type="column"/>
      </w:r>
      <w:r>
        <w:rPr>
          <w:b/>
          <w:sz w:val="21"/>
        </w:rPr>
        <w:t>应急恢复</w:t>
      </w:r>
    </w:p>
    <w:p>
      <w:pPr>
        <w:spacing w:after="0"/>
        <w:jc w:val="left"/>
        <w:rPr>
          <w:sz w:val="21"/>
        </w:rPr>
        <w:sectPr>
          <w:type w:val="continuous"/>
          <w:pgSz w:w="11910" w:h="16840"/>
          <w:pgMar w:top="1580" w:right="600" w:bottom="1740" w:left="1480" w:header="720" w:footer="720" w:gutter="0"/>
          <w:cols w:equalWidth="0" w:num="2">
            <w:col w:w="1597" w:space="1387"/>
            <w:col w:w="6846"/>
          </w:cols>
        </w:sectPr>
      </w:pPr>
    </w:p>
    <w:p>
      <w:pPr>
        <w:pStyle w:val="3"/>
        <w:spacing w:before="12"/>
        <w:rPr>
          <w:b/>
          <w:sz w:val="20"/>
        </w:rPr>
      </w:pPr>
    </w:p>
    <w:p>
      <w:pPr>
        <w:spacing w:before="70"/>
        <w:ind w:left="713" w:right="0" w:firstLine="0"/>
        <w:jc w:val="left"/>
        <w:rPr>
          <w:b/>
          <w:sz w:val="21"/>
        </w:rPr>
      </w:pPr>
      <w:r>
        <w:rPr>
          <w:b/>
          <w:sz w:val="21"/>
        </w:rPr>
        <w:t>解除警戒</w:t>
      </w:r>
    </w:p>
    <w:p>
      <w:pPr>
        <w:pStyle w:val="3"/>
        <w:spacing w:before="3"/>
        <w:rPr>
          <w:b/>
          <w:sz w:val="19"/>
        </w:rPr>
      </w:pPr>
    </w:p>
    <w:p>
      <w:pPr>
        <w:spacing w:after="0"/>
        <w:rPr>
          <w:sz w:val="19"/>
        </w:rPr>
        <w:sectPr>
          <w:type w:val="continuous"/>
          <w:pgSz w:w="11910" w:h="16840"/>
          <w:pgMar w:top="1580" w:right="600" w:bottom="1740" w:left="1480" w:header="720" w:footer="720" w:gutter="0"/>
        </w:sectPr>
      </w:pPr>
    </w:p>
    <w:p>
      <w:pPr>
        <w:spacing w:before="110"/>
        <w:ind w:left="713" w:right="0" w:firstLine="0"/>
        <w:jc w:val="left"/>
        <w:rPr>
          <w:b/>
          <w:sz w:val="21"/>
        </w:rPr>
      </w:pPr>
      <w:r>
        <w:rPr>
          <w:b/>
          <w:sz w:val="21"/>
        </w:rPr>
        <w:t>善后处理</w:t>
      </w:r>
    </w:p>
    <w:p>
      <w:pPr>
        <w:spacing w:before="70"/>
        <w:ind w:left="713" w:right="0" w:firstLine="0"/>
        <w:jc w:val="left"/>
        <w:rPr>
          <w:b/>
          <w:sz w:val="21"/>
        </w:rPr>
      </w:pPr>
      <w:r>
        <w:br w:type="column"/>
      </w:r>
      <w:r>
        <w:rPr>
          <w:b/>
          <w:sz w:val="21"/>
        </w:rPr>
        <w:t>应急结束</w:t>
      </w:r>
    </w:p>
    <w:p>
      <w:pPr>
        <w:spacing w:after="0"/>
        <w:jc w:val="left"/>
        <w:rPr>
          <w:sz w:val="21"/>
        </w:rPr>
        <w:sectPr>
          <w:type w:val="continuous"/>
          <w:pgSz w:w="11910" w:h="16840"/>
          <w:pgMar w:top="1580" w:right="600" w:bottom="1740" w:left="1480" w:header="720" w:footer="720" w:gutter="0"/>
          <w:cols w:equalWidth="0" w:num="2">
            <w:col w:w="1597" w:space="1387"/>
            <w:col w:w="6846"/>
          </w:cols>
        </w:sectPr>
      </w:pPr>
    </w:p>
    <w:p>
      <w:pPr>
        <w:pStyle w:val="3"/>
        <w:spacing w:before="9"/>
        <w:rPr>
          <w:b/>
          <w:sz w:val="22"/>
        </w:rPr>
      </w:pPr>
    </w:p>
    <w:p>
      <w:pPr>
        <w:spacing w:before="69"/>
        <w:ind w:left="718" w:right="0" w:firstLine="0"/>
        <w:jc w:val="left"/>
        <w:rPr>
          <w:b/>
          <w:sz w:val="21"/>
        </w:rPr>
      </w:pPr>
      <w:r>
        <w:rPr>
          <w:b/>
          <w:sz w:val="21"/>
        </w:rPr>
        <w:t>事件调查</w:t>
      </w:r>
    </w:p>
    <w:p>
      <w:pPr>
        <w:pStyle w:val="3"/>
        <w:rPr>
          <w:b/>
          <w:sz w:val="20"/>
        </w:rPr>
      </w:pPr>
    </w:p>
    <w:p>
      <w:pPr>
        <w:pStyle w:val="3"/>
        <w:spacing w:before="7"/>
        <w:rPr>
          <w:b/>
          <w:sz w:val="16"/>
        </w:rPr>
      </w:pPr>
    </w:p>
    <w:p>
      <w:pPr>
        <w:tabs>
          <w:tab w:val="left" w:pos="419"/>
        </w:tabs>
        <w:spacing w:before="69"/>
        <w:ind w:left="0" w:right="1311" w:firstLine="0"/>
        <w:jc w:val="center"/>
        <w:rPr>
          <w:b/>
          <w:sz w:val="21"/>
        </w:rPr>
      </w:pPr>
      <w:r>
        <w:rPr>
          <w:b/>
          <w:sz w:val="21"/>
        </w:rPr>
        <w:t>总</w:t>
      </w:r>
      <w:r>
        <w:rPr>
          <w:b/>
          <w:sz w:val="21"/>
        </w:rPr>
        <w:tab/>
      </w:r>
      <w:r>
        <w:rPr>
          <w:b/>
          <w:sz w:val="21"/>
        </w:rPr>
        <w:t>结</w:t>
      </w:r>
    </w:p>
    <w:p>
      <w:pPr>
        <w:spacing w:before="77"/>
        <w:ind w:left="0" w:right="1311" w:firstLine="0"/>
        <w:jc w:val="center"/>
        <w:rPr>
          <w:sz w:val="16"/>
        </w:rPr>
      </w:pPr>
      <w:r>
        <w:rPr>
          <w:sz w:val="16"/>
        </w:rPr>
        <w:t>（应急处置工作组办公室）</w:t>
      </w:r>
    </w:p>
    <w:p>
      <w:pPr>
        <w:spacing w:after="0"/>
        <w:jc w:val="center"/>
        <w:rPr>
          <w:sz w:val="16"/>
        </w:rPr>
        <w:sectPr>
          <w:type w:val="continuous"/>
          <w:pgSz w:w="11910" w:h="16840"/>
          <w:pgMar w:top="1580" w:right="600" w:bottom="1740" w:left="1480" w:header="720" w:footer="720" w:gutter="0"/>
        </w:sectPr>
      </w:pPr>
    </w:p>
    <w:p>
      <w:pPr>
        <w:pStyle w:val="3"/>
        <w:rPr>
          <w:sz w:val="20"/>
        </w:rPr>
      </w:pPr>
    </w:p>
    <w:p>
      <w:pPr>
        <w:pStyle w:val="3"/>
        <w:spacing w:before="11"/>
        <w:rPr>
          <w:sz w:val="24"/>
        </w:rPr>
      </w:pPr>
    </w:p>
    <w:p>
      <w:pPr>
        <w:spacing w:after="0"/>
        <w:rPr>
          <w:sz w:val="24"/>
        </w:rPr>
        <w:sectPr>
          <w:pgSz w:w="11910" w:h="16840"/>
          <w:pgMar w:top="1580" w:right="600" w:bottom="1740" w:left="1480" w:header="0" w:footer="1540" w:gutter="0"/>
        </w:sectPr>
      </w:pPr>
    </w:p>
    <w:p>
      <w:pPr>
        <w:pStyle w:val="3"/>
        <w:spacing w:before="54"/>
        <w:ind w:left="108"/>
        <w:rPr>
          <w:rFonts w:hint="eastAsia" w:ascii="黑体" w:eastAsia="黑体"/>
        </w:rPr>
      </w:pPr>
      <w:r>
        <w:rPr>
          <w:rFonts w:hint="eastAsia" w:ascii="黑体" w:eastAsia="黑体"/>
          <w:spacing w:val="-27"/>
        </w:rPr>
        <w:t xml:space="preserve">附件 </w:t>
      </w:r>
      <w:r>
        <w:rPr>
          <w:rFonts w:hint="eastAsia" w:ascii="黑体" w:eastAsia="黑体"/>
        </w:rPr>
        <w:t>4</w:t>
      </w:r>
    </w:p>
    <w:p>
      <w:pPr>
        <w:pStyle w:val="3"/>
        <w:spacing w:before="4"/>
        <w:rPr>
          <w:rFonts w:ascii="黑体"/>
          <w:sz w:val="38"/>
        </w:rPr>
      </w:pPr>
      <w:r>
        <w:br w:type="column"/>
      </w:r>
    </w:p>
    <w:p>
      <w:pPr>
        <w:pStyle w:val="2"/>
      </w:pPr>
      <w:r>
        <w:rPr>
          <w:rFonts w:hint="eastAsia"/>
          <w:lang w:eastAsia="zh-CN"/>
        </w:rPr>
        <w:t>山东现代</w:t>
      </w:r>
      <w:r>
        <w:t>学院</w:t>
      </w:r>
    </w:p>
    <w:p>
      <w:pPr>
        <w:spacing w:before="0" w:line="563" w:lineRule="exact"/>
        <w:ind w:left="91" w:right="2418" w:firstLine="0"/>
        <w:jc w:val="center"/>
        <w:rPr>
          <w:sz w:val="44"/>
        </w:rPr>
      </w:pPr>
      <w:r>
        <w:rPr>
          <w:sz w:val="44"/>
        </w:rPr>
        <w:t>自然灾害类突发事件应急预案</w:t>
      </w:r>
    </w:p>
    <w:p>
      <w:pPr>
        <w:spacing w:after="0" w:line="563" w:lineRule="exact"/>
        <w:jc w:val="center"/>
        <w:rPr>
          <w:sz w:val="44"/>
        </w:rPr>
        <w:sectPr>
          <w:type w:val="continuous"/>
          <w:pgSz w:w="11910" w:h="16840"/>
          <w:pgMar w:top="1580" w:right="600" w:bottom="1740" w:left="1480" w:header="720" w:footer="720" w:gutter="0"/>
          <w:cols w:equalWidth="0" w:num="2">
            <w:col w:w="1029" w:space="531"/>
            <w:col w:w="8270"/>
          </w:cols>
        </w:sectPr>
      </w:pPr>
    </w:p>
    <w:p>
      <w:pPr>
        <w:pStyle w:val="3"/>
        <w:spacing w:before="2"/>
        <w:rPr>
          <w:sz w:val="17"/>
        </w:rPr>
      </w:pPr>
    </w:p>
    <w:p>
      <w:pPr>
        <w:pStyle w:val="3"/>
        <w:spacing w:before="54"/>
        <w:ind w:left="747"/>
        <w:rPr>
          <w:rFonts w:hint="eastAsia" w:ascii="黑体" w:eastAsia="黑体"/>
        </w:rPr>
      </w:pPr>
      <w:r>
        <w:rPr>
          <w:rFonts w:hint="eastAsia" w:ascii="黑体" w:eastAsia="黑体"/>
        </w:rPr>
        <w:t>一、适用范围</w:t>
      </w:r>
    </w:p>
    <w:p>
      <w:pPr>
        <w:pStyle w:val="3"/>
        <w:spacing w:before="149" w:line="326" w:lineRule="auto"/>
        <w:ind w:left="108" w:right="869" w:firstLine="638"/>
      </w:pPr>
      <w:r>
        <w:rPr>
          <w:spacing w:val="-9"/>
          <w:w w:val="95"/>
        </w:rPr>
        <w:t xml:space="preserve">自然灾害包括气象、海洋、洪水、地质、森林、地震灾害及 </w:t>
      </w:r>
      <w:r>
        <w:rPr>
          <w:spacing w:val="-9"/>
        </w:rPr>
        <w:t>其诱发的各种次生灾害等。</w:t>
      </w:r>
    </w:p>
    <w:p>
      <w:pPr>
        <w:pStyle w:val="3"/>
        <w:spacing w:before="6"/>
        <w:ind w:left="747"/>
        <w:rPr>
          <w:rFonts w:hint="eastAsia" w:ascii="黑体" w:eastAsia="黑体"/>
        </w:rPr>
      </w:pPr>
      <w:r>
        <w:rPr>
          <w:rFonts w:hint="eastAsia" w:ascii="黑体" w:eastAsia="黑体"/>
        </w:rPr>
        <w:t>二、组织机构与职责</w:t>
      </w:r>
    </w:p>
    <w:p>
      <w:pPr>
        <w:pStyle w:val="3"/>
        <w:spacing w:before="149"/>
        <w:ind w:left="747"/>
      </w:pPr>
      <w:r>
        <w:t>（一）学校成立自然灾害类突发事件应急处置工作组</w:t>
      </w:r>
    </w:p>
    <w:p>
      <w:pPr>
        <w:pStyle w:val="3"/>
        <w:spacing w:before="149" w:line="328" w:lineRule="auto"/>
        <w:ind w:left="108" w:right="708" w:firstLine="638"/>
      </w:pPr>
      <w:r>
        <w:rPr>
          <w:spacing w:val="-9"/>
        </w:rPr>
        <w:t>组长由分管校领导担任，副组长由后勤管理处处长、保卫处处长担任。工作组成员由党委办公室（学院办公室）、宣传部、</w:t>
      </w:r>
      <w:r>
        <w:rPr>
          <w:spacing w:val="-20"/>
          <w:w w:val="95"/>
        </w:rPr>
        <w:t xml:space="preserve">离退休工作处、学生工作处、工会、团委、发展规划处、人事处、  </w:t>
      </w:r>
      <w:r>
        <w:rPr>
          <w:spacing w:val="-17"/>
          <w:w w:val="95"/>
        </w:rPr>
        <w:t>教务处、研究生处、国际合作交流处</w:t>
      </w:r>
      <w:r>
        <w:rPr>
          <w:w w:val="95"/>
        </w:rPr>
        <w:t>（国际教育学院</w:t>
      </w:r>
      <w:r>
        <w:rPr>
          <w:spacing w:val="-53"/>
          <w:w w:val="95"/>
        </w:rPr>
        <w:t>）</w:t>
      </w:r>
      <w:r>
        <w:rPr>
          <w:spacing w:val="-12"/>
          <w:w w:val="95"/>
        </w:rPr>
        <w:t xml:space="preserve">、财务处、 </w:t>
      </w:r>
      <w:r>
        <w:rPr>
          <w:spacing w:val="6"/>
        </w:rPr>
        <w:t>资产管理处等单位主要负责人组成。其他相关单位负责协同配</w:t>
      </w:r>
      <w:r>
        <w:rPr>
          <w:spacing w:val="-18"/>
        </w:rPr>
        <w:t>合。工作组办公室设在后勤管理处，日常工作由后勤管理处承担。</w:t>
      </w:r>
    </w:p>
    <w:p>
      <w:pPr>
        <w:pStyle w:val="3"/>
        <w:spacing w:line="400" w:lineRule="exact"/>
        <w:ind w:left="747"/>
      </w:pPr>
      <w:r>
        <w:t>（二）工作组主要职责</w:t>
      </w:r>
    </w:p>
    <w:p>
      <w:pPr>
        <w:pStyle w:val="3"/>
        <w:spacing w:before="152" w:line="328" w:lineRule="auto"/>
        <w:ind w:left="108" w:right="756" w:firstLine="638"/>
      </w:pPr>
      <w:r>
        <w:rPr>
          <w:spacing w:val="6"/>
        </w:rPr>
        <w:t>负责组织、指挥涉及学校的自然灾害类突发事件的响应行</w:t>
      </w:r>
      <w:r>
        <w:rPr>
          <w:spacing w:val="-11"/>
        </w:rPr>
        <w:t xml:space="preserve">动；积极配合政府有关职能部门进行应急处置工作；根据需要决定是否在一定范围内停课，是否进行人员疏散等应急处理办法； </w:t>
      </w:r>
      <w:r>
        <w:rPr>
          <w:spacing w:val="-15"/>
        </w:rPr>
        <w:t>密切关注事态发展，及时向上级和有关政府部门报送信息，提出</w:t>
      </w:r>
      <w:r>
        <w:rPr>
          <w:spacing w:val="-17"/>
        </w:rPr>
        <w:t>相关对策和措施，请求指示和援助等；指导校内各单位建立健全自然灾害的预防预警机制；对自然灾害防范处置工作进行督察、指导；决定对外公布、公开与事件有关信息的口径及发布时间、</w:t>
      </w:r>
    </w:p>
    <w:p>
      <w:pPr>
        <w:spacing w:after="0" w:line="328" w:lineRule="auto"/>
        <w:sectPr>
          <w:type w:val="continuous"/>
          <w:pgSz w:w="11910" w:h="16840"/>
          <w:pgMar w:top="1580" w:right="600" w:bottom="1740" w:left="1480" w:header="720" w:footer="720" w:gutter="0"/>
        </w:sectPr>
      </w:pPr>
    </w:p>
    <w:p>
      <w:pPr>
        <w:pStyle w:val="3"/>
        <w:rPr>
          <w:sz w:val="20"/>
        </w:rPr>
      </w:pPr>
    </w:p>
    <w:p>
      <w:pPr>
        <w:pStyle w:val="3"/>
        <w:spacing w:before="11"/>
        <w:rPr>
          <w:sz w:val="24"/>
        </w:rPr>
      </w:pPr>
    </w:p>
    <w:p>
      <w:pPr>
        <w:pStyle w:val="3"/>
        <w:spacing w:before="54"/>
        <w:ind w:left="108"/>
      </w:pPr>
      <w:r>
        <w:t>方式等；总结经验和教训，追究有关责任人的责任。</w:t>
      </w:r>
    </w:p>
    <w:p>
      <w:pPr>
        <w:pStyle w:val="3"/>
        <w:spacing w:before="150"/>
        <w:ind w:left="747"/>
        <w:rPr>
          <w:rFonts w:hint="eastAsia" w:ascii="黑体" w:eastAsia="黑体"/>
        </w:rPr>
      </w:pPr>
      <w:r>
        <w:rPr>
          <w:rFonts w:hint="eastAsia" w:ascii="黑体" w:eastAsia="黑体"/>
        </w:rPr>
        <w:t>三、应急处置</w:t>
      </w:r>
    </w:p>
    <w:p>
      <w:pPr>
        <w:pStyle w:val="3"/>
        <w:spacing w:before="149"/>
        <w:ind w:left="747"/>
      </w:pPr>
      <w:r>
        <w:t>(一)事件等级确认与划分</w:t>
      </w:r>
    </w:p>
    <w:p>
      <w:pPr>
        <w:pStyle w:val="7"/>
        <w:numPr>
          <w:ilvl w:val="0"/>
          <w:numId w:val="52"/>
        </w:numPr>
        <w:tabs>
          <w:tab w:val="left" w:pos="1192"/>
        </w:tabs>
        <w:spacing w:before="151" w:after="0" w:line="328" w:lineRule="auto"/>
        <w:ind w:left="108" w:right="870" w:firstLine="638"/>
        <w:jc w:val="both"/>
        <w:rPr>
          <w:sz w:val="32"/>
        </w:rPr>
      </w:pPr>
      <w:r>
        <w:rPr>
          <w:sz w:val="32"/>
        </w:rPr>
        <w:t>I</w:t>
      </w:r>
      <w:r>
        <w:rPr>
          <w:spacing w:val="-10"/>
          <w:sz w:val="32"/>
        </w:rPr>
        <w:t xml:space="preserve"> 级事件:是指学校所在区域内的人员和财产遭受重大损</w:t>
      </w:r>
      <w:r>
        <w:rPr>
          <w:spacing w:val="-11"/>
          <w:w w:val="95"/>
          <w:sz w:val="32"/>
        </w:rPr>
        <w:t xml:space="preserve">害，对本地区的教学秩序产生特别重大影响的自然灾害，因灾死 </w:t>
      </w:r>
      <w:r>
        <w:rPr>
          <w:spacing w:val="-34"/>
          <w:sz w:val="32"/>
        </w:rPr>
        <w:t xml:space="preserve">亡人口 </w:t>
      </w:r>
      <w:r>
        <w:rPr>
          <w:sz w:val="32"/>
        </w:rPr>
        <w:t>30</w:t>
      </w:r>
      <w:r>
        <w:rPr>
          <w:spacing w:val="-20"/>
          <w:sz w:val="32"/>
        </w:rPr>
        <w:t xml:space="preserve"> 人以上;因灾倒塌房屋 </w:t>
      </w:r>
      <w:r>
        <w:rPr>
          <w:sz w:val="32"/>
        </w:rPr>
        <w:t>1</w:t>
      </w:r>
      <w:r>
        <w:rPr>
          <w:spacing w:val="-18"/>
          <w:sz w:val="32"/>
        </w:rPr>
        <w:t xml:space="preserve"> 万间以上;直接经济损失 </w:t>
      </w:r>
      <w:r>
        <w:rPr>
          <w:sz w:val="32"/>
        </w:rPr>
        <w:t>10</w:t>
      </w:r>
      <w:r>
        <w:rPr>
          <w:spacing w:val="-50"/>
          <w:sz w:val="32"/>
        </w:rPr>
        <w:t xml:space="preserve"> 亿元以上。</w:t>
      </w:r>
    </w:p>
    <w:p>
      <w:pPr>
        <w:pStyle w:val="7"/>
        <w:numPr>
          <w:ilvl w:val="0"/>
          <w:numId w:val="52"/>
        </w:numPr>
        <w:tabs>
          <w:tab w:val="left" w:pos="1228"/>
        </w:tabs>
        <w:spacing w:before="0" w:after="0" w:line="328" w:lineRule="auto"/>
        <w:ind w:left="108" w:right="873" w:firstLine="638"/>
        <w:jc w:val="both"/>
        <w:rPr>
          <w:sz w:val="32"/>
        </w:rPr>
      </w:pPr>
      <w:r>
        <w:rPr>
          <w:spacing w:val="-5"/>
          <w:w w:val="95"/>
          <w:sz w:val="32"/>
        </w:rPr>
        <w:t xml:space="preserve">Ⅱ级事件:是指对学校的人员和财产造成重大损害，对学 </w:t>
      </w:r>
      <w:r>
        <w:rPr>
          <w:spacing w:val="-8"/>
          <w:sz w:val="32"/>
        </w:rPr>
        <w:t xml:space="preserve">校的教学秩序产生严重影响的自然灾害，因灾死亡人口 </w:t>
      </w:r>
      <w:r>
        <w:rPr>
          <w:sz w:val="32"/>
        </w:rPr>
        <w:t>10</w:t>
      </w:r>
      <w:r>
        <w:rPr>
          <w:spacing w:val="-24"/>
          <w:sz w:val="32"/>
        </w:rPr>
        <w:t xml:space="preserve"> 人以上，30</w:t>
      </w:r>
      <w:r>
        <w:rPr>
          <w:spacing w:val="-14"/>
          <w:sz w:val="32"/>
        </w:rPr>
        <w:t xml:space="preserve"> 人以下(不含本数，下同);因灾倒塌房屋 </w:t>
      </w:r>
      <w:r>
        <w:rPr>
          <w:sz w:val="32"/>
        </w:rPr>
        <w:t>0.3</w:t>
      </w:r>
      <w:r>
        <w:rPr>
          <w:spacing w:val="-28"/>
          <w:sz w:val="32"/>
        </w:rPr>
        <w:t xml:space="preserve"> 万间以上 </w:t>
      </w:r>
      <w:r>
        <w:rPr>
          <w:sz w:val="32"/>
        </w:rPr>
        <w:t xml:space="preserve">1 </w:t>
      </w:r>
      <w:r>
        <w:rPr>
          <w:spacing w:val="-7"/>
          <w:sz w:val="32"/>
        </w:rPr>
        <w:t xml:space="preserve">万间以下;直接经济损失 </w:t>
      </w:r>
      <w:r>
        <w:rPr>
          <w:sz w:val="32"/>
        </w:rPr>
        <w:t>5</w:t>
      </w:r>
      <w:r>
        <w:rPr>
          <w:spacing w:val="-15"/>
          <w:sz w:val="32"/>
        </w:rPr>
        <w:t xml:space="preserve"> 亿元以上，</w:t>
      </w:r>
      <w:r>
        <w:rPr>
          <w:sz w:val="32"/>
        </w:rPr>
        <w:t>10</w:t>
      </w:r>
      <w:r>
        <w:rPr>
          <w:spacing w:val="-15"/>
          <w:sz w:val="32"/>
        </w:rPr>
        <w:t xml:space="preserve"> 亿元以下。</w:t>
      </w:r>
    </w:p>
    <w:p>
      <w:pPr>
        <w:pStyle w:val="7"/>
        <w:numPr>
          <w:ilvl w:val="0"/>
          <w:numId w:val="52"/>
        </w:numPr>
        <w:tabs>
          <w:tab w:val="left" w:pos="1228"/>
        </w:tabs>
        <w:spacing w:before="0" w:after="0" w:line="328" w:lineRule="auto"/>
        <w:ind w:left="108" w:right="871" w:firstLine="638"/>
        <w:jc w:val="both"/>
        <w:rPr>
          <w:sz w:val="32"/>
        </w:rPr>
      </w:pPr>
      <w:r>
        <w:rPr>
          <w:sz w:val="32"/>
        </w:rPr>
        <w:t>Ш</w:t>
      </w:r>
      <w:r>
        <w:rPr>
          <w:spacing w:val="-6"/>
          <w:sz w:val="32"/>
        </w:rPr>
        <w:t>级事件:是指对学校的人员和财产造成较大损害，对学</w:t>
      </w:r>
      <w:r>
        <w:rPr>
          <w:spacing w:val="2"/>
          <w:sz w:val="32"/>
        </w:rPr>
        <w:t xml:space="preserve">校的教学秩序产生严重影响的自然灾害，因灾死亡人口 </w:t>
      </w:r>
      <w:r>
        <w:rPr>
          <w:sz w:val="32"/>
        </w:rPr>
        <w:t>3</w:t>
      </w:r>
      <w:r>
        <w:rPr>
          <w:spacing w:val="-25"/>
          <w:sz w:val="32"/>
        </w:rPr>
        <w:t xml:space="preserve"> 人以上，10</w:t>
      </w:r>
      <w:r>
        <w:rPr>
          <w:spacing w:val="-15"/>
          <w:sz w:val="32"/>
        </w:rPr>
        <w:t xml:space="preserve"> 人以下;因灾倒塌房屋 </w:t>
      </w:r>
      <w:r>
        <w:rPr>
          <w:sz w:val="32"/>
        </w:rPr>
        <w:t>0.1</w:t>
      </w:r>
      <w:r>
        <w:rPr>
          <w:spacing w:val="-14"/>
          <w:sz w:val="32"/>
        </w:rPr>
        <w:t xml:space="preserve"> 万间以上，</w:t>
      </w:r>
      <w:r>
        <w:rPr>
          <w:sz w:val="32"/>
        </w:rPr>
        <w:t>0.3</w:t>
      </w:r>
      <w:r>
        <w:rPr>
          <w:spacing w:val="-12"/>
          <w:sz w:val="32"/>
        </w:rPr>
        <w:t xml:space="preserve"> 万间以下；直</w:t>
      </w:r>
      <w:r>
        <w:rPr>
          <w:spacing w:val="-24"/>
          <w:sz w:val="32"/>
        </w:rPr>
        <w:t xml:space="preserve">接经济损失 </w:t>
      </w:r>
      <w:r>
        <w:rPr>
          <w:sz w:val="32"/>
        </w:rPr>
        <w:t>1</w:t>
      </w:r>
      <w:r>
        <w:rPr>
          <w:spacing w:val="-17"/>
          <w:sz w:val="32"/>
        </w:rPr>
        <w:t xml:space="preserve"> 亿元以上</w:t>
      </w:r>
      <w:r>
        <w:rPr>
          <w:sz w:val="32"/>
        </w:rPr>
        <w:t>，5</w:t>
      </w:r>
      <w:r>
        <w:rPr>
          <w:spacing w:val="-15"/>
          <w:sz w:val="32"/>
        </w:rPr>
        <w:t xml:space="preserve"> 亿元以下。</w:t>
      </w:r>
    </w:p>
    <w:p>
      <w:pPr>
        <w:pStyle w:val="7"/>
        <w:numPr>
          <w:ilvl w:val="0"/>
          <w:numId w:val="52"/>
        </w:numPr>
        <w:tabs>
          <w:tab w:val="left" w:pos="1228"/>
        </w:tabs>
        <w:spacing w:before="0" w:after="0" w:line="326" w:lineRule="auto"/>
        <w:ind w:left="108" w:right="705" w:firstLine="638"/>
        <w:jc w:val="left"/>
        <w:rPr>
          <w:sz w:val="32"/>
        </w:rPr>
      </w:pPr>
      <w:r>
        <w:rPr>
          <w:spacing w:val="-21"/>
          <w:sz w:val="32"/>
        </w:rPr>
        <w:t>Ⅳ级事件:是指对个体造成的损害，对学校的教学秩序产生</w:t>
      </w:r>
      <w:r>
        <w:rPr>
          <w:spacing w:val="-28"/>
          <w:w w:val="95"/>
          <w:sz w:val="32"/>
        </w:rPr>
        <w:t>一定影响，一次灾害过程造成损失未达到较大灾害标准的自然灾害。</w:t>
      </w:r>
    </w:p>
    <w:p>
      <w:pPr>
        <w:pStyle w:val="3"/>
        <w:ind w:left="747"/>
      </w:pPr>
      <w:r>
        <w:t>（二）信息报告与信息发布</w:t>
      </w:r>
    </w:p>
    <w:p>
      <w:pPr>
        <w:pStyle w:val="3"/>
        <w:spacing w:before="135" w:line="326" w:lineRule="auto"/>
        <w:ind w:left="747" w:right="873"/>
      </w:pPr>
      <w:r>
        <w:t>参照社会安全类突发事件信息报告与信息发布程序执行。</w:t>
      </w:r>
      <w:r>
        <w:rPr>
          <w:w w:val="95"/>
        </w:rPr>
        <w:t>初次报告增加当地(县、市、区)应急管理部门。各级教育部</w:t>
      </w:r>
    </w:p>
    <w:p>
      <w:pPr>
        <w:pStyle w:val="3"/>
        <w:spacing w:before="3" w:line="328" w:lineRule="auto"/>
        <w:ind w:left="108" w:right="873"/>
      </w:pPr>
      <w:r>
        <w:rPr>
          <w:spacing w:val="-11"/>
          <w:w w:val="95"/>
        </w:rPr>
        <w:t xml:space="preserve">门接到学校初次报告后，报同级人民政府的同时报同级应急管理 </w:t>
      </w:r>
      <w:r>
        <w:rPr>
          <w:spacing w:val="-11"/>
        </w:rPr>
        <w:t>部门。</w:t>
      </w:r>
    </w:p>
    <w:p>
      <w:pPr>
        <w:spacing w:after="0" w:line="328" w:lineRule="auto"/>
        <w:sectPr>
          <w:pgSz w:w="11910" w:h="16840"/>
          <w:pgMar w:top="1580" w:right="600" w:bottom="1740" w:left="1480" w:header="0" w:footer="1540" w:gutter="0"/>
        </w:sectPr>
      </w:pPr>
    </w:p>
    <w:p>
      <w:pPr>
        <w:pStyle w:val="3"/>
        <w:rPr>
          <w:sz w:val="20"/>
        </w:rPr>
      </w:pPr>
      <w:r>
        <w:pict>
          <v:group id="_x0000_s1175" o:spid="_x0000_s1175" o:spt="203" style="position:absolute;left:0pt;margin-left:73.25pt;margin-top:421.25pt;height:265.8pt;width:448.3pt;mso-position-horizontal-relative:page;mso-position-vertical-relative:page;z-index:251709440;mso-width-relative:page;mso-height-relative:page;" coordorigin="1466,8425" coordsize="8966,5316">
            <o:lock v:ext="edit"/>
            <v:shape id="_x0000_s1176" o:spid="_x0000_s1176" o:spt="75" type="#_x0000_t75" style="position:absolute;left:8048;top:8474;height:1158;width:2212;" filled="f" stroked="f" coordsize="21600,21600">
              <v:path/>
              <v:fill on="f" focussize="0,0"/>
              <v:stroke on="f"/>
              <v:imagedata r:id="rId40" o:title=""/>
              <o:lock v:ext="edit" aspectratio="t"/>
            </v:shape>
            <v:shape id="_x0000_s1177" o:spid="_x0000_s1177" o:spt="75" type="#_x0000_t75" style="position:absolute;left:1465;top:8425;height:2615;width:6009;" filled="f" stroked="f" coordsize="21600,21600">
              <v:path/>
              <v:fill on="f" focussize="0,0"/>
              <v:stroke on="f"/>
              <v:imagedata r:id="rId41" o:title=""/>
              <o:lock v:ext="edit" aspectratio="t"/>
            </v:shape>
            <v:shape id="_x0000_s1178" o:spid="_x0000_s1178" o:spt="75" type="#_x0000_t75" style="position:absolute;left:1531;top:10956;height:2785;width:8901;" filled="f" stroked="f" coordsize="21600,21600">
              <v:path/>
              <v:fill on="f" focussize="0,0"/>
              <v:stroke on="f"/>
              <v:imagedata r:id="rId42" o:title=""/>
              <o:lock v:ext="edit" aspectratio="t"/>
            </v:shape>
            <v:shape id="_x0000_s1179" o:spid="_x0000_s1179" style="position:absolute;left:4080;top:8948;height:2669;width:3962;" fillcolor="#000000" filled="t" stroked="f" coordorigin="4081,8948" coordsize="3962,2669" path="m5655,10062l5640,10032,5595,9942,5535,10062,5588,10062,5588,10872,5603,10872,5603,10062,5655,10062m7696,11559l7577,11497,7576,11549,4081,11480,4081,11495,7576,11564,7575,11617,7684,11565,7696,11559m8042,9011l7923,8948,7922,9001,7547,8992,7547,9007,7922,9016,7921,9068,8031,9016,8042,9011e">
              <v:path arrowok="t"/>
              <v:fill on="t" focussize="0,0"/>
              <v:stroke on="f"/>
              <v:imagedata o:title=""/>
              <o:lock v:ext="edit"/>
            </v:shape>
            <v:shape id="_x0000_s1180" o:spid="_x0000_s1180" o:spt="202" type="#_x0000_t202" style="position:absolute;left:4454;top:8735;height:521;width:2329;" filled="f" stroked="f" coordsize="21600,21600">
              <v:path/>
              <v:fill on="f" focussize="0,0"/>
              <v:stroke on="f" joinstyle="miter"/>
              <v:imagedata o:title=""/>
              <o:lock v:ext="edit"/>
              <v:textbox inset="0mm,0mm,0mm,0mm">
                <w:txbxContent>
                  <w:p>
                    <w:pPr>
                      <w:spacing w:before="0" w:line="239" w:lineRule="exact"/>
                      <w:ind w:left="0" w:right="18" w:firstLine="0"/>
                      <w:jc w:val="center"/>
                      <w:rPr>
                        <w:sz w:val="21"/>
                      </w:rPr>
                    </w:pPr>
                    <w:r>
                      <w:rPr>
                        <w:sz w:val="21"/>
                      </w:rPr>
                      <w:t>教育厅自然灾害事件应急</w:t>
                    </w:r>
                  </w:p>
                  <w:p>
                    <w:pPr>
                      <w:spacing w:before="43" w:line="239" w:lineRule="exact"/>
                      <w:ind w:left="0" w:right="15" w:firstLine="0"/>
                      <w:jc w:val="center"/>
                      <w:rPr>
                        <w:sz w:val="21"/>
                      </w:rPr>
                    </w:pPr>
                    <w:r>
                      <w:rPr>
                        <w:sz w:val="21"/>
                      </w:rPr>
                      <w:t>处理工作组</w:t>
                    </w:r>
                  </w:p>
                </w:txbxContent>
              </v:textbox>
            </v:shape>
            <v:shape id="_x0000_s1181" o:spid="_x0000_s1181" o:spt="202" type="#_x0000_t202" style="position:absolute;left:8524;top:8773;height:521;width:1278;" filled="f" stroked="f" coordsize="21600,21600">
              <v:path/>
              <v:fill on="f" focussize="0,0"/>
              <v:stroke on="f" joinstyle="miter"/>
              <v:imagedata o:title=""/>
              <o:lock v:ext="edit"/>
              <v:textbox inset="0mm,0mm,0mm,0mm">
                <w:txbxContent>
                  <w:p>
                    <w:pPr>
                      <w:spacing w:before="0" w:line="239" w:lineRule="exact"/>
                      <w:ind w:left="-1" w:right="18" w:firstLine="0"/>
                      <w:jc w:val="center"/>
                      <w:rPr>
                        <w:sz w:val="21"/>
                      </w:rPr>
                    </w:pPr>
                    <w:r>
                      <w:rPr>
                        <w:spacing w:val="-3"/>
                        <w:sz w:val="21"/>
                      </w:rPr>
                      <w:t>省级应急管理</w:t>
                    </w:r>
                  </w:p>
                  <w:p>
                    <w:pPr>
                      <w:spacing w:before="43" w:line="239" w:lineRule="exact"/>
                      <w:ind w:left="0" w:right="17" w:firstLine="0"/>
                      <w:jc w:val="center"/>
                      <w:rPr>
                        <w:sz w:val="21"/>
                      </w:rPr>
                    </w:pPr>
                    <w:r>
                      <w:rPr>
                        <w:sz w:val="21"/>
                      </w:rPr>
                      <w:t>部门</w:t>
                    </w:r>
                  </w:p>
                </w:txbxContent>
              </v:textbox>
            </v:shape>
            <v:shape id="_x0000_s1182" o:spid="_x0000_s1182" o:spt="202" type="#_x0000_t202" style="position:absolute;left:2092;top:9299;height:209;width:858;" filled="f" stroked="f" coordsize="21600,21600">
              <v:path/>
              <v:fill on="f" focussize="0,0"/>
              <v:stroke on="f" joinstyle="miter"/>
              <v:imagedata o:title=""/>
              <o:lock v:ext="edit"/>
              <v:textbox inset="0mm,0mm,0mm,0mm">
                <w:txbxContent>
                  <w:p>
                    <w:pPr>
                      <w:spacing w:before="0" w:line="209" w:lineRule="exact"/>
                      <w:ind w:left="0" w:right="0" w:firstLine="0"/>
                      <w:jc w:val="left"/>
                      <w:rPr>
                        <w:sz w:val="21"/>
                      </w:rPr>
                    </w:pPr>
                    <w:r>
                      <w:rPr>
                        <w:sz w:val="21"/>
                      </w:rPr>
                      <w:t>地方政府</w:t>
                    </w:r>
                  </w:p>
                </w:txbxContent>
              </v:textbox>
            </v:shape>
            <v:shape id="_x0000_s1183" o:spid="_x0000_s1183" o:spt="202" type="#_x0000_t202" style="position:absolute;left:2143;top:11329;height:209;width:1278;" filled="f" stroked="f" coordsize="21600,21600">
              <v:path/>
              <v:fill on="f" focussize="0,0"/>
              <v:stroke on="f" joinstyle="miter"/>
              <v:imagedata o:title=""/>
              <o:lock v:ext="edit"/>
              <v:textbox inset="0mm,0mm,0mm,0mm">
                <w:txbxContent>
                  <w:p>
                    <w:pPr>
                      <w:spacing w:before="0" w:line="209" w:lineRule="exact"/>
                      <w:ind w:left="0" w:right="0" w:firstLine="0"/>
                      <w:jc w:val="left"/>
                      <w:rPr>
                        <w:sz w:val="21"/>
                      </w:rPr>
                    </w:pPr>
                    <w:r>
                      <w:rPr>
                        <w:sz w:val="21"/>
                      </w:rPr>
                      <w:t>地方教育部门</w:t>
                    </w:r>
                  </w:p>
                </w:txbxContent>
              </v:textbox>
            </v:shape>
            <v:shape id="_x0000_s1184" o:spid="_x0000_s1184" o:spt="202" type="#_x0000_t202" style="position:absolute;left:8551;top:11245;height:521;width:1278;" filled="f" stroked="f" coordsize="21600,21600">
              <v:path/>
              <v:fill on="f" focussize="0,0"/>
              <v:stroke on="f" joinstyle="miter"/>
              <v:imagedata o:title=""/>
              <o:lock v:ext="edit"/>
              <v:textbox inset="0mm,0mm,0mm,0mm">
                <w:txbxContent>
                  <w:p>
                    <w:pPr>
                      <w:spacing w:before="0" w:line="239" w:lineRule="exact"/>
                      <w:ind w:left="0" w:right="18" w:firstLine="0"/>
                      <w:jc w:val="center"/>
                      <w:rPr>
                        <w:sz w:val="21"/>
                      </w:rPr>
                    </w:pPr>
                    <w:r>
                      <w:rPr>
                        <w:sz w:val="21"/>
                      </w:rPr>
                      <w:t>地方应急管理</w:t>
                    </w:r>
                  </w:p>
                  <w:p>
                    <w:pPr>
                      <w:spacing w:before="43" w:line="239" w:lineRule="exact"/>
                      <w:ind w:left="0" w:right="17" w:firstLine="0"/>
                      <w:jc w:val="center"/>
                      <w:rPr>
                        <w:sz w:val="21"/>
                      </w:rPr>
                    </w:pPr>
                    <w:r>
                      <w:rPr>
                        <w:sz w:val="21"/>
                      </w:rPr>
                      <w:t>部门</w:t>
                    </w:r>
                  </w:p>
                </w:txbxContent>
              </v:textbox>
            </v:shape>
            <v:shape id="_x0000_s1185" o:spid="_x0000_s1185" o:spt="202" type="#_x0000_t202" style="position:absolute;left:5452;top:12903;height:209;width:438;" filled="f" stroked="f" coordsize="21600,21600">
              <v:path/>
              <v:fill on="f" focussize="0,0"/>
              <v:stroke on="f" joinstyle="miter"/>
              <v:imagedata o:title=""/>
              <o:lock v:ext="edit"/>
              <v:textbox inset="0mm,0mm,0mm,0mm">
                <w:txbxContent>
                  <w:p>
                    <w:pPr>
                      <w:spacing w:before="0" w:line="209" w:lineRule="exact"/>
                      <w:ind w:left="0" w:right="0" w:firstLine="0"/>
                      <w:jc w:val="left"/>
                      <w:rPr>
                        <w:sz w:val="21"/>
                      </w:rPr>
                    </w:pPr>
                    <w:r>
                      <w:rPr>
                        <w:sz w:val="21"/>
                      </w:rPr>
                      <w:t>学校</w:t>
                    </w:r>
                  </w:p>
                </w:txbxContent>
              </v:textbox>
            </v:shape>
          </v:group>
        </w:pict>
      </w:r>
    </w:p>
    <w:p>
      <w:pPr>
        <w:pStyle w:val="3"/>
        <w:spacing w:before="3"/>
        <w:rPr>
          <w:sz w:val="22"/>
        </w:rPr>
      </w:pPr>
    </w:p>
    <w:p>
      <w:pPr>
        <w:pStyle w:val="3"/>
        <w:spacing w:before="54"/>
        <w:ind w:left="747"/>
      </w:pPr>
      <w:r>
        <w:t>自然灾害类突发事件信息报送程序:</w:t>
      </w:r>
    </w:p>
    <w:p>
      <w:pPr>
        <w:pStyle w:val="3"/>
        <w:rPr>
          <w:sz w:val="20"/>
        </w:rPr>
      </w:pPr>
    </w:p>
    <w:p>
      <w:pPr>
        <w:pStyle w:val="3"/>
        <w:spacing w:before="6"/>
        <w:rPr>
          <w:sz w:val="29"/>
        </w:rPr>
      </w:pPr>
      <w:r>
        <w:pict>
          <v:group id="_x0000_s1186" o:spid="_x0000_s1186" o:spt="203" style="position:absolute;left:0pt;margin-left:192.4pt;margin-top:20.8pt;height:122.5pt;width:186.5pt;mso-position-horizontal-relative:page;mso-wrap-distance-bottom:0pt;mso-wrap-distance-top:0pt;z-index:-251619328;mso-width-relative:page;mso-height-relative:page;" coordorigin="3848,417" coordsize="3730,2450">
            <o:lock v:ext="edit"/>
            <v:shape id="_x0000_s1187" o:spid="_x0000_s1187" o:spt="75" type="#_x0000_t75" style="position:absolute;left:3848;top:416;height:2450;width:3730;" filled="f" stroked="f" coordsize="21600,21600">
              <v:path/>
              <v:fill on="f" focussize="0,0"/>
              <v:stroke on="f"/>
              <v:imagedata r:id="rId43" o:title=""/>
              <o:lock v:ext="edit" aspectratio="t"/>
            </v:shape>
            <v:shape id="_x0000_s1188" o:spid="_x0000_s1188" o:spt="202" type="#_x0000_t202" style="position:absolute;left:3848;top:416;height:2450;width:3730;" filled="f" stroked="f" coordsize="21600,21600">
              <v:path/>
              <v:fill on="f" focussize="0,0"/>
              <v:stroke on="f" joinstyle="miter"/>
              <v:imagedata o:title=""/>
              <o:lock v:ext="edit"/>
              <v:textbox inset="0mm,0mm,0mm,0mm">
                <w:txbxContent>
                  <w:p>
                    <w:pPr>
                      <w:spacing w:before="10" w:line="240" w:lineRule="auto"/>
                      <w:rPr>
                        <w:sz w:val="25"/>
                      </w:rPr>
                    </w:pPr>
                  </w:p>
                  <w:p>
                    <w:pPr>
                      <w:spacing w:before="0" w:line="278" w:lineRule="auto"/>
                      <w:ind w:left="1549" w:right="709" w:hanging="840"/>
                      <w:jc w:val="left"/>
                      <w:rPr>
                        <w:sz w:val="21"/>
                      </w:rPr>
                    </w:pPr>
                    <w:r>
                      <w:rPr>
                        <w:sz w:val="21"/>
                      </w:rPr>
                      <w:t>国务院自然灾害事件应急指挥部</w:t>
                    </w:r>
                  </w:p>
                </w:txbxContent>
              </v:textbox>
            </v:shape>
            <w10:wrap type="topAndBottom"/>
          </v:group>
        </w:pict>
      </w:r>
      <w:r>
        <w:pict>
          <v:group id="_x0000_s1189" o:spid="_x0000_s1189" o:spt="203" style="position:absolute;left:0pt;margin-left:74.3pt;margin-top:150.75pt;height:123.85pt;width:299.1pt;mso-position-horizontal-relative:page;mso-wrap-distance-bottom:0pt;mso-wrap-distance-top:0pt;z-index:-251616256;mso-width-relative:page;mso-height-relative:page;" coordorigin="1486,3016" coordsize="5982,2477">
            <o:lock v:ext="edit"/>
            <v:shape id="_x0000_s1190" o:spid="_x0000_s1190" o:spt="75" type="#_x0000_t75" style="position:absolute;left:1486;top:3015;height:2477;width:5982;" filled="f" stroked="f" coordsize="21600,21600">
              <v:path/>
              <v:fill on="f" focussize="0,0"/>
              <v:stroke on="f"/>
              <v:imagedata r:id="rId44" o:title=""/>
              <o:lock v:ext="edit" aspectratio="t"/>
            </v:shape>
            <v:shape id="_x0000_s1191" o:spid="_x0000_s1191" o:spt="202" type="#_x0000_t202" style="position:absolute;left:2292;top:3521;height:209;width:649;" filled="f" stroked="f" coordsize="21600,21600">
              <v:path/>
              <v:fill on="f" focussize="0,0"/>
              <v:stroke on="f" joinstyle="miter"/>
              <v:imagedata o:title=""/>
              <o:lock v:ext="edit"/>
              <v:textbox inset="0mm,0mm,0mm,0mm">
                <w:txbxContent>
                  <w:p>
                    <w:pPr>
                      <w:spacing w:before="0" w:line="209" w:lineRule="exact"/>
                      <w:ind w:left="0" w:right="0" w:firstLine="0"/>
                      <w:jc w:val="left"/>
                      <w:rPr>
                        <w:sz w:val="21"/>
                      </w:rPr>
                    </w:pPr>
                    <w:r>
                      <w:rPr>
                        <w:sz w:val="21"/>
                      </w:rPr>
                      <w:t>省政府</w:t>
                    </w:r>
                  </w:p>
                </w:txbxContent>
              </v:textbox>
            </v:shape>
            <v:shape id="_x0000_s1192" o:spid="_x0000_s1192" o:spt="202" type="#_x0000_t202" style="position:absolute;left:4447;top:3322;height:521;width:2329;" filled="f" stroked="f" coordsize="21600,21600">
              <v:path/>
              <v:fill on="f" focussize="0,0"/>
              <v:stroke on="f" joinstyle="miter"/>
              <v:imagedata o:title=""/>
              <o:lock v:ext="edit"/>
              <v:textbox inset="0mm,0mm,0mm,0mm">
                <w:txbxContent>
                  <w:p>
                    <w:pPr>
                      <w:spacing w:before="0" w:line="239" w:lineRule="exact"/>
                      <w:ind w:left="0" w:right="18" w:firstLine="0"/>
                      <w:jc w:val="center"/>
                      <w:rPr>
                        <w:sz w:val="21"/>
                      </w:rPr>
                    </w:pPr>
                    <w:r>
                      <w:rPr>
                        <w:sz w:val="21"/>
                      </w:rPr>
                      <w:t>教育部自然灾害事件应急</w:t>
                    </w:r>
                  </w:p>
                  <w:p>
                    <w:pPr>
                      <w:spacing w:before="43" w:line="239" w:lineRule="exact"/>
                      <w:ind w:left="0" w:right="15" w:firstLine="0"/>
                      <w:jc w:val="center"/>
                      <w:rPr>
                        <w:sz w:val="21"/>
                      </w:rPr>
                    </w:pPr>
                    <w:r>
                      <w:rPr>
                        <w:sz w:val="21"/>
                      </w:rPr>
                      <w:t>处理工作组</w:t>
                    </w:r>
                  </w:p>
                </w:txbxContent>
              </v:textbox>
            </v:shape>
            <w10:wrap type="topAndBottom"/>
          </v:group>
        </w:pict>
      </w:r>
      <w:r>
        <w:pict>
          <v:group id="_x0000_s1193" o:spid="_x0000_s1193" o:spt="203" style="position:absolute;left:0pt;margin-left:378.75pt;margin-top:154.45pt;height:39.5pt;width:123.15pt;mso-position-horizontal-relative:page;mso-wrap-distance-bottom:0pt;mso-wrap-distance-top:0pt;z-index:-251614208;mso-width-relative:page;mso-height-relative:page;" coordorigin="7576,3090" coordsize="2463,790">
            <o:lock v:ext="edit"/>
            <v:shape id="_x0000_s1194" o:spid="_x0000_s1194" o:spt="75" type="#_x0000_t75" style="position:absolute;left:8047;top:3089;height:790;width:1991;" filled="f" stroked="f" coordsize="21600,21600">
              <v:path/>
              <v:fill on="f" focussize="0,0"/>
              <v:stroke on="f"/>
              <v:imagedata r:id="rId45" o:title=""/>
              <o:lock v:ext="edit" aspectratio="t"/>
            </v:shape>
            <v:shape id="_x0000_s1195" o:spid="_x0000_s1195" style="position:absolute;left:7575;top:3414;height:120;width:463;" fillcolor="#000000" filled="t" stroked="f" coordorigin="7576,3415" coordsize="463,120" path="m7918,3467l7918,3415,8023,3467,7948,3467,7918,3467xm7918,3482l7918,3467,7948,3467,7948,3482,7918,3482xm7918,3535l7918,3482,7948,3482,7948,3467,8023,3467,8038,3475,7918,3535xm7576,3483l7576,3468,7918,3467,7918,3482,7576,3483xe">
              <v:path arrowok="t"/>
              <v:fill on="t" focussize="0,0"/>
              <v:stroke on="f"/>
              <v:imagedata o:title=""/>
              <o:lock v:ext="edit"/>
            </v:shape>
            <v:shape id="_x0000_s1196" o:spid="_x0000_s1196" o:spt="202" type="#_x0000_t202" style="position:absolute;left:7575;top:3089;height:790;width:2463;" filled="f" stroked="f" coordsize="21600,21600">
              <v:path/>
              <v:fill on="f" focussize="0,0"/>
              <v:stroke on="f" joinstyle="miter"/>
              <v:imagedata o:title=""/>
              <o:lock v:ext="edit"/>
              <v:textbox inset="0mm,0mm,0mm,0mm">
                <w:txbxContent>
                  <w:p>
                    <w:pPr>
                      <w:spacing w:before="9" w:line="240" w:lineRule="auto"/>
                      <w:rPr>
                        <w:sz w:val="16"/>
                      </w:rPr>
                    </w:pPr>
                  </w:p>
                  <w:p>
                    <w:pPr>
                      <w:spacing w:before="0"/>
                      <w:ind w:left="941" w:right="0" w:firstLine="0"/>
                      <w:jc w:val="left"/>
                      <w:rPr>
                        <w:sz w:val="21"/>
                      </w:rPr>
                    </w:pPr>
                    <w:r>
                      <w:rPr>
                        <w:sz w:val="21"/>
                      </w:rPr>
                      <w:t>应急管理部</w:t>
                    </w:r>
                  </w:p>
                </w:txbxContent>
              </v:textbox>
            </v:shape>
            <w10:wrap type="topAndBottom"/>
          </v:group>
        </w:pict>
      </w:r>
    </w:p>
    <w:p>
      <w:pPr>
        <w:pStyle w:val="3"/>
        <w:spacing w:before="4"/>
        <w:rPr>
          <w:sz w:val="6"/>
        </w:rPr>
      </w:pPr>
    </w:p>
    <w:p>
      <w:pPr>
        <w:spacing w:after="0"/>
        <w:rPr>
          <w:sz w:val="6"/>
        </w:rPr>
        <w:sectPr>
          <w:pgSz w:w="11910" w:h="16840"/>
          <w:pgMar w:top="1580" w:right="600" w:bottom="1740" w:left="1480" w:header="0" w:footer="1540" w:gutter="0"/>
        </w:sectPr>
      </w:pPr>
    </w:p>
    <w:p>
      <w:pPr>
        <w:pStyle w:val="3"/>
        <w:rPr>
          <w:sz w:val="20"/>
        </w:rPr>
      </w:pPr>
    </w:p>
    <w:p>
      <w:pPr>
        <w:pStyle w:val="3"/>
        <w:spacing w:before="11"/>
        <w:rPr>
          <w:sz w:val="24"/>
        </w:rPr>
      </w:pPr>
    </w:p>
    <w:p>
      <w:pPr>
        <w:pStyle w:val="3"/>
        <w:spacing w:before="54"/>
        <w:ind w:left="908"/>
      </w:pPr>
      <w:r>
        <w:t>(三)应急响应</w:t>
      </w:r>
    </w:p>
    <w:p>
      <w:pPr>
        <w:pStyle w:val="7"/>
        <w:numPr>
          <w:ilvl w:val="0"/>
          <w:numId w:val="53"/>
        </w:numPr>
        <w:tabs>
          <w:tab w:val="left" w:pos="1228"/>
        </w:tabs>
        <w:spacing w:before="150" w:after="0" w:line="240" w:lineRule="auto"/>
        <w:ind w:left="1227" w:right="0" w:hanging="481"/>
        <w:jc w:val="both"/>
        <w:rPr>
          <w:sz w:val="32"/>
        </w:rPr>
      </w:pPr>
      <w:r>
        <w:rPr>
          <w:sz w:val="32"/>
        </w:rPr>
        <w:t>I</w:t>
      </w:r>
      <w:r>
        <w:rPr>
          <w:spacing w:val="-10"/>
          <w:sz w:val="32"/>
        </w:rPr>
        <w:t xml:space="preserve"> 级自然灾害类突发事件的应急响应</w:t>
      </w:r>
    </w:p>
    <w:p>
      <w:pPr>
        <w:pStyle w:val="3"/>
        <w:spacing w:before="149" w:line="328" w:lineRule="auto"/>
        <w:ind w:left="108" w:right="873" w:firstLine="638"/>
        <w:jc w:val="both"/>
      </w:pPr>
      <w:r>
        <w:rPr>
          <w:spacing w:val="-6"/>
        </w:rPr>
        <w:t>除按照Ⅱ级自然灾害类突发事件的应急响应要求，组织实施</w:t>
      </w:r>
      <w:r>
        <w:rPr>
          <w:spacing w:val="-14"/>
          <w:w w:val="95"/>
        </w:rPr>
        <w:t xml:space="preserve">相应的应急措施外，信息报告人每天必须按要求向上级教育部门 </w:t>
      </w:r>
      <w:r>
        <w:rPr>
          <w:spacing w:val="-14"/>
        </w:rPr>
        <w:t>进行自然灾害类突发事件的信息进程报告。</w:t>
      </w:r>
    </w:p>
    <w:p>
      <w:pPr>
        <w:pStyle w:val="7"/>
        <w:numPr>
          <w:ilvl w:val="0"/>
          <w:numId w:val="53"/>
        </w:numPr>
        <w:tabs>
          <w:tab w:val="left" w:pos="1228"/>
        </w:tabs>
        <w:spacing w:before="0" w:after="0" w:line="405" w:lineRule="exact"/>
        <w:ind w:left="1227" w:right="0" w:hanging="481"/>
        <w:jc w:val="both"/>
        <w:rPr>
          <w:sz w:val="32"/>
        </w:rPr>
      </w:pPr>
      <w:r>
        <w:rPr>
          <w:sz w:val="32"/>
        </w:rPr>
        <w:t>Ⅱ级自然灾害类突发事件的应急响应</w:t>
      </w:r>
    </w:p>
    <w:p>
      <w:pPr>
        <w:pStyle w:val="3"/>
        <w:spacing w:before="151" w:line="328" w:lineRule="auto"/>
        <w:ind w:left="108" w:right="871" w:firstLine="638"/>
        <w:jc w:val="both"/>
      </w:pPr>
      <w:r>
        <w:t>除按照Ш</w:t>
      </w:r>
      <w:r>
        <w:rPr>
          <w:spacing w:val="-7"/>
        </w:rPr>
        <w:t>级自然灾害类突发事件的应急响应要求，组织实施</w:t>
      </w:r>
      <w:r>
        <w:rPr>
          <w:spacing w:val="-13"/>
          <w:w w:val="95"/>
        </w:rPr>
        <w:t xml:space="preserve">相应的应急措施外，应在当地政府的统一指挥下，按要求认真履 </w:t>
      </w:r>
      <w:r>
        <w:rPr>
          <w:spacing w:val="-14"/>
          <w:w w:val="95"/>
        </w:rPr>
        <w:t xml:space="preserve">行职责，落实有关防控措施；信息报告人每天必须按要求向上级 </w:t>
      </w:r>
      <w:r>
        <w:rPr>
          <w:spacing w:val="-14"/>
        </w:rPr>
        <w:t>教育部门报告事件进程。</w:t>
      </w:r>
    </w:p>
    <w:p>
      <w:pPr>
        <w:pStyle w:val="7"/>
        <w:numPr>
          <w:ilvl w:val="0"/>
          <w:numId w:val="53"/>
        </w:numPr>
        <w:tabs>
          <w:tab w:val="left" w:pos="1228"/>
        </w:tabs>
        <w:spacing w:before="0" w:after="0" w:line="402" w:lineRule="exact"/>
        <w:ind w:left="1227" w:right="0" w:hanging="481"/>
        <w:jc w:val="both"/>
        <w:rPr>
          <w:sz w:val="32"/>
        </w:rPr>
      </w:pPr>
      <w:r>
        <w:rPr>
          <w:sz w:val="32"/>
        </w:rPr>
        <w:t>Ш级自然灾害类突发事件的应急响应</w:t>
      </w:r>
    </w:p>
    <w:p>
      <w:pPr>
        <w:pStyle w:val="3"/>
        <w:spacing w:before="150" w:line="328" w:lineRule="auto"/>
        <w:ind w:left="108" w:right="873" w:firstLine="199"/>
        <w:jc w:val="both"/>
      </w:pPr>
      <w:r>
        <w:t>除按照Ⅳ级自然灾害类突发事件的应急响应要求，组织实施相</w:t>
      </w:r>
      <w:r>
        <w:rPr>
          <w:spacing w:val="-12"/>
          <w:w w:val="95"/>
        </w:rPr>
        <w:t xml:space="preserve">应的应急措施外，有死亡人员的，学校做好死亡人员的家属接待 </w:t>
      </w:r>
      <w:r>
        <w:rPr>
          <w:spacing w:val="-14"/>
          <w:w w:val="95"/>
        </w:rPr>
        <w:t xml:space="preserve">和安抚工作。还应按照当地政府和上级教育部门的统一部署，落 </w:t>
      </w:r>
      <w:r>
        <w:rPr>
          <w:spacing w:val="-14"/>
        </w:rPr>
        <w:t>实其他相应的应急措施。</w:t>
      </w:r>
    </w:p>
    <w:p>
      <w:pPr>
        <w:pStyle w:val="7"/>
        <w:numPr>
          <w:ilvl w:val="0"/>
          <w:numId w:val="53"/>
        </w:numPr>
        <w:tabs>
          <w:tab w:val="left" w:pos="1228"/>
        </w:tabs>
        <w:spacing w:before="0" w:after="0" w:line="405" w:lineRule="exact"/>
        <w:ind w:left="1227" w:right="0" w:hanging="481"/>
        <w:jc w:val="left"/>
        <w:rPr>
          <w:sz w:val="32"/>
        </w:rPr>
      </w:pPr>
      <w:r>
        <w:rPr>
          <w:sz w:val="32"/>
        </w:rPr>
        <w:t>Ⅳ级自然灾害类突发事件的应急响应</w:t>
      </w:r>
    </w:p>
    <w:p>
      <w:pPr>
        <w:pStyle w:val="3"/>
        <w:spacing w:before="149" w:line="328" w:lineRule="auto"/>
        <w:ind w:left="108" w:right="756" w:firstLine="638"/>
      </w:pPr>
      <w:r>
        <w:rPr>
          <w:spacing w:val="-12"/>
        </w:rPr>
        <w:t xml:space="preserve">事件发生后，现场的教职员工应立即将相关情况通知学校突发公共卫生事件报告责任人和学校领导。学校领导接到报告后， </w:t>
      </w:r>
      <w:r>
        <w:rPr>
          <w:spacing w:val="-18"/>
        </w:rPr>
        <w:t>必须立即赶赴现场组织实施应急救援措施，有受伤人员的学校协</w:t>
      </w:r>
      <w:r>
        <w:rPr>
          <w:spacing w:val="-20"/>
        </w:rPr>
        <w:t>助做好受伤人员救助和安抚工作，还应当按照当地政府和上级教育部门的统一部署，落实其他相应的应急措施。</w:t>
      </w:r>
    </w:p>
    <w:p>
      <w:pPr>
        <w:pStyle w:val="3"/>
        <w:spacing w:line="402" w:lineRule="exact"/>
        <w:ind w:left="747"/>
      </w:pPr>
      <w:r>
        <w:t>(四)应急处置措施</w:t>
      </w:r>
    </w:p>
    <w:p>
      <w:pPr>
        <w:spacing w:after="0" w:line="402" w:lineRule="exact"/>
        <w:sectPr>
          <w:pgSz w:w="11910" w:h="16840"/>
          <w:pgMar w:top="1580" w:right="600" w:bottom="1740" w:left="1480" w:header="0" w:footer="1540" w:gutter="0"/>
        </w:sectPr>
      </w:pPr>
    </w:p>
    <w:p>
      <w:pPr>
        <w:pStyle w:val="3"/>
        <w:rPr>
          <w:sz w:val="20"/>
        </w:rPr>
      </w:pPr>
    </w:p>
    <w:p>
      <w:pPr>
        <w:pStyle w:val="3"/>
        <w:spacing w:before="11"/>
        <w:rPr>
          <w:sz w:val="24"/>
        </w:rPr>
      </w:pPr>
    </w:p>
    <w:p>
      <w:pPr>
        <w:pStyle w:val="7"/>
        <w:numPr>
          <w:ilvl w:val="0"/>
          <w:numId w:val="54"/>
        </w:numPr>
        <w:tabs>
          <w:tab w:val="left" w:pos="1228"/>
        </w:tabs>
        <w:spacing w:before="54" w:after="0" w:line="240" w:lineRule="auto"/>
        <w:ind w:left="1227" w:right="0" w:hanging="481"/>
        <w:jc w:val="left"/>
        <w:rPr>
          <w:sz w:val="32"/>
        </w:rPr>
      </w:pPr>
      <w:r>
        <w:rPr>
          <w:sz w:val="32"/>
        </w:rPr>
        <w:t>应急处置程序</w:t>
      </w:r>
    </w:p>
    <w:p>
      <w:pPr>
        <w:pStyle w:val="7"/>
        <w:numPr>
          <w:ilvl w:val="0"/>
          <w:numId w:val="55"/>
        </w:numPr>
        <w:tabs>
          <w:tab w:val="left" w:pos="1554"/>
        </w:tabs>
        <w:spacing w:before="150" w:after="0" w:line="328" w:lineRule="auto"/>
        <w:ind w:left="108" w:right="714" w:firstLine="638"/>
        <w:jc w:val="left"/>
        <w:rPr>
          <w:sz w:val="32"/>
        </w:rPr>
      </w:pPr>
      <w:r>
        <w:rPr>
          <w:sz w:val="32"/>
        </w:rPr>
        <w:t>根据有关规定，在政府发布学校所在区域的自然灾害</w:t>
      </w:r>
      <w:r>
        <w:rPr>
          <w:spacing w:val="-11"/>
          <w:sz w:val="32"/>
        </w:rPr>
        <w:t>预报后，学校即可宣布进入预备应急期。应急处置工作组立即进</w:t>
      </w:r>
      <w:r>
        <w:rPr>
          <w:spacing w:val="-13"/>
          <w:sz w:val="32"/>
        </w:rPr>
        <w:t>入临战状态，依法发布有关消息和警报，全面组织各项工作。坚</w:t>
      </w:r>
      <w:r>
        <w:rPr>
          <w:spacing w:val="-50"/>
          <w:sz w:val="32"/>
        </w:rPr>
        <w:t xml:space="preserve">持 </w:t>
      </w:r>
      <w:r>
        <w:rPr>
          <w:sz w:val="32"/>
        </w:rPr>
        <w:t>24</w:t>
      </w:r>
      <w:r>
        <w:rPr>
          <w:spacing w:val="-16"/>
          <w:sz w:val="32"/>
        </w:rPr>
        <w:t xml:space="preserve"> 小时值班，实行领导班子值班制度，值班人员要坚守岗位， 不能离岗、脱岗、代岗。</w:t>
      </w:r>
    </w:p>
    <w:p>
      <w:pPr>
        <w:pStyle w:val="7"/>
        <w:numPr>
          <w:ilvl w:val="0"/>
          <w:numId w:val="55"/>
        </w:numPr>
        <w:tabs>
          <w:tab w:val="left" w:pos="1554"/>
        </w:tabs>
        <w:spacing w:before="0" w:after="0" w:line="328" w:lineRule="auto"/>
        <w:ind w:left="108" w:right="714" w:firstLine="638"/>
        <w:jc w:val="left"/>
        <w:rPr>
          <w:sz w:val="32"/>
        </w:rPr>
      </w:pPr>
      <w:r>
        <w:rPr>
          <w:sz w:val="32"/>
        </w:rPr>
        <w:t>在上级主管部门和地方政府的统一指挥下，学校应急处置工作领导小组启动应急预案,并检查、落实预案执行情况。</w:t>
      </w:r>
      <w:r>
        <w:rPr>
          <w:spacing w:val="-7"/>
          <w:sz w:val="32"/>
        </w:rPr>
        <w:t>组织有关人员对学校进行全面检查，封堵、关闭危险场所，停止</w:t>
      </w:r>
      <w:r>
        <w:rPr>
          <w:spacing w:val="-14"/>
          <w:w w:val="95"/>
          <w:sz w:val="32"/>
        </w:rPr>
        <w:t xml:space="preserve">各项活动的开展,做好避险组织工作。要按照地方政府统一部署， </w:t>
      </w:r>
      <w:r>
        <w:rPr>
          <w:spacing w:val="-14"/>
          <w:sz w:val="32"/>
        </w:rPr>
        <w:t>发布停课躲避通知，必要时组织避灾疏散。</w:t>
      </w:r>
    </w:p>
    <w:p>
      <w:pPr>
        <w:pStyle w:val="7"/>
        <w:numPr>
          <w:ilvl w:val="0"/>
          <w:numId w:val="55"/>
        </w:numPr>
        <w:tabs>
          <w:tab w:val="left" w:pos="1548"/>
        </w:tabs>
        <w:spacing w:before="0" w:after="0" w:line="328" w:lineRule="auto"/>
        <w:ind w:left="108" w:right="869" w:firstLine="638"/>
        <w:jc w:val="both"/>
        <w:rPr>
          <w:sz w:val="32"/>
        </w:rPr>
      </w:pPr>
      <w:r>
        <w:rPr>
          <w:spacing w:val="-8"/>
          <w:sz w:val="32"/>
        </w:rPr>
        <w:t>灾害发生后，在应急处置工作组统一协调下,学校各</w:t>
      </w:r>
      <w:r>
        <w:rPr>
          <w:spacing w:val="-13"/>
          <w:sz w:val="32"/>
        </w:rPr>
        <w:t>部门要各司其职，通力协作，全力以赴，妥善处置。同时，将学校受灾情况，及时向上级主管部门和地方政府报告。</w:t>
      </w:r>
    </w:p>
    <w:p>
      <w:pPr>
        <w:pStyle w:val="7"/>
        <w:numPr>
          <w:ilvl w:val="0"/>
          <w:numId w:val="54"/>
        </w:numPr>
        <w:tabs>
          <w:tab w:val="left" w:pos="1230"/>
        </w:tabs>
        <w:spacing w:before="0" w:after="0" w:line="328" w:lineRule="auto"/>
        <w:ind w:left="108" w:right="873" w:firstLine="638"/>
        <w:jc w:val="both"/>
        <w:rPr>
          <w:sz w:val="32"/>
        </w:rPr>
      </w:pPr>
      <w:r>
        <w:rPr>
          <w:sz w:val="32"/>
        </w:rPr>
        <w:t>各单位要在学校应急处置工作领导小组和应急处置工作</w:t>
      </w:r>
      <w:r>
        <w:rPr>
          <w:spacing w:val="-10"/>
          <w:sz w:val="32"/>
        </w:rPr>
        <w:t>组统一领导下，做好本单位抢险救灾及自救、互救，同时配合相关部门做好如下工作：</w:t>
      </w:r>
    </w:p>
    <w:p>
      <w:pPr>
        <w:pStyle w:val="7"/>
        <w:numPr>
          <w:ilvl w:val="0"/>
          <w:numId w:val="56"/>
        </w:numPr>
        <w:tabs>
          <w:tab w:val="left" w:pos="1548"/>
        </w:tabs>
        <w:spacing w:before="0" w:after="0" w:line="405" w:lineRule="exact"/>
        <w:ind w:left="1547" w:right="0" w:hanging="801"/>
        <w:jc w:val="left"/>
        <w:rPr>
          <w:sz w:val="32"/>
        </w:rPr>
      </w:pPr>
      <w:r>
        <w:rPr>
          <w:sz w:val="32"/>
        </w:rPr>
        <w:t>人员抢救与工程抢救，医疗救护与卫生防疫。</w:t>
      </w:r>
    </w:p>
    <w:p>
      <w:pPr>
        <w:pStyle w:val="7"/>
        <w:numPr>
          <w:ilvl w:val="0"/>
          <w:numId w:val="56"/>
        </w:numPr>
        <w:tabs>
          <w:tab w:val="left" w:pos="1548"/>
        </w:tabs>
        <w:spacing w:before="128" w:after="0" w:line="240" w:lineRule="auto"/>
        <w:ind w:left="1547" w:right="0" w:hanging="801"/>
        <w:jc w:val="left"/>
        <w:rPr>
          <w:sz w:val="32"/>
        </w:rPr>
      </w:pPr>
      <w:r>
        <w:rPr>
          <w:sz w:val="32"/>
        </w:rPr>
        <w:t>学校基础设施抢险与应急恢复。</w:t>
      </w:r>
    </w:p>
    <w:p>
      <w:pPr>
        <w:pStyle w:val="7"/>
        <w:numPr>
          <w:ilvl w:val="0"/>
          <w:numId w:val="56"/>
        </w:numPr>
        <w:tabs>
          <w:tab w:val="left" w:pos="1548"/>
        </w:tabs>
        <w:spacing w:before="149" w:after="0" w:line="240" w:lineRule="auto"/>
        <w:ind w:left="1547" w:right="0" w:hanging="801"/>
        <w:jc w:val="left"/>
        <w:rPr>
          <w:sz w:val="32"/>
        </w:rPr>
      </w:pPr>
      <w:r>
        <w:rPr>
          <w:sz w:val="32"/>
        </w:rPr>
        <w:t>食品物资供应和师生转移与安置工作。</w:t>
      </w:r>
    </w:p>
    <w:p>
      <w:pPr>
        <w:pStyle w:val="7"/>
        <w:numPr>
          <w:ilvl w:val="0"/>
          <w:numId w:val="56"/>
        </w:numPr>
        <w:tabs>
          <w:tab w:val="left" w:pos="1554"/>
        </w:tabs>
        <w:spacing w:before="150" w:after="0" w:line="328" w:lineRule="auto"/>
        <w:ind w:left="108" w:right="871" w:firstLine="638"/>
        <w:jc w:val="left"/>
        <w:rPr>
          <w:sz w:val="32"/>
        </w:rPr>
      </w:pPr>
      <w:r>
        <w:rPr>
          <w:sz w:val="32"/>
        </w:rPr>
        <w:t>加强对易燃易爆物品、有毒有害化学品的管理，加强对供电输电等重要设备、场所的防护，保证减灾顺利进行。</w:t>
      </w:r>
    </w:p>
    <w:p>
      <w:pPr>
        <w:spacing w:after="0" w:line="328" w:lineRule="auto"/>
        <w:jc w:val="left"/>
        <w:rPr>
          <w:sz w:val="32"/>
        </w:rPr>
        <w:sectPr>
          <w:pgSz w:w="11910" w:h="16840"/>
          <w:pgMar w:top="1580" w:right="600" w:bottom="1740" w:left="1480" w:header="0" w:footer="1540" w:gutter="0"/>
        </w:sectPr>
      </w:pPr>
    </w:p>
    <w:p>
      <w:pPr>
        <w:pStyle w:val="3"/>
        <w:rPr>
          <w:sz w:val="20"/>
        </w:rPr>
      </w:pPr>
    </w:p>
    <w:p>
      <w:pPr>
        <w:pStyle w:val="3"/>
        <w:spacing w:before="11"/>
        <w:rPr>
          <w:sz w:val="24"/>
        </w:rPr>
      </w:pPr>
    </w:p>
    <w:p>
      <w:pPr>
        <w:pStyle w:val="7"/>
        <w:numPr>
          <w:ilvl w:val="0"/>
          <w:numId w:val="56"/>
        </w:numPr>
        <w:tabs>
          <w:tab w:val="left" w:pos="1548"/>
        </w:tabs>
        <w:spacing w:before="54" w:after="0" w:line="240" w:lineRule="auto"/>
        <w:ind w:left="1547" w:right="0" w:hanging="801"/>
        <w:jc w:val="left"/>
        <w:rPr>
          <w:sz w:val="32"/>
        </w:rPr>
      </w:pPr>
      <w:r>
        <w:rPr>
          <w:sz w:val="32"/>
        </w:rPr>
        <w:t>维护校园和社会治安以及协助做好消防工作。</w:t>
      </w:r>
    </w:p>
    <w:p>
      <w:pPr>
        <w:pStyle w:val="7"/>
        <w:numPr>
          <w:ilvl w:val="0"/>
          <w:numId w:val="56"/>
        </w:numPr>
        <w:tabs>
          <w:tab w:val="left" w:pos="1554"/>
        </w:tabs>
        <w:spacing w:before="150" w:after="0" w:line="328" w:lineRule="auto"/>
        <w:ind w:left="108" w:right="871" w:firstLine="638"/>
        <w:jc w:val="both"/>
        <w:rPr>
          <w:sz w:val="32"/>
        </w:rPr>
      </w:pPr>
      <w:r>
        <w:rPr>
          <w:sz w:val="32"/>
        </w:rPr>
        <w:t>协助有关部门对校园易发生次生灾害的地区和设施采</w:t>
      </w:r>
      <w:r>
        <w:rPr>
          <w:spacing w:val="-9"/>
          <w:sz w:val="32"/>
        </w:rPr>
        <w:t>取紧急处置措施并加强监控，及时加强对师生医务员工宣传教育和引导工作，稳定情绪，防止衍生灾害的发生。</w:t>
      </w:r>
    </w:p>
    <w:p>
      <w:pPr>
        <w:pStyle w:val="7"/>
        <w:numPr>
          <w:ilvl w:val="0"/>
          <w:numId w:val="56"/>
        </w:numPr>
        <w:tabs>
          <w:tab w:val="left" w:pos="1548"/>
        </w:tabs>
        <w:spacing w:before="0" w:after="0" w:line="405" w:lineRule="exact"/>
        <w:ind w:left="1547" w:right="0" w:hanging="801"/>
        <w:jc w:val="left"/>
        <w:rPr>
          <w:sz w:val="32"/>
        </w:rPr>
      </w:pPr>
      <w:r>
        <w:rPr>
          <w:sz w:val="32"/>
        </w:rPr>
        <w:t>按有关规定做好外国专家和外国留学生的安置工作。</w:t>
      </w:r>
    </w:p>
    <w:p>
      <w:pPr>
        <w:pStyle w:val="7"/>
        <w:numPr>
          <w:ilvl w:val="0"/>
          <w:numId w:val="56"/>
        </w:numPr>
        <w:tabs>
          <w:tab w:val="left" w:pos="1554"/>
        </w:tabs>
        <w:spacing w:before="149" w:after="0" w:line="328" w:lineRule="auto"/>
        <w:ind w:left="108" w:right="871" w:firstLine="638"/>
        <w:jc w:val="left"/>
        <w:rPr>
          <w:sz w:val="32"/>
        </w:rPr>
      </w:pPr>
      <w:r>
        <w:rPr>
          <w:sz w:val="32"/>
        </w:rPr>
        <w:t>加强各类值班值勤，保持通信畅通，及时掌握基层情况，全力维护正常教学、工作和生活秩序。</w:t>
      </w:r>
    </w:p>
    <w:p>
      <w:pPr>
        <w:pStyle w:val="3"/>
        <w:spacing w:line="407" w:lineRule="exact"/>
        <w:ind w:left="747"/>
        <w:rPr>
          <w:rFonts w:hint="eastAsia" w:ascii="黑体" w:eastAsia="黑体"/>
        </w:rPr>
      </w:pPr>
      <w:r>
        <w:rPr>
          <w:rFonts w:hint="eastAsia" w:ascii="黑体" w:eastAsia="黑体"/>
        </w:rPr>
        <w:t>四、善后和恢复</w:t>
      </w:r>
    </w:p>
    <w:p>
      <w:pPr>
        <w:pStyle w:val="3"/>
        <w:spacing w:before="149" w:line="328" w:lineRule="auto"/>
        <w:ind w:left="108" w:right="774" w:firstLine="638"/>
      </w:pPr>
      <w:r>
        <w:t>（一</w:t>
      </w:r>
      <w:r>
        <w:rPr>
          <w:spacing w:val="-39"/>
        </w:rPr>
        <w:t>）</w:t>
      </w:r>
      <w:r>
        <w:rPr>
          <w:spacing w:val="-20"/>
        </w:rPr>
        <w:t>及时做好善后工作，对受损的房屋、设施、设备进行维</w:t>
      </w:r>
      <w:r>
        <w:rPr>
          <w:spacing w:val="-12"/>
          <w:w w:val="95"/>
        </w:rPr>
        <w:t>修、重建，对受灾的校舍、设施进行防疫消毒，防止传染病发生。</w:t>
      </w:r>
    </w:p>
    <w:p>
      <w:pPr>
        <w:pStyle w:val="3"/>
        <w:spacing w:line="328" w:lineRule="auto"/>
        <w:ind w:left="108" w:right="852" w:firstLine="638"/>
        <w:jc w:val="both"/>
      </w:pPr>
      <w:r>
        <w:t>（二</w:t>
      </w:r>
      <w:r>
        <w:rPr>
          <w:spacing w:val="-39"/>
        </w:rPr>
        <w:t>）</w:t>
      </w:r>
      <w:r>
        <w:rPr>
          <w:spacing w:val="-5"/>
        </w:rPr>
        <w:t>切实做好受灾校舍建设工作。做好受灾校舍统计、核</w:t>
      </w:r>
      <w:r>
        <w:rPr>
          <w:spacing w:val="-9"/>
          <w:w w:val="95"/>
        </w:rPr>
        <w:t xml:space="preserve">定，并建立受灾校舍和恢复修建台帐；确定修建对象，配合政府 </w:t>
      </w:r>
      <w:r>
        <w:rPr>
          <w:spacing w:val="-19"/>
        </w:rPr>
        <w:t>制定受灾校舍恢复建设计划和恢复建设资金补助标准。</w:t>
      </w:r>
    </w:p>
    <w:p>
      <w:pPr>
        <w:pStyle w:val="3"/>
        <w:spacing w:line="328" w:lineRule="auto"/>
        <w:ind w:left="108" w:right="873" w:firstLine="638"/>
        <w:jc w:val="both"/>
      </w:pPr>
      <w:r>
        <w:rPr>
          <w:w w:val="95"/>
        </w:rPr>
        <w:t>（三</w:t>
      </w:r>
      <w:r>
        <w:rPr>
          <w:spacing w:val="-39"/>
          <w:w w:val="95"/>
        </w:rPr>
        <w:t>）</w:t>
      </w:r>
      <w:r>
        <w:rPr>
          <w:spacing w:val="-7"/>
          <w:w w:val="95"/>
        </w:rPr>
        <w:t xml:space="preserve">做好受伤人员的医疗、救助工作，对在事件中死亡人 </w:t>
      </w:r>
      <w:r>
        <w:rPr>
          <w:spacing w:val="-13"/>
          <w:w w:val="95"/>
        </w:rPr>
        <w:t xml:space="preserve">员进行人道主义抚恤和补偿，对受害者家属进行慰问，对有各种 </w:t>
      </w:r>
      <w:r>
        <w:rPr>
          <w:spacing w:val="-13"/>
        </w:rPr>
        <w:t>保险的伤亡人员帮助联系保险公司赔付。</w:t>
      </w:r>
    </w:p>
    <w:p>
      <w:pPr>
        <w:pStyle w:val="3"/>
        <w:spacing w:line="326" w:lineRule="auto"/>
        <w:ind w:left="108" w:right="873" w:firstLine="638"/>
      </w:pPr>
      <w:r>
        <w:rPr>
          <w:w w:val="95"/>
        </w:rPr>
        <w:t>（四</w:t>
      </w:r>
      <w:r>
        <w:rPr>
          <w:spacing w:val="-39"/>
          <w:w w:val="95"/>
        </w:rPr>
        <w:t>）</w:t>
      </w:r>
      <w:r>
        <w:rPr>
          <w:spacing w:val="-5"/>
          <w:w w:val="95"/>
        </w:rPr>
        <w:t xml:space="preserve">认真做好师生的思想教育工作，稳定校园秩序，疏导 </w:t>
      </w:r>
      <w:r>
        <w:rPr>
          <w:spacing w:val="-5"/>
        </w:rPr>
        <w:t>师生情绪，避免不必要的恐慌和动荡。</w:t>
      </w:r>
    </w:p>
    <w:p>
      <w:pPr>
        <w:pStyle w:val="3"/>
        <w:spacing w:line="326" w:lineRule="auto"/>
        <w:ind w:left="108" w:right="756" w:firstLine="638"/>
      </w:pPr>
      <w:r>
        <w:t>（五）全面检查设备、设施安全性能，检查安全管理漏洞， 对安全隐患及时补救、防范，避免再次发生衍生事故。</w:t>
      </w:r>
    </w:p>
    <w:p>
      <w:pPr>
        <w:pStyle w:val="3"/>
        <w:spacing w:line="328" w:lineRule="auto"/>
        <w:ind w:left="108" w:right="873" w:firstLine="638"/>
      </w:pPr>
      <w:r>
        <w:rPr>
          <w:w w:val="95"/>
        </w:rPr>
        <w:t>（六</w:t>
      </w:r>
      <w:r>
        <w:rPr>
          <w:spacing w:val="-39"/>
          <w:w w:val="95"/>
        </w:rPr>
        <w:t>）</w:t>
      </w:r>
      <w:r>
        <w:rPr>
          <w:spacing w:val="-9"/>
          <w:w w:val="95"/>
        </w:rPr>
        <w:t xml:space="preserve">总结经验教训。因玩忽职守、渎职而导致自然灾害事 </w:t>
      </w:r>
      <w:r>
        <w:rPr>
          <w:spacing w:val="-9"/>
        </w:rPr>
        <w:t>故中人员伤亡和财产损失的，要追究相关责任人的责任。</w:t>
      </w:r>
    </w:p>
    <w:p>
      <w:pPr>
        <w:spacing w:after="0" w:line="328" w:lineRule="auto"/>
        <w:sectPr>
          <w:pgSz w:w="11910" w:h="16840"/>
          <w:pgMar w:top="1580" w:right="600" w:bottom="1740" w:left="1480" w:header="0" w:footer="1540" w:gutter="0"/>
        </w:sectPr>
      </w:pPr>
    </w:p>
    <w:p>
      <w:pPr>
        <w:pStyle w:val="3"/>
        <w:rPr>
          <w:sz w:val="20"/>
        </w:rPr>
      </w:pPr>
      <w:r>
        <w:pict>
          <v:shape id="_x0000_s1197" o:spid="_x0000_s1197" o:spt="202" type="#_x0000_t202" style="position:absolute;left:0pt;margin-left:395.35pt;margin-top:355.55pt;height:9pt;width:126.5pt;mso-position-horizontal-relative:page;mso-position-vertical-relative:page;z-index:-254427136;mso-width-relative:page;mso-height-relative:page;" filled="f" stroked="f" coordsize="21600,21600">
            <v:path/>
            <v:fill on="f" focussize="0,0"/>
            <v:stroke on="f" joinstyle="miter"/>
            <v:imagedata o:title=""/>
            <o:lock v:ext="edit"/>
            <v:textbox inset="0mm,0mm,0mm,0mm">
              <w:txbxContent>
                <w:p>
                  <w:pPr>
                    <w:spacing w:before="0" w:line="180" w:lineRule="exact"/>
                    <w:ind w:left="0" w:right="0" w:firstLine="0"/>
                    <w:jc w:val="left"/>
                    <w:rPr>
                      <w:b/>
                      <w:sz w:val="18"/>
                    </w:rPr>
                  </w:pPr>
                  <w:r>
                    <w:rPr>
                      <w:b/>
                      <w:sz w:val="18"/>
                    </w:rPr>
                    <w:t>医护救助、消毒（后勤管理处）</w:t>
                  </w:r>
                </w:p>
              </w:txbxContent>
            </v:textbox>
          </v:shape>
        </w:pict>
      </w:r>
    </w:p>
    <w:p>
      <w:pPr>
        <w:pStyle w:val="3"/>
        <w:spacing w:before="11"/>
        <w:rPr>
          <w:sz w:val="24"/>
        </w:rPr>
      </w:pPr>
    </w:p>
    <w:p>
      <w:pPr>
        <w:pStyle w:val="3"/>
        <w:spacing w:before="54"/>
        <w:ind w:left="747"/>
        <w:rPr>
          <w:rFonts w:hint="eastAsia" w:ascii="黑体" w:eastAsia="黑体"/>
        </w:rPr>
      </w:pPr>
      <w:r>
        <w:rPr>
          <w:rFonts w:hint="eastAsia" w:ascii="黑体" w:eastAsia="黑体"/>
        </w:rPr>
        <w:t>五、自然灾害类突发事件应急响应全过程组织与行动图</w:t>
      </w:r>
    </w:p>
    <w:p>
      <w:pPr>
        <w:pStyle w:val="3"/>
        <w:rPr>
          <w:rFonts w:ascii="黑体"/>
          <w:sz w:val="20"/>
        </w:rPr>
      </w:pPr>
    </w:p>
    <w:p>
      <w:pPr>
        <w:pStyle w:val="3"/>
        <w:spacing w:before="9"/>
        <w:rPr>
          <w:rFonts w:ascii="黑体"/>
          <w:sz w:val="27"/>
        </w:rPr>
      </w:pPr>
      <w:r>
        <w:pict>
          <v:group id="_x0000_s1198" o:spid="_x0000_s1198" o:spt="203" style="position:absolute;left:0pt;margin-left:192.9pt;margin-top:19.7pt;height:33pt;width:177pt;mso-position-horizontal-relative:page;mso-wrap-distance-bottom:0pt;mso-wrap-distance-top:0pt;z-index:-251604992;mso-width-relative:page;mso-height-relative:page;" coordorigin="3859,395" coordsize="3540,660">
            <o:lock v:ext="edit"/>
            <v:shape id="_x0000_s1199" o:spid="_x0000_s1199" o:spt="75" type="#_x0000_t75" style="position:absolute;left:3858;top:394;height:660;width:3540;" filled="f" stroked="f" coordsize="21600,21600">
              <v:path/>
              <v:fill on="f" focussize="0,0"/>
              <v:stroke on="f"/>
              <v:imagedata r:id="rId46" o:title=""/>
              <o:lock v:ext="edit" aspectratio="t"/>
            </v:shape>
            <v:shape id="_x0000_s1200" o:spid="_x0000_s1200" o:spt="202" type="#_x0000_t202" style="position:absolute;left:3858;top:394;height:660;width:3540;" filled="f" stroked="f" coordsize="21600,21600">
              <v:path/>
              <v:fill on="f" focussize="0,0"/>
              <v:stroke on="f" joinstyle="miter"/>
              <v:imagedata o:title=""/>
              <o:lock v:ext="edit"/>
              <v:textbox inset="0mm,0mm,0mm,0mm">
                <w:txbxContent>
                  <w:p>
                    <w:pPr>
                      <w:spacing w:before="125"/>
                      <w:ind w:left="823" w:right="0" w:firstLine="0"/>
                      <w:jc w:val="left"/>
                      <w:rPr>
                        <w:b/>
                        <w:sz w:val="21"/>
                      </w:rPr>
                    </w:pPr>
                    <w:r>
                      <w:rPr>
                        <w:b/>
                        <w:sz w:val="21"/>
                      </w:rPr>
                      <w:t>自然灾害类事件发生</w:t>
                    </w:r>
                  </w:p>
                </w:txbxContent>
              </v:textbox>
            </v:shape>
            <w10:wrap type="topAndBottom"/>
          </v:group>
        </w:pict>
      </w:r>
      <w:r>
        <w:pict>
          <v:group id="_x0000_s1201" o:spid="_x0000_s1201" o:spt="203" style="position:absolute;left:0pt;margin-left:89.4pt;margin-top:59.6pt;height:513.85pt;width:473.7pt;mso-position-horizontal-relative:page;mso-wrap-distance-bottom:0pt;mso-wrap-distance-top:0pt;z-index:-251576320;mso-width-relative:page;mso-height-relative:page;" coordorigin="1789,1193" coordsize="9474,10277">
            <o:lock v:ext="edit"/>
            <v:shape id="_x0000_s1202" o:spid="_x0000_s1202" style="position:absolute;left:5552;top:1192;height:545;width:80;" fillcolor="#000000" filled="t" stroked="f" coordorigin="5553,1193" coordsize="80,545" path="m5585,1617l5585,1193,5600,1193,5600,1617,5585,1617xm5613,1677l5585,1677,5600,1677,5600,1617,5633,1617,5613,1677xm5585,1677l5585,1617,5600,1617,5600,1677,5585,1677xm5593,1737l5553,1617,5585,1617,5585,1677,5613,1677,5593,1737xe">
              <v:path arrowok="t"/>
              <v:fill on="t" focussize="0,0"/>
              <v:stroke on="f"/>
              <v:imagedata o:title=""/>
              <o:lock v:ext="edit"/>
            </v:shape>
            <v:line id="_x0000_s1203" o:spid="_x0000_s1203" o:spt="20" style="position:absolute;left:7519;top:3310;height:0;width:801;" stroked="t" coordsize="21600,21600">
              <v:path arrowok="t"/>
              <v:fill focussize="0,0"/>
              <v:stroke color="#000000"/>
              <v:imagedata o:title=""/>
              <o:lock v:ext="edit"/>
            </v:line>
            <v:line id="_x0000_s1204" o:spid="_x0000_s1204" o:spt="20" style="position:absolute;left:8320;top:2436;height:874;width:0;" stroked="t" coordsize="21600,21600">
              <v:path arrowok="t"/>
              <v:fill focussize="0,0"/>
              <v:stroke color="#000000"/>
              <v:imagedata o:title=""/>
              <o:lock v:ext="edit"/>
            </v:line>
            <v:shape id="_x0000_s1205" o:spid="_x0000_s1205" style="position:absolute;left:7600;top:1859;height:583;width:1404;" fillcolor="#000000" filled="t" stroked="f" coordorigin="7600,1859" coordsize="1404,583" path="m9004,2442l7600,2442,7600,1859,9004,1859,9004,1867,7615,1867,7608,1874,7615,1874,7615,2427,7608,2427,7615,2435,9004,2435,9004,2442xm7615,1874l7608,1874,7615,1867,7615,1874xm8989,1874l7615,1874,7615,1867,8989,1867,8989,1874xm8989,2435l8989,1867,8997,1874,9004,1874,9004,2427,8997,2427,8989,2435xm9004,1874l8997,1874,8989,1867,9004,1867,9004,1874xm7615,2435l7608,2427,7615,2427,7615,2435xm8989,2435l7615,2435,7615,2427,8989,2427,8989,2435xm9004,2435l8989,2435,8997,2427,9004,2427,9004,2435xe">
              <v:path arrowok="t"/>
              <v:fill on="t" focussize="0,0"/>
              <v:stroke on="f"/>
              <v:imagedata o:title=""/>
              <o:lock v:ext="edit"/>
            </v:shape>
            <v:shape id="_x0000_s1206" o:spid="_x0000_s1206" style="position:absolute;left:6011;top:2092;height:80;width:1596;" fillcolor="#000000" filled="t" stroked="f" coordorigin="6012,2093" coordsize="1596,80" path="m6132,2173l6012,2133,6132,2093,6132,2125,6072,2125,6072,2140,6132,2140,6132,2173xm6132,2140l6072,2140,6072,2125,6132,2125,6132,2140xm7608,2140l6132,2140,6132,2125,7608,2125,7608,2140xe">
              <v:path arrowok="t"/>
              <v:fill on="t" focussize="0,0"/>
              <v:stroke on="f"/>
              <v:imagedata o:title=""/>
              <o:lock v:ext="edit"/>
            </v:shape>
            <v:shape id="_x0000_s1207" o:spid="_x0000_s1207" style="position:absolute;left:5156;top:1789;height:615;width:832;" fillcolor="#000000" filled="t" stroked="f" coordorigin="5156,1789" coordsize="832,615" path="m5988,2404l5156,2404,5156,1789,5988,1789,5988,1797,5171,1797,5164,1804,5171,1804,5171,2389,5164,2389,5171,2397,5988,2397,5988,2404xm5171,1804l5164,1804,5171,1797,5171,1804xm5973,1804l5171,1804,5171,1797,5973,1797,5973,1804xm5973,2397l5973,1797,5981,1804,5988,1804,5988,2389,5981,2389,5973,2397xm5988,1804l5981,1804,5973,1797,5988,1797,5988,1804xm5171,2397l5164,2389,5171,2389,5171,2397xm5973,2397l5171,2397,5171,2389,5973,2389,5973,2397xm5988,2397l5973,2397,5981,2389,5988,2389,5988,2397xe">
              <v:path arrowok="t"/>
              <v:fill on="t" focussize="0,0"/>
              <v:stroke on="f"/>
              <v:imagedata o:title=""/>
              <o:lock v:ext="edit"/>
            </v:shape>
            <v:shape id="_x0000_s1208" o:spid="_x0000_s1208" style="position:absolute;left:5551;top:2412;height:250;width:80;" fillcolor="#000000" filled="t" stroked="f" coordorigin="5552,2413" coordsize="80,250" path="m5599,2542l5584,2542,5586,2413,5601,2413,5599,2542xm5591,2662l5552,2542,5584,2542,5584,2602,5612,2602,5591,2662xm5599,2602l5584,2602,5584,2542,5599,2542,5599,2602xm5612,2602l5599,2602,5599,2542,5632,2542,5612,2602xe">
              <v:path arrowok="t"/>
              <v:fill on="t" focussize="0,0"/>
              <v:stroke on="f"/>
              <v:imagedata o:title=""/>
              <o:lock v:ext="edit"/>
            </v:shape>
            <v:shape id="_x0000_s1209" o:spid="_x0000_s1209" style="position:absolute;left:3608;top:2662;height:1396;width:3946;" fillcolor="#000000" filled="t" stroked="f" coordorigin="3609,2662" coordsize="3946,1396" path="m5582,4058l3609,3360,5582,2662,5624,2677,5579,2677,5582,2678,3674,3353,3634,3353,3634,3367,3674,3367,5582,4042,5579,4043,5624,4043,5582,4058xm5582,2678l5579,2677,5584,2677,5582,2678xm7509,3360l5582,2678,5584,2677,5624,2677,7534,3353,7530,3353,7509,3360xm3634,3367l3634,3353,3654,3360,3634,3367xm3654,3360l3634,3353,3674,3353,3654,3360xm7530,3367l7509,3360,7530,3353,7530,3367xm7534,3367l7530,3367,7530,3353,7534,3353,7554,3360,7534,3367xm3674,3367l3634,3367,3654,3360,3674,3367xm5624,4043l5584,4043,5582,4042,7509,3360,7530,3367,7534,3367,5624,4043xm5584,4043l5579,4043,5582,4042,5584,4043xe">
              <v:path arrowok="t"/>
              <v:fill on="t" focussize="0,0"/>
              <v:stroke on="f"/>
              <v:imagedata o:title=""/>
              <o:lock v:ext="edit"/>
            </v:shape>
            <v:rect id="_x0000_s1210" o:spid="_x0000_s1210" o:spt="1" style="position:absolute;left:7603;top:4079;height:569;width:3646;" fillcolor="#FFFFFF" filled="t" stroked="f" coordsize="21600,21600">
              <v:path/>
              <v:fill on="t" focussize="0,0"/>
              <v:stroke on="f"/>
              <v:imagedata o:title=""/>
              <o:lock v:ext="edit"/>
            </v:rect>
            <v:shape id="_x0000_s1211" o:spid="_x0000_s1211" style="position:absolute;left:7595;top:4072;height:583;width:3661;" fillcolor="#000000" filled="t" stroked="f" coordorigin="7596,4072" coordsize="3661,583" path="m11257,4655l7596,4655,7596,4072,11257,4072,11257,4080,7611,4080,7603,4087,7611,4087,7611,4640,7603,4640,7611,4648,11257,4648,11257,4655xm7611,4087l7603,4087,7611,4080,7611,4087xm11242,4087l7611,4087,7611,4080,11242,4080,11242,4087xm11242,4648l11242,4080,11249,4087,11257,4087,11257,4640,11249,4640,11242,4648xm11257,4087l11249,4087,11242,4080,11257,4080,11257,4087xm7611,4648l7603,4640,7611,4640,7611,4648xm11242,4648l7611,4648,7611,4640,11242,4640,11242,4648xm11257,4648l11242,4648,11249,4640,11257,4640,11257,4648xe">
              <v:path arrowok="t"/>
              <v:fill on="t" focussize="0,0"/>
              <v:stroke on="f"/>
              <v:imagedata o:title=""/>
              <o:lock v:ext="edit"/>
            </v:shape>
            <v:line id="_x0000_s1212" o:spid="_x0000_s1212" o:spt="20" style="position:absolute;left:3666;top:4080;height:1382;width:0;" stroked="t" coordsize="21600,21600">
              <v:path arrowok="t"/>
              <v:fill focussize="0,0"/>
              <v:stroke color="#000000"/>
              <v:imagedata o:title=""/>
              <o:lock v:ext="edit"/>
            </v:line>
            <v:shape id="_x0000_s1213" o:spid="_x0000_s1213" style="position:absolute;left:1794;top:4484;height:583;width:1650;" fillcolor="#000000" filled="t" stroked="f" coordorigin="1795,4484" coordsize="1650,583" path="m3445,5067l1795,5067,1795,4484,3445,4484,3445,4492,1810,4492,1802,4499,1810,4499,1810,5052,1802,5052,1810,5060,3445,5060,3445,5067xm1810,4499l1802,4499,1810,4492,1810,4499xm3430,4499l1810,4499,1810,4492,3430,4492,3430,4499xm3430,5060l3430,4492,3437,4499,3445,4499,3445,5052,3437,5052,3430,5060xm3445,4499l3437,4499,3430,4492,3445,4492,3445,4499xm1810,5060l1802,5052,1810,5052,1810,5060xm3430,5060l1810,5060,1810,5052,3430,5052,3430,5060xm3445,5060l3430,5060,3437,5052,3445,5052,3445,5060xe">
              <v:path arrowok="t"/>
              <v:fill on="t" focussize="0,0"/>
              <v:stroke on="f"/>
              <v:imagedata o:title=""/>
              <o:lock v:ext="edit"/>
            </v:shape>
            <v:line id="_x0000_s1214" o:spid="_x0000_s1214" o:spt="20" style="position:absolute;left:3431;top:4734;height:0;width:1441;" stroked="t" coordsize="21600,21600">
              <v:path arrowok="t"/>
              <v:fill focussize="0,0"/>
              <v:stroke color="#000000"/>
              <v:imagedata o:title=""/>
              <o:lock v:ext="edit"/>
            </v:line>
            <v:shape id="_x0000_s1215" o:spid="_x0000_s1215" style="position:absolute;left:1794;top:5142;height:583;width:1650;" fillcolor="#000000" filled="t" stroked="f" coordorigin="1795,5142" coordsize="1650,583" path="m3445,5725l1795,5725,1795,5142,3445,5142,3445,5150,1810,5150,1802,5157,1810,5157,1810,5710,1802,5710,1810,5718,3445,5718,3445,5725xm1810,5157l1802,5157,1810,5150,1810,5157xm3430,5157l1810,5157,1810,5150,3430,5150,3430,5157xm3430,5718l3430,5150,3437,5157,3445,5157,3445,5710,3437,5710,3430,5718xm3445,5157l3437,5157,3430,5150,3445,5150,3445,5157xm1810,5718l1802,5710,1810,5710,1810,5718xm3430,5718l1810,5718,1810,5710,3430,5710,3430,5718xm3445,5718l3430,5718,3437,5710,3445,5710,3445,5718xe">
              <v:path arrowok="t"/>
              <v:fill on="t" focussize="0,0"/>
              <v:stroke on="f"/>
              <v:imagedata o:title=""/>
              <o:lock v:ext="edit"/>
            </v:shape>
            <v:line id="_x0000_s1216" o:spid="_x0000_s1216" o:spt="20" style="position:absolute;left:3431;top:5462;height:0;width:235;" stroked="t" coordsize="21600,21600">
              <v:path arrowok="t"/>
              <v:fill focussize="0,0"/>
              <v:stroke color="#000000"/>
              <v:imagedata o:title=""/>
              <o:lock v:ext="edit"/>
            </v:line>
            <v:shape id="_x0000_s1217" o:spid="_x0000_s1217" style="position:absolute;left:1794;top:2992;height:1418;width:1650;" fillcolor="#000000" filled="t" stroked="f" coordorigin="1795,2992" coordsize="1650,1418" path="m3445,4410l1795,4410,1795,2992,3445,2992,3445,3000,1810,3000,1802,3007,1810,3007,1810,4395,1802,4395,1810,4403,3445,4403,3445,4410xm1810,3007l1802,3007,1810,3000,1810,3007xm3430,3007l1810,3007,1810,3000,3430,3000,3430,3007xm3430,4403l3430,3000,3437,3007,3445,3007,3445,4395,3437,4395,3430,4403xm3445,3007l3437,3007,3430,3000,3445,3000,3445,3007xm1810,4403l1802,4395,1810,4395,1810,4403xm3430,4403l1810,4403,1810,4395,3430,4395,3430,4403xm3445,4403l3430,4403,3437,4395,3445,4395,3445,4403xe">
              <v:path arrowok="t"/>
              <v:fill on="t" focussize="0,0"/>
              <v:stroke on="f"/>
              <v:imagedata o:title=""/>
              <o:lock v:ext="edit"/>
            </v:shape>
            <v:line id="_x0000_s1218" o:spid="_x0000_s1218" o:spt="20" style="position:absolute;left:3431;top:4080;height:0;width:235;" stroked="t" coordsize="21600,21600">
              <v:path arrowok="t"/>
              <v:fill focussize="0,0"/>
              <v:stroke color="#000000"/>
              <v:imagedata o:title=""/>
              <o:lock v:ext="edit"/>
            </v:line>
            <v:shape id="_x0000_s1219" o:spid="_x0000_s1219" style="position:absolute;left:5526;top:4065;height:390;width:80;" fillcolor="#000000" filled="t" stroked="f" coordorigin="5526,4065" coordsize="80,390" path="m5574,4395l5559,4395,5559,4065,5574,4065,5574,4395xm5566,4455l5526,4335,5559,4335,5559,4395,5586,4395,5566,4455xm5586,4395l5574,4395,5574,4335,5606,4335,5586,4395xe">
              <v:path arrowok="t"/>
              <v:fill on="t" focussize="0,0"/>
              <v:stroke on="f"/>
              <v:imagedata o:title=""/>
              <o:lock v:ext="edit"/>
            </v:shape>
            <v:shape id="_x0000_s1220" o:spid="_x0000_s1220" style="position:absolute;left:7599;top:4704;height:583;width:3653;" fillcolor="#000000" filled="t" stroked="f" coordorigin="7599,4705" coordsize="3653,583" path="m11252,5288l7599,5288,7599,4705,11252,4705,11252,4712,7614,4712,7607,4720,7614,4720,7614,5273,7607,5273,7614,5280,11252,5280,11252,5288xm7614,4720l7607,4720,7614,4712,7614,4720xm11237,4720l7614,4720,7614,4712,11237,4712,11237,4720xm11237,5280l11237,4712,11245,4720,11252,4720,11252,5273,11245,5273,11237,5280xm11252,4720l11245,4720,11237,4712,11252,4712,11252,4720xm7614,5280l7607,5273,7614,5273,7614,5280xm11237,5280l7614,5280,7614,5273,11237,5273,11237,5280xm11252,5280l11237,5280,11245,5273,11252,5273,11252,5280xe">
              <v:path arrowok="t"/>
              <v:fill on="t" focussize="0,0"/>
              <v:stroke on="f"/>
              <v:imagedata o:title=""/>
              <o:lock v:ext="edit"/>
            </v:shape>
            <v:line id="_x0000_s1221" o:spid="_x0000_s1221" o:spt="20" style="position:absolute;left:7393;top:4404;height:2538;width:0;" stroked="t" coordsize="21600,21600">
              <v:path arrowok="t"/>
              <v:fill focussize="0,0"/>
              <v:stroke weight="0.8pt" color="#000000"/>
              <v:imagedata o:title=""/>
              <o:lock v:ext="edit"/>
            </v:line>
            <v:rect id="_x0000_s1222" o:spid="_x0000_s1222" o:spt="1" style="position:absolute;left:4872;top:4436;height:569;width:1390;" fillcolor="#FFFFFF" filled="t" stroked="f" coordsize="21600,21600">
              <v:path/>
              <v:fill on="t" focussize="0,0"/>
              <v:stroke on="f"/>
              <v:imagedata o:title=""/>
              <o:lock v:ext="edit"/>
            </v:rect>
            <v:shape id="_x0000_s1223" o:spid="_x0000_s1223" style="position:absolute;left:4864;top:4428;height:584;width:1404;" fillcolor="#000000" filled="t" stroked="f" coordorigin="4865,4428" coordsize="1404,584" path="m6269,5012l4865,5012,4865,4428,6269,4428,6269,4436,4880,4436,4872,4443,4880,4443,4880,4997,4872,4997,4880,5005,6269,5005,6269,5012xm4880,4443l4872,4443,4880,4436,4880,4443xm6254,4443l4880,4443,4880,4436,6254,4436,6254,4443xm6254,5005l6254,4436,6261,4443,6269,4443,6269,4997,6261,4997,6254,5005xm6269,4443l6261,4443,6254,4436,6269,4436,6269,4443xm4880,5005l4872,4997,4880,4997,4880,5005xm6254,5005l4880,5005,4880,4997,6254,4997,6254,5005xm6269,5005l6254,5005,6261,4997,6269,4997,6269,5005xe">
              <v:path arrowok="t"/>
              <v:fill on="t" focussize="0,0"/>
              <v:stroke on="f"/>
              <v:imagedata o:title=""/>
              <o:lock v:ext="edit"/>
            </v:shape>
            <v:shape id="_x0000_s1224" o:spid="_x0000_s1224" style="position:absolute;left:7392;top:4388;height:23;width:200;" fillcolor="#000000" filled="t" stroked="f" coordorigin="7393,4388" coordsize="200,23" path="m7393,4411l7393,4396,7592,4388,7592,4403,7393,4411xe">
              <v:path arrowok="t"/>
              <v:fill on="t" focussize="0,0"/>
              <v:stroke on="f"/>
              <v:imagedata o:title=""/>
              <o:lock v:ext="edit"/>
            </v:shape>
            <v:shape id="_x0000_s1225" o:spid="_x0000_s1225" style="position:absolute;left:7584;top:5361;height:541;width:3668;" fillcolor="#000000" filled="t" stroked="f" coordorigin="7584,5361" coordsize="3668,541" path="m11252,5902l7584,5902,7584,5361,11252,5361,11252,5369,7599,5369,7592,5376,7599,5376,7599,5887,7592,5887,7599,5895,11252,5895,11252,5902xm7599,5376l7592,5376,7599,5369,7599,5376xm11237,5376l7599,5376,7599,5369,11237,5369,11237,5376xm11237,5895l11237,5369,11245,5376,11252,5376,11252,5887,11245,5887,11237,5895xm11252,5376l11245,5376,11237,5369,11252,5369,11252,5376xm7599,5895l7592,5887,7599,5887,7599,5895xm11237,5895l7599,5895,7599,5887,11237,5887,11237,5895xm11252,5895l11237,5895,11245,5887,11252,5887,11252,5895xe">
              <v:path arrowok="t"/>
              <v:fill on="t" focussize="0,0"/>
              <v:stroke on="f"/>
              <v:imagedata o:title=""/>
              <o:lock v:ext="edit"/>
            </v:shape>
            <v:shape id="_x0000_s1226" o:spid="_x0000_s1226" o:spt="75" type="#_x0000_t75" style="position:absolute;left:1788;top:5004;height:5379;width:5273;" filled="f" stroked="f" coordsize="21600,21600">
              <v:path/>
              <v:fill on="f" focussize="0,0"/>
              <v:stroke on="f"/>
              <v:imagedata r:id="rId47" o:title=""/>
              <o:lock v:ext="edit" aspectratio="t"/>
            </v:shape>
            <v:line id="_x0000_s1227" o:spid="_x0000_s1227" o:spt="20" style="position:absolute;left:7391;top:5636;height:0;width:215;" stroked="t" coordsize="21600,21600">
              <v:path arrowok="t"/>
              <v:fill focussize="0,0"/>
              <v:stroke color="#000000"/>
              <v:imagedata o:title=""/>
              <o:lock v:ext="edit"/>
            </v:line>
            <v:shape id="_x0000_s1228" o:spid="_x0000_s1228" style="position:absolute;left:7610;top:5968;height:625;width:3652;" fillcolor="#000000" filled="t" stroked="f" coordorigin="7611,5968" coordsize="3652,625" path="m11263,6593l7611,6593,7611,5968,11263,5968,11263,5976,7626,5976,7618,5983,7626,5983,7626,6578,7618,6578,7626,6586,11263,6586,11263,6593xm7626,5983l7618,5983,7626,5976,7626,5983xm11248,5983l7626,5983,7626,5976,11248,5976,11248,5983xm11248,6586l11248,5976,11255,5983,11263,5983,11263,6578,11255,6578,11248,6586xm11263,5983l11255,5983,11248,5976,11263,5976,11263,5983xm7626,6586l7618,6578,7626,6578,7626,6586xm11248,6586l7626,6586,7626,6578,11248,6578,11248,6586xm11263,6586l11248,6586,11255,6578,11263,6578,11263,6586xe">
              <v:path arrowok="t"/>
              <v:fill on="t" focussize="0,0"/>
              <v:stroke on="f"/>
              <v:imagedata o:title=""/>
              <o:lock v:ext="edit"/>
            </v:shape>
            <v:shape id="_x0000_s1229" o:spid="_x0000_s1229" style="position:absolute;left:5552;top:6380;height:305;width:80;" fillcolor="#000000" filled="t" stroked="f" coordorigin="5553,6381" coordsize="80,305" path="m5585,6565l5585,6381,5600,6381,5600,6565,5585,6565xm5613,6625l5585,6625,5600,6625,5600,6565,5633,6565,5613,6625xm5585,6625l5585,6565,5600,6565,5600,6625,5585,6625xm5593,6685l5553,6565,5585,6565,5585,6625,5613,6625,5593,6685xe">
              <v:path arrowok="t"/>
              <v:fill on="t" focussize="0,0"/>
              <v:stroke on="f"/>
              <v:imagedata o:title=""/>
              <o:lock v:ext="edit"/>
            </v:shape>
            <v:shape id="_x0000_s1230" o:spid="_x0000_s1230" style="position:absolute;left:7615;top:6643;height:1069;width:3637;" fillcolor="#000000" filled="t" stroked="f" coordorigin="7616,6643" coordsize="3637,1069" path="m11253,7712l7616,7712,7616,6643,11253,6643,11253,6651,7631,6651,7623,6658,7631,6658,7631,7697,7623,7697,7631,7705,11253,7705,11253,7712xm7631,6658l7623,6658,7631,6651,7631,6658xm11238,6658l7631,6658,7631,6651,11238,6651,11238,6658xm11238,7705l11238,6651,11245,6658,11253,6658,11253,7697,11245,7697,11238,7705xm11253,6658l11245,6658,11238,6651,11253,6651,11253,6658xm7631,7705l7623,7697,7631,7697,7631,7705xm11238,7705l7631,7705,7631,7697,11238,7697,11238,7705xm11253,7705l11238,7705,11245,7697,11253,7697,11253,7705xe">
              <v:path arrowok="t"/>
              <v:fill on="t" focussize="0,0"/>
              <v:stroke on="f"/>
              <v:imagedata o:title=""/>
              <o:lock v:ext="edit"/>
            </v:shape>
            <v:line id="_x0000_s1231" o:spid="_x0000_s1231" o:spt="20" style="position:absolute;left:7391;top:6266;height:0;width:215;" stroked="t" coordsize="21600,21600">
              <v:path arrowok="t"/>
              <v:fill focussize="0,0"/>
              <v:stroke color="#000000"/>
              <v:imagedata o:title=""/>
              <o:lock v:ext="edit"/>
            </v:line>
            <v:line id="_x0000_s1232" o:spid="_x0000_s1232" o:spt="20" style="position:absolute;left:7053;top:5977;height:0;width:339;" stroked="t" coordsize="21600,21600">
              <v:path arrowok="t"/>
              <v:fill focussize="0,0"/>
              <v:stroke color="#000000"/>
              <v:imagedata o:title=""/>
              <o:lock v:ext="edit"/>
            </v:line>
            <v:line id="_x0000_s1233" o:spid="_x0000_s1233" o:spt="20" style="position:absolute;left:7391;top:6943;height:0;width:215;" stroked="t" coordsize="21600,21600">
              <v:path arrowok="t"/>
              <v:fill focussize="0,0"/>
              <v:stroke color="#000000"/>
              <v:imagedata o:title=""/>
              <o:lock v:ext="edit"/>
            </v:line>
            <v:shape id="_x0000_s1234" o:spid="_x0000_s1234" style="position:absolute;left:4270;top:10607;height:862;width:2934;" fillcolor="#000000" filled="t" stroked="f" coordorigin="4271,10608" coordsize="2934,862" path="m7205,11470l4271,11470,4271,10608,7205,10608,7205,10615,4286,10615,4278,10623,4286,10623,4286,11455,4278,11455,4286,11462,7205,11462,7205,11470xm4286,10623l4278,10623,4286,10615,4286,10623xm7190,10623l4286,10623,4286,10615,7190,10615,7190,10623xm7190,11462l7190,10615,7197,10623,7205,10623,7205,11455,7197,11455,7190,11462xm7205,10623l7197,10623,7190,10615,7205,10615,7205,10623xm4286,11462l4278,11455,4286,11455,4286,11462xm7190,11462l4286,11462,4286,11455,7190,11455,7190,11462xm7205,11462l7190,11462,7197,11455,7205,11455,7205,11462xe">
              <v:path arrowok="t"/>
              <v:fill on="t" focussize="0,0"/>
              <v:stroke on="f"/>
              <v:imagedata o:title=""/>
              <o:lock v:ext="edit"/>
            </v:shape>
            <v:shape id="_x0000_s1235" o:spid="_x0000_s1235" style="position:absolute;left:5546;top:9755;height:809;width:120;" fillcolor="#000000" filled="t" stroked="f" coordorigin="5547,9755" coordsize="120,809" path="m5599,10444l5599,9755,5614,9755,5614,10444,5599,10444xm5652,10474l5599,10474,5614,10474,5614,10444,5667,10444,5652,10474xm5599,10474l5599,10444,5614,10444,5614,10474,5599,10474xm5607,10564l5547,10444,5599,10444,5599,10474,5652,10474,5607,10564xe">
              <v:path arrowok="t"/>
              <v:fill on="t" focussize="0,0"/>
              <v:stroke on="f"/>
              <v:imagedata o:title=""/>
              <o:lock v:ext="edit"/>
            </v:shape>
            <v:rect id="_x0000_s1236" o:spid="_x0000_s1236" o:spt="1" style="position:absolute;left:3568;top:7316;height:387;width:1004;" fillcolor="#FFFFFF" filled="t" stroked="f" coordsize="21600,21600">
              <v:path/>
              <v:fill on="t" focussize="0,0"/>
              <v:stroke on="f"/>
              <v:imagedata o:title=""/>
              <o:lock v:ext="edit"/>
            </v:rect>
            <v:shape id="_x0000_s1237" o:spid="_x0000_s1237" style="position:absolute;left:3560;top:7309;height:400;width:1018;" fillcolor="#FFFFFF" filled="t" stroked="f" coordorigin="3561,7309" coordsize="1018,400" path="m4579,7709l3561,7709,3561,7309,4579,7309,4579,7317,3576,7317,3568,7324,3576,7324,3576,7694,3568,7694,3576,7702,4579,7702,4579,7709xm3576,7324l3568,7324,3576,7317,3576,7324xm4564,7324l3576,7324,3576,7317,4564,7317,4564,7324xm4564,7702l4564,7317,4571,7324,4579,7324,4579,7694,4571,7694,4564,7702xm4579,7324l4571,7324,4564,7317,4579,7317,4579,7324xm3576,7702l3568,7694,3576,7694,3576,7702xm4564,7702l3576,7702,3576,7694,4564,7694,4564,7702xm4579,7702l4564,7702,4571,7694,4579,7694,4579,7702xe">
              <v:path arrowok="t"/>
              <v:fill on="t" focussize="0,0"/>
              <v:stroke on="f"/>
              <v:imagedata o:title=""/>
              <o:lock v:ext="edit"/>
            </v:shape>
            <v:shape id="_x0000_s1238" o:spid="_x0000_s1238" o:spt="202" type="#_x0000_t202" style="position:absolute;left:5316;top:1942;height:180;width:380;" filled="f" stroked="f" coordsize="21600,21600">
              <v:path/>
              <v:fill on="f" focussize="0,0"/>
              <v:stroke on="f" joinstyle="miter"/>
              <v:imagedata o:title=""/>
              <o:lock v:ext="edit"/>
              <v:textbox inset="0mm,0mm,0mm,0mm">
                <w:txbxContent>
                  <w:p>
                    <w:pPr>
                      <w:spacing w:before="0" w:line="180" w:lineRule="exact"/>
                      <w:ind w:left="0" w:right="0" w:firstLine="0"/>
                      <w:jc w:val="left"/>
                      <w:rPr>
                        <w:b/>
                        <w:sz w:val="18"/>
                      </w:rPr>
                    </w:pPr>
                    <w:r>
                      <w:rPr>
                        <w:b/>
                        <w:sz w:val="18"/>
                      </w:rPr>
                      <w:t>医护</w:t>
                    </w:r>
                  </w:p>
                </w:txbxContent>
              </v:textbox>
            </v:shape>
            <v:shape id="_x0000_s1239" o:spid="_x0000_s1239" o:spt="202" type="#_x0000_t202" style="position:absolute;left:7881;top:1997;height:209;width:863;" filled="f" stroked="f" coordsize="21600,21600">
              <v:path/>
              <v:fill on="f" focussize="0,0"/>
              <v:stroke on="f" joinstyle="miter"/>
              <v:imagedata o:title=""/>
              <o:lock v:ext="edit"/>
              <v:textbox inset="0mm,0mm,0mm,0mm">
                <w:txbxContent>
                  <w:p>
                    <w:pPr>
                      <w:spacing w:before="0" w:line="209" w:lineRule="exact"/>
                      <w:ind w:left="0" w:right="0" w:firstLine="0"/>
                      <w:jc w:val="left"/>
                      <w:rPr>
                        <w:b/>
                        <w:sz w:val="21"/>
                      </w:rPr>
                    </w:pPr>
                    <w:r>
                      <w:rPr>
                        <w:b/>
                        <w:sz w:val="21"/>
                      </w:rPr>
                      <w:t>信息反馈</w:t>
                    </w:r>
                  </w:p>
                </w:txbxContent>
              </v:textbox>
            </v:shape>
            <v:shape id="_x0000_s1240" o:spid="_x0000_s1240" o:spt="202" type="#_x0000_t202" style="position:absolute;left:1953;top:3145;height:1116;width:1355;" filled="f" stroked="f" coordsize="21600,21600">
              <v:path/>
              <v:fill on="f" focussize="0,0"/>
              <v:stroke on="f" joinstyle="miter"/>
              <v:imagedata o:title=""/>
              <o:lock v:ext="edit"/>
              <v:textbox inset="0mm,0mm,0mm,0mm">
                <w:txbxContent>
                  <w:p>
                    <w:pPr>
                      <w:spacing w:before="0" w:line="205" w:lineRule="exact"/>
                      <w:ind w:left="0" w:right="0" w:firstLine="0"/>
                      <w:jc w:val="both"/>
                      <w:rPr>
                        <w:b/>
                        <w:sz w:val="18"/>
                      </w:rPr>
                    </w:pPr>
                    <w:r>
                      <w:rPr>
                        <w:b/>
                        <w:spacing w:val="-21"/>
                        <w:sz w:val="18"/>
                      </w:rPr>
                      <w:t>报 上 级 主 管 部</w:t>
                    </w:r>
                  </w:p>
                  <w:p>
                    <w:pPr>
                      <w:spacing w:before="2" w:line="310" w:lineRule="atLeast"/>
                      <w:ind w:left="0" w:right="18" w:firstLine="0"/>
                      <w:jc w:val="both"/>
                      <w:rPr>
                        <w:b/>
                        <w:sz w:val="18"/>
                      </w:rPr>
                    </w:pPr>
                    <w:r>
                      <w:rPr>
                        <w:b/>
                        <w:sz w:val="18"/>
                      </w:rPr>
                      <w:t>门；报省市区医疗疾控、公安等部门</w:t>
                    </w:r>
                  </w:p>
                </w:txbxContent>
              </v:textbox>
            </v:shape>
            <v:shape id="_x0000_s1241" o:spid="_x0000_s1241" o:spt="202" type="#_x0000_t202" style="position:absolute;left:4831;top:3112;height:485;width:1518;" filled="f" stroked="f" coordsize="21600,21600">
              <v:path/>
              <v:fill on="f" focussize="0,0"/>
              <v:stroke on="f" joinstyle="miter"/>
              <v:imagedata o:title=""/>
              <o:lock v:ext="edit"/>
              <v:textbox inset="0mm,0mm,0mm,0mm">
                <w:txbxContent>
                  <w:p>
                    <w:pPr>
                      <w:spacing w:before="0" w:line="227" w:lineRule="exact"/>
                      <w:ind w:left="50" w:right="0" w:firstLine="0"/>
                      <w:jc w:val="left"/>
                      <w:rPr>
                        <w:b/>
                        <w:sz w:val="20"/>
                      </w:rPr>
                    </w:pPr>
                    <w:r>
                      <w:rPr>
                        <w:b/>
                        <w:sz w:val="20"/>
                      </w:rPr>
                      <w:t>信息报到与处理</w:t>
                    </w:r>
                  </w:p>
                  <w:p>
                    <w:pPr>
                      <w:spacing w:before="86" w:line="171" w:lineRule="exact"/>
                      <w:ind w:left="0" w:right="0" w:firstLine="0"/>
                      <w:jc w:val="left"/>
                      <w:rPr>
                        <w:sz w:val="15"/>
                      </w:rPr>
                    </w:pPr>
                    <w:r>
                      <w:rPr>
                        <w:sz w:val="15"/>
                      </w:rPr>
                      <w:t>（学校应急领导小组）</w:t>
                    </w:r>
                  </w:p>
                </w:txbxContent>
              </v:textbox>
            </v:shape>
            <v:shape id="_x0000_s1242" o:spid="_x0000_s1242" o:spt="202" type="#_x0000_t202" style="position:absolute;left:7821;top:3003;height:180;width:200;" filled="f" stroked="f" coordsize="21600,21600">
              <v:path/>
              <v:fill on="f" focussize="0,0"/>
              <v:stroke on="f" joinstyle="miter"/>
              <v:imagedata o:title=""/>
              <o:lock v:ext="edit"/>
              <v:textbox inset="0mm,0mm,0mm,0mm">
                <w:txbxContent>
                  <w:p>
                    <w:pPr>
                      <w:spacing w:before="0" w:line="180" w:lineRule="exact"/>
                      <w:ind w:left="0" w:right="0" w:firstLine="0"/>
                      <w:jc w:val="left"/>
                      <w:rPr>
                        <w:sz w:val="18"/>
                      </w:rPr>
                    </w:pPr>
                    <w:r>
                      <w:rPr>
                        <w:sz w:val="18"/>
                      </w:rPr>
                      <w:t>否</w:t>
                    </w:r>
                  </w:p>
                </w:txbxContent>
              </v:textbox>
            </v:shape>
            <v:shape id="_x0000_s1243" o:spid="_x0000_s1243" o:spt="202" type="#_x0000_t202" style="position:absolute;left:7754;top:4225;height:180;width:2188;" filled="f" stroked="f" coordsize="21600,21600">
              <v:path/>
              <v:fill on="f" focussize="0,0"/>
              <v:stroke on="f" joinstyle="miter"/>
              <v:imagedata o:title=""/>
              <o:lock v:ext="edit"/>
              <v:textbox inset="0mm,0mm,0mm,0mm">
                <w:txbxContent>
                  <w:p>
                    <w:pPr>
                      <w:spacing w:before="0" w:line="180" w:lineRule="exact"/>
                      <w:ind w:left="0" w:right="0" w:firstLine="0"/>
                      <w:jc w:val="left"/>
                      <w:rPr>
                        <w:b/>
                        <w:sz w:val="18"/>
                      </w:rPr>
                    </w:pPr>
                    <w:r>
                      <w:rPr>
                        <w:b/>
                        <w:sz w:val="18"/>
                      </w:rPr>
                      <w:t>救助、消毒（后勤管理处）</w:t>
                    </w:r>
                  </w:p>
                </w:txbxContent>
              </v:textbox>
            </v:shape>
            <v:shape id="_x0000_s1244" o:spid="_x0000_s1244" o:spt="202" type="#_x0000_t202" style="position:absolute;left:1953;top:4647;height:161;width:1305;" filled="f" stroked="f" coordsize="21600,21600">
              <v:path/>
              <v:fill on="f" focussize="0,0"/>
              <v:stroke on="f" joinstyle="miter"/>
              <v:imagedata o:title=""/>
              <o:lock v:ext="edit"/>
              <v:textbox inset="0mm,0mm,0mm,0mm">
                <w:txbxContent>
                  <w:p>
                    <w:pPr>
                      <w:spacing w:before="0" w:line="161" w:lineRule="exact"/>
                      <w:ind w:left="0" w:right="0" w:firstLine="0"/>
                      <w:jc w:val="left"/>
                      <w:rPr>
                        <w:b/>
                        <w:sz w:val="16"/>
                      </w:rPr>
                    </w:pPr>
                    <w:r>
                      <w:rPr>
                        <w:b/>
                        <w:sz w:val="16"/>
                      </w:rPr>
                      <w:t>领导小组人员到位</w:t>
                    </w:r>
                  </w:p>
                </w:txbxContent>
              </v:textbox>
            </v:shape>
            <v:shape id="_x0000_s1245" o:spid="_x0000_s1245" o:spt="202" type="#_x0000_t202" style="position:absolute;left:5145;top:4567;height:209;width:863;" filled="f" stroked="f" coordsize="21600,21600">
              <v:path/>
              <v:fill on="f" focussize="0,0"/>
              <v:stroke on="f" joinstyle="miter"/>
              <v:imagedata o:title=""/>
              <o:lock v:ext="edit"/>
              <v:textbox inset="0mm,0mm,0mm,0mm">
                <w:txbxContent>
                  <w:p>
                    <w:pPr>
                      <w:spacing w:before="0" w:line="209" w:lineRule="exact"/>
                      <w:ind w:left="0" w:right="0" w:firstLine="0"/>
                      <w:jc w:val="left"/>
                      <w:rPr>
                        <w:b/>
                        <w:sz w:val="21"/>
                      </w:rPr>
                    </w:pPr>
                    <w:r>
                      <w:rPr>
                        <w:b/>
                        <w:sz w:val="21"/>
                      </w:rPr>
                      <w:t>应急启动</w:t>
                    </w:r>
                  </w:p>
                </w:txbxContent>
              </v:textbox>
            </v:shape>
            <v:shape id="_x0000_s1246" o:spid="_x0000_s1246" o:spt="202" type="#_x0000_t202" style="position:absolute;left:7406;top:4853;height:200;width:3144;" filled="f" stroked="f" coordsize="21600,21600">
              <v:path/>
              <v:fill on="f" focussize="0,0"/>
              <v:stroke on="f" joinstyle="miter"/>
              <v:imagedata o:title=""/>
              <o:lock v:ext="edit"/>
              <v:textbox inset="0mm,0mm,0mm,0mm">
                <w:txbxContent>
                  <w:p>
                    <w:pPr>
                      <w:spacing w:before="0" w:line="199" w:lineRule="exact"/>
                      <w:ind w:left="0" w:right="0" w:firstLine="0"/>
                      <w:jc w:val="left"/>
                      <w:rPr>
                        <w:b/>
                        <w:sz w:val="18"/>
                      </w:rPr>
                    </w:pPr>
                    <w:r>
                      <w:rPr>
                        <w:rFonts w:ascii="Times New Roman" w:eastAsia="Times New Roman"/>
                        <w:b/>
                        <w:w w:val="86"/>
                        <w:sz w:val="18"/>
                        <w:u w:val="single"/>
                      </w:rPr>
                      <w:t xml:space="preserve"> </w:t>
                    </w:r>
                    <w:r>
                      <w:rPr>
                        <w:rFonts w:ascii="Times New Roman" w:eastAsia="Times New Roman"/>
                        <w:b/>
                        <w:sz w:val="18"/>
                        <w:u w:val="single"/>
                      </w:rPr>
                      <w:t xml:space="preserve">    </w:t>
                    </w:r>
                    <w:r>
                      <w:rPr>
                        <w:rFonts w:ascii="Times New Roman" w:eastAsia="Times New Roman"/>
                        <w:b/>
                        <w:sz w:val="18"/>
                      </w:rPr>
                      <w:t xml:space="preserve">   </w:t>
                    </w:r>
                    <w:r>
                      <w:rPr>
                        <w:b/>
                        <w:w w:val="85"/>
                        <w:sz w:val="18"/>
                      </w:rPr>
                      <w:t>秩序维护〔保卫处、学生工作处等部门〕</w:t>
                    </w:r>
                  </w:p>
                </w:txbxContent>
              </v:textbox>
            </v:shape>
            <v:shape id="_x0000_s1247" o:spid="_x0000_s1247" o:spt="202" type="#_x0000_t202" style="position:absolute;left:1953;top:5295;height:180;width:1285;" filled="f" stroked="f" coordsize="21600,21600">
              <v:path/>
              <v:fill on="f" focussize="0,0"/>
              <v:stroke on="f" joinstyle="miter"/>
              <v:imagedata o:title=""/>
              <o:lock v:ext="edit"/>
              <v:textbox inset="0mm,0mm,0mm,0mm">
                <w:txbxContent>
                  <w:p>
                    <w:pPr>
                      <w:spacing w:before="0" w:line="180" w:lineRule="exact"/>
                      <w:ind w:left="0" w:right="0" w:firstLine="0"/>
                      <w:jc w:val="left"/>
                      <w:rPr>
                        <w:b/>
                        <w:sz w:val="18"/>
                      </w:rPr>
                    </w:pPr>
                    <w:r>
                      <w:rPr>
                        <w:b/>
                        <w:sz w:val="18"/>
                      </w:rPr>
                      <w:t>处置工作组到位</w:t>
                    </w:r>
                  </w:p>
                </w:txbxContent>
              </v:textbox>
            </v:shape>
            <v:shape id="_x0000_s1248" o:spid="_x0000_s1248" o:spt="202" type="#_x0000_t202" style="position:absolute;left:1972;top:5954;height:496;width:1302;" filled="f" stroked="f" coordsize="21600,21600">
              <v:path/>
              <v:fill on="f" focussize="0,0"/>
              <v:stroke on="f" joinstyle="miter"/>
              <v:imagedata o:title=""/>
              <o:lock v:ext="edit"/>
              <v:textbox inset="0mm,0mm,0mm,0mm">
                <w:txbxContent>
                  <w:p>
                    <w:pPr>
                      <w:spacing w:before="0" w:line="239" w:lineRule="exact"/>
                      <w:ind w:left="3" w:right="18" w:firstLine="0"/>
                      <w:jc w:val="center"/>
                      <w:rPr>
                        <w:b/>
                        <w:sz w:val="21"/>
                      </w:rPr>
                    </w:pPr>
                    <w:r>
                      <w:rPr>
                        <w:b/>
                        <w:sz w:val="21"/>
                      </w:rPr>
                      <w:t>响应升级</w:t>
                    </w:r>
                  </w:p>
                  <w:p>
                    <w:pPr>
                      <w:spacing w:before="73" w:line="183" w:lineRule="exact"/>
                      <w:ind w:left="-1" w:right="18" w:firstLine="0"/>
                      <w:jc w:val="center"/>
                      <w:rPr>
                        <w:sz w:val="16"/>
                      </w:rPr>
                    </w:pPr>
                    <w:r>
                      <w:rPr>
                        <w:sz w:val="16"/>
                      </w:rPr>
                      <w:t>（</w:t>
                    </w:r>
                    <w:r>
                      <w:rPr>
                        <w:spacing w:val="-3"/>
                        <w:sz w:val="16"/>
                      </w:rPr>
                      <w:t>应急领导小组</w:t>
                    </w:r>
                    <w:r>
                      <w:rPr>
                        <w:spacing w:val="-13"/>
                        <w:sz w:val="16"/>
                      </w:rPr>
                      <w:t>）</w:t>
                    </w:r>
                  </w:p>
                </w:txbxContent>
              </v:textbox>
            </v:shape>
            <v:shape id="_x0000_s1249" o:spid="_x0000_s1249" o:spt="202" type="#_x0000_t202" style="position:absolute;left:4276;top:5630;height:508;width:2720;" filled="f" stroked="f" coordsize="21600,21600">
              <v:path/>
              <v:fill on="f" focussize="0,0"/>
              <v:stroke on="f" joinstyle="miter"/>
              <v:imagedata o:title=""/>
              <o:lock v:ext="edit"/>
              <v:textbox inset="0mm,0mm,0mm,0mm">
                <w:txbxContent>
                  <w:p>
                    <w:pPr>
                      <w:spacing w:before="0" w:line="239" w:lineRule="exact"/>
                      <w:ind w:left="873" w:right="962" w:firstLine="0"/>
                      <w:jc w:val="center"/>
                      <w:rPr>
                        <w:b/>
                        <w:sz w:val="21"/>
                      </w:rPr>
                    </w:pPr>
                    <w:r>
                      <w:rPr>
                        <w:b/>
                        <w:sz w:val="21"/>
                      </w:rPr>
                      <w:t>处置行动</w:t>
                    </w:r>
                  </w:p>
                  <w:p>
                    <w:pPr>
                      <w:spacing w:before="63" w:line="205" w:lineRule="exact"/>
                      <w:ind w:left="-1" w:right="18" w:firstLine="0"/>
                      <w:jc w:val="center"/>
                      <w:rPr>
                        <w:sz w:val="18"/>
                      </w:rPr>
                    </w:pPr>
                    <w:r>
                      <w:rPr>
                        <w:sz w:val="18"/>
                      </w:rPr>
                      <w:t>（自然灾害类突发事件处置工作</w:t>
                    </w:r>
                    <w:r>
                      <w:rPr>
                        <w:spacing w:val="-17"/>
                        <w:sz w:val="18"/>
                      </w:rPr>
                      <w:t>）</w:t>
                    </w:r>
                  </w:p>
                </w:txbxContent>
              </v:textbox>
            </v:shape>
            <v:shape id="_x0000_s1250" o:spid="_x0000_s1250" o:spt="202" type="#_x0000_t202" style="position:absolute;left:7744;top:5514;height:180;width:3457;" filled="f" stroked="f" coordsize="21600,21600">
              <v:path/>
              <v:fill on="f" focussize="0,0"/>
              <v:stroke on="f" joinstyle="miter"/>
              <v:imagedata o:title=""/>
              <o:lock v:ext="edit"/>
              <v:textbox inset="0mm,0mm,0mm,0mm">
                <w:txbxContent>
                  <w:p>
                    <w:pPr>
                      <w:spacing w:before="0" w:line="180" w:lineRule="exact"/>
                      <w:ind w:left="0" w:right="0" w:firstLine="0"/>
                      <w:jc w:val="left"/>
                      <w:rPr>
                        <w:b/>
                        <w:sz w:val="18"/>
                      </w:rPr>
                    </w:pPr>
                    <w:r>
                      <w:rPr>
                        <w:b/>
                        <w:spacing w:val="-23"/>
                        <w:sz w:val="18"/>
                      </w:rPr>
                      <w:t>后勤保障</w:t>
                    </w:r>
                    <w:r>
                      <w:rPr>
                        <w:b/>
                        <w:sz w:val="18"/>
                      </w:rPr>
                      <w:t>（</w:t>
                    </w:r>
                    <w:r>
                      <w:rPr>
                        <w:b/>
                        <w:spacing w:val="-10"/>
                        <w:sz w:val="18"/>
                      </w:rPr>
                      <w:t>后勤管理处、资产管理处等部门</w:t>
                    </w:r>
                    <w:r>
                      <w:rPr>
                        <w:b/>
                        <w:sz w:val="18"/>
                      </w:rPr>
                      <w:t>）</w:t>
                    </w:r>
                  </w:p>
                </w:txbxContent>
              </v:textbox>
            </v:shape>
            <v:shape id="_x0000_s1251" o:spid="_x0000_s1251" o:spt="202" type="#_x0000_t202" style="position:absolute;left:7768;top:6238;height:180;width:3283;" filled="f" stroked="f" coordsize="21600,21600">
              <v:path/>
              <v:fill on="f" focussize="0,0"/>
              <v:stroke on="f" joinstyle="miter"/>
              <v:imagedata o:title=""/>
              <o:lock v:ext="edit"/>
              <v:textbox inset="0mm,0mm,0mm,0mm">
                <w:txbxContent>
                  <w:p>
                    <w:pPr>
                      <w:spacing w:before="0" w:line="180" w:lineRule="exact"/>
                      <w:ind w:left="0" w:right="0" w:firstLine="0"/>
                      <w:jc w:val="left"/>
                      <w:rPr>
                        <w:b/>
                        <w:sz w:val="18"/>
                      </w:rPr>
                    </w:pPr>
                    <w:r>
                      <w:rPr>
                        <w:b/>
                        <w:w w:val="70"/>
                        <w:sz w:val="18"/>
                      </w:rPr>
                      <w:t>技术支持〔后勤管理处、宣传部、网络信息中心等部门〕</w:t>
                    </w:r>
                  </w:p>
                </w:txbxContent>
              </v:textbox>
            </v:shape>
            <v:shape id="_x0000_s1252" o:spid="_x0000_s1252" o:spt="202" type="#_x0000_t202" style="position:absolute;left:4092;top:6817;height:180;width:200;" filled="f" stroked="f" coordsize="21600,21600">
              <v:path/>
              <v:fill on="f" focussize="0,0"/>
              <v:stroke on="f" joinstyle="miter"/>
              <v:imagedata o:title=""/>
              <o:lock v:ext="edit"/>
              <v:textbox inset="0mm,0mm,0mm,0mm">
                <w:txbxContent>
                  <w:p>
                    <w:pPr>
                      <w:spacing w:before="0" w:line="180" w:lineRule="exact"/>
                      <w:ind w:left="0" w:right="0" w:firstLine="0"/>
                      <w:jc w:val="left"/>
                      <w:rPr>
                        <w:sz w:val="18"/>
                      </w:rPr>
                    </w:pPr>
                    <w:r>
                      <w:rPr>
                        <w:sz w:val="18"/>
                      </w:rPr>
                      <w:t>否</w:t>
                    </w:r>
                  </w:p>
                </w:txbxContent>
              </v:textbox>
            </v:shape>
            <v:shape id="_x0000_s1253" o:spid="_x0000_s1253" o:spt="202" type="#_x0000_t202" style="position:absolute;left:1972;top:7044;height:496;width:1302;" filled="f" stroked="f" coordsize="21600,21600">
              <v:path/>
              <v:fill on="f" focussize="0,0"/>
              <v:stroke on="f" joinstyle="miter"/>
              <v:imagedata o:title=""/>
              <o:lock v:ext="edit"/>
              <v:textbox inset="0mm,0mm,0mm,0mm">
                <w:txbxContent>
                  <w:p>
                    <w:pPr>
                      <w:spacing w:before="0" w:line="239" w:lineRule="exact"/>
                      <w:ind w:left="3" w:right="18" w:firstLine="0"/>
                      <w:jc w:val="center"/>
                      <w:rPr>
                        <w:b/>
                        <w:sz w:val="21"/>
                      </w:rPr>
                    </w:pPr>
                    <w:r>
                      <w:rPr>
                        <w:b/>
                        <w:sz w:val="21"/>
                      </w:rPr>
                      <w:t>应急增援</w:t>
                    </w:r>
                  </w:p>
                  <w:p>
                    <w:pPr>
                      <w:spacing w:before="73" w:line="183" w:lineRule="exact"/>
                      <w:ind w:left="-1" w:right="18" w:firstLine="0"/>
                      <w:jc w:val="center"/>
                      <w:rPr>
                        <w:sz w:val="16"/>
                      </w:rPr>
                    </w:pPr>
                    <w:r>
                      <w:rPr>
                        <w:sz w:val="16"/>
                      </w:rPr>
                      <w:t>（</w:t>
                    </w:r>
                    <w:r>
                      <w:rPr>
                        <w:spacing w:val="-3"/>
                        <w:sz w:val="16"/>
                      </w:rPr>
                      <w:t>应急领导小组</w:t>
                    </w:r>
                    <w:r>
                      <w:rPr>
                        <w:spacing w:val="-13"/>
                        <w:sz w:val="16"/>
                      </w:rPr>
                      <w:t>）</w:t>
                    </w:r>
                  </w:p>
                </w:txbxContent>
              </v:textbox>
            </v:shape>
            <v:shape id="_x0000_s1254" o:spid="_x0000_s1254" o:spt="202" type="#_x0000_t202" style="position:absolute;left:5073;top:7008;height:209;width:863;" filled="f" stroked="f" coordsize="21600,21600">
              <v:path/>
              <v:fill on="f" focussize="0,0"/>
              <v:stroke on="f" joinstyle="miter"/>
              <v:imagedata o:title=""/>
              <o:lock v:ext="edit"/>
              <v:textbox inset="0mm,0mm,0mm,0mm">
                <w:txbxContent>
                  <w:p>
                    <w:pPr>
                      <w:spacing w:before="0" w:line="209" w:lineRule="exact"/>
                      <w:ind w:left="0" w:right="0" w:firstLine="0"/>
                      <w:jc w:val="left"/>
                      <w:rPr>
                        <w:b/>
                        <w:sz w:val="21"/>
                      </w:rPr>
                    </w:pPr>
                    <w:r>
                      <w:rPr>
                        <w:b/>
                        <w:sz w:val="21"/>
                      </w:rPr>
                      <w:t>事态控制</w:t>
                    </w:r>
                  </w:p>
                </w:txbxContent>
              </v:textbox>
            </v:shape>
            <v:shape id="_x0000_s1255" o:spid="_x0000_s1255" o:spt="202" type="#_x0000_t202" style="position:absolute;left:7776;top:6798;height:804;width:3426;" filled="f" stroked="f" coordsize="21600,21600">
              <v:path/>
              <v:fill on="f" focussize="0,0"/>
              <v:stroke on="f" joinstyle="miter"/>
              <v:imagedata o:title=""/>
              <o:lock v:ext="edit"/>
              <v:textbox inset="0mm,0mm,0mm,0mm">
                <w:txbxContent>
                  <w:p>
                    <w:pPr>
                      <w:spacing w:before="0" w:line="205" w:lineRule="exact"/>
                      <w:ind w:left="0" w:right="0" w:firstLine="0"/>
                      <w:jc w:val="left"/>
                      <w:rPr>
                        <w:b/>
                        <w:sz w:val="18"/>
                      </w:rPr>
                    </w:pPr>
                    <w:r>
                      <w:rPr>
                        <w:b/>
                        <w:spacing w:val="-3"/>
                        <w:sz w:val="18"/>
                      </w:rPr>
                      <w:t>重大事件必须在各级工程抢险、医疗疾控、</w:t>
                    </w:r>
                  </w:p>
                  <w:p>
                    <w:pPr>
                      <w:spacing w:before="2" w:line="310" w:lineRule="atLeast"/>
                      <w:ind w:left="0" w:right="171" w:firstLine="0"/>
                      <w:jc w:val="left"/>
                      <w:rPr>
                        <w:b/>
                        <w:sz w:val="18"/>
                      </w:rPr>
                    </w:pPr>
                    <w:r>
                      <w:rPr>
                        <w:b/>
                        <w:sz w:val="18"/>
                      </w:rPr>
                      <w:t>公安、消防、民政、消防、电力、市政等部门的指导下进行</w:t>
                    </w:r>
                  </w:p>
                </w:txbxContent>
              </v:textbox>
            </v:shape>
            <v:shape id="_x0000_s1256" o:spid="_x0000_s1256" o:spt="202" type="#_x0000_t202" style="position:absolute;left:5215;top:7616;height:180;width:200;" filled="f" stroked="f" coordsize="21600,21600">
              <v:path/>
              <v:fill on="f" focussize="0,0"/>
              <v:stroke on="f" joinstyle="miter"/>
              <v:imagedata o:title=""/>
              <o:lock v:ext="edit"/>
              <v:textbox inset="0mm,0mm,0mm,0mm">
                <w:txbxContent>
                  <w:p>
                    <w:pPr>
                      <w:spacing w:before="0" w:line="180" w:lineRule="exact"/>
                      <w:ind w:left="0" w:right="0" w:firstLine="0"/>
                      <w:jc w:val="left"/>
                      <w:rPr>
                        <w:sz w:val="18"/>
                      </w:rPr>
                    </w:pPr>
                    <w:r>
                      <w:rPr>
                        <w:sz w:val="18"/>
                      </w:rPr>
                      <w:t>是</w:t>
                    </w:r>
                  </w:p>
                </w:txbxContent>
              </v:textbox>
            </v:shape>
            <v:shape id="_x0000_s1257" o:spid="_x0000_s1257" o:spt="202" type="#_x0000_t202" style="position:absolute;left:2193;top:8057;height:209;width:863;" filled="f" stroked="f" coordsize="21600,21600">
              <v:path/>
              <v:fill on="f" focussize="0,0"/>
              <v:stroke on="f" joinstyle="miter"/>
              <v:imagedata o:title=""/>
              <o:lock v:ext="edit"/>
              <v:textbox inset="0mm,0mm,0mm,0mm">
                <w:txbxContent>
                  <w:p>
                    <w:pPr>
                      <w:spacing w:before="0" w:line="209" w:lineRule="exact"/>
                      <w:ind w:left="0" w:right="0" w:firstLine="0"/>
                      <w:jc w:val="left"/>
                      <w:rPr>
                        <w:b/>
                        <w:sz w:val="21"/>
                      </w:rPr>
                    </w:pPr>
                    <w:r>
                      <w:rPr>
                        <w:b/>
                        <w:sz w:val="21"/>
                      </w:rPr>
                      <w:t>清理现场</w:t>
                    </w:r>
                  </w:p>
                </w:txbxContent>
              </v:textbox>
            </v:shape>
            <v:shape id="_x0000_s1258" o:spid="_x0000_s1258" o:spt="202" type="#_x0000_t202" style="position:absolute;left:5176;top:8078;height:209;width:863;" filled="f" stroked="f" coordsize="21600,21600">
              <v:path/>
              <v:fill on="f" focussize="0,0"/>
              <v:stroke on="f" joinstyle="miter"/>
              <v:imagedata o:title=""/>
              <o:lock v:ext="edit"/>
              <v:textbox inset="0mm,0mm,0mm,0mm">
                <w:txbxContent>
                  <w:p>
                    <w:pPr>
                      <w:spacing w:before="0" w:line="209" w:lineRule="exact"/>
                      <w:ind w:left="0" w:right="0" w:firstLine="0"/>
                      <w:jc w:val="left"/>
                      <w:rPr>
                        <w:b/>
                        <w:sz w:val="21"/>
                      </w:rPr>
                    </w:pPr>
                    <w:r>
                      <w:rPr>
                        <w:b/>
                        <w:sz w:val="21"/>
                      </w:rPr>
                      <w:t>应急恢复</w:t>
                    </w:r>
                  </w:p>
                </w:txbxContent>
              </v:textbox>
            </v:shape>
            <v:shape id="_x0000_s1259" o:spid="_x0000_s1259" o:spt="202" type="#_x0000_t202" style="position:absolute;left:2193;top:8683;height:209;width:863;" filled="f" stroked="f" coordsize="21600,21600">
              <v:path/>
              <v:fill on="f" focussize="0,0"/>
              <v:stroke on="f" joinstyle="miter"/>
              <v:imagedata o:title=""/>
              <o:lock v:ext="edit"/>
              <v:textbox inset="0mm,0mm,0mm,0mm">
                <w:txbxContent>
                  <w:p>
                    <w:pPr>
                      <w:spacing w:before="0" w:line="209" w:lineRule="exact"/>
                      <w:ind w:left="0" w:right="0" w:firstLine="0"/>
                      <w:jc w:val="left"/>
                      <w:rPr>
                        <w:b/>
                        <w:sz w:val="21"/>
                      </w:rPr>
                    </w:pPr>
                    <w:r>
                      <w:rPr>
                        <w:b/>
                        <w:sz w:val="21"/>
                      </w:rPr>
                      <w:t>解除警戒</w:t>
                    </w:r>
                  </w:p>
                </w:txbxContent>
              </v:textbox>
            </v:shape>
            <v:shape id="_x0000_s1260" o:spid="_x0000_s1260" o:spt="202" type="#_x0000_t202" style="position:absolute;left:2193;top:9312;height:209;width:863;" filled="f" stroked="f" coordsize="21600,21600">
              <v:path/>
              <v:fill on="f" focussize="0,0"/>
              <v:stroke on="f" joinstyle="miter"/>
              <v:imagedata o:title=""/>
              <o:lock v:ext="edit"/>
              <v:textbox inset="0mm,0mm,0mm,0mm">
                <w:txbxContent>
                  <w:p>
                    <w:pPr>
                      <w:spacing w:before="0" w:line="209" w:lineRule="exact"/>
                      <w:ind w:left="0" w:right="0" w:firstLine="0"/>
                      <w:jc w:val="left"/>
                      <w:rPr>
                        <w:b/>
                        <w:sz w:val="21"/>
                      </w:rPr>
                    </w:pPr>
                    <w:r>
                      <w:rPr>
                        <w:b/>
                        <w:sz w:val="21"/>
                      </w:rPr>
                      <w:t>善后处理</w:t>
                    </w:r>
                  </w:p>
                </w:txbxContent>
              </v:textbox>
            </v:shape>
            <v:shape id="_x0000_s1261" o:spid="_x0000_s1261" o:spt="202" type="#_x0000_t202" style="position:absolute;left:5176;top:9269;height:209;width:863;" filled="f" stroked="f" coordsize="21600,21600">
              <v:path/>
              <v:fill on="f" focussize="0,0"/>
              <v:stroke on="f" joinstyle="miter"/>
              <v:imagedata o:title=""/>
              <o:lock v:ext="edit"/>
              <v:textbox inset="0mm,0mm,0mm,0mm">
                <w:txbxContent>
                  <w:p>
                    <w:pPr>
                      <w:spacing w:before="0" w:line="209" w:lineRule="exact"/>
                      <w:ind w:left="0" w:right="0" w:firstLine="0"/>
                      <w:jc w:val="left"/>
                      <w:rPr>
                        <w:b/>
                        <w:sz w:val="21"/>
                      </w:rPr>
                    </w:pPr>
                    <w:r>
                      <w:rPr>
                        <w:b/>
                        <w:sz w:val="21"/>
                      </w:rPr>
                      <w:t>应急结束</w:t>
                    </w:r>
                  </w:p>
                </w:txbxContent>
              </v:textbox>
            </v:shape>
            <v:shape id="_x0000_s1262" o:spid="_x0000_s1262" o:spt="202" type="#_x0000_t202" style="position:absolute;left:2198;top:9938;height:209;width:863;" filled="f" stroked="f" coordsize="21600,21600">
              <v:path/>
              <v:fill on="f" focussize="0,0"/>
              <v:stroke on="f" joinstyle="miter"/>
              <v:imagedata o:title=""/>
              <o:lock v:ext="edit"/>
              <v:textbox inset="0mm,0mm,0mm,0mm">
                <w:txbxContent>
                  <w:p>
                    <w:pPr>
                      <w:spacing w:before="0" w:line="209" w:lineRule="exact"/>
                      <w:ind w:left="0" w:right="0" w:firstLine="0"/>
                      <w:jc w:val="left"/>
                      <w:rPr>
                        <w:b/>
                        <w:sz w:val="21"/>
                      </w:rPr>
                    </w:pPr>
                    <w:r>
                      <w:rPr>
                        <w:b/>
                        <w:sz w:val="21"/>
                      </w:rPr>
                      <w:t>事件调查</w:t>
                    </w:r>
                  </w:p>
                </w:txbxContent>
              </v:textbox>
            </v:shape>
            <v:shape id="_x0000_s1263" o:spid="_x0000_s1263" o:spt="202" type="#_x0000_t202" style="position:absolute;left:4776;top:10745;height:498;width:1941;" filled="f" stroked="f" coordsize="21600,21600">
              <v:path/>
              <v:fill on="f" focussize="0,0"/>
              <v:stroke on="f" joinstyle="miter"/>
              <v:imagedata o:title=""/>
              <o:lock v:ext="edit"/>
              <v:textbox inset="0mm,0mm,0mm,0mm">
                <w:txbxContent>
                  <w:p>
                    <w:pPr>
                      <w:tabs>
                        <w:tab w:val="left" w:pos="419"/>
                      </w:tabs>
                      <w:spacing w:before="0" w:line="239" w:lineRule="exact"/>
                      <w:ind w:left="0" w:right="17" w:firstLine="0"/>
                      <w:jc w:val="center"/>
                      <w:rPr>
                        <w:b/>
                        <w:sz w:val="21"/>
                      </w:rPr>
                    </w:pPr>
                    <w:r>
                      <w:rPr>
                        <w:b/>
                        <w:sz w:val="21"/>
                      </w:rPr>
                      <w:t>总</w:t>
                    </w:r>
                    <w:r>
                      <w:rPr>
                        <w:b/>
                        <w:sz w:val="21"/>
                      </w:rPr>
                      <w:tab/>
                    </w:r>
                    <w:r>
                      <w:rPr>
                        <w:b/>
                        <w:sz w:val="21"/>
                      </w:rPr>
                      <w:t>结</w:t>
                    </w:r>
                  </w:p>
                  <w:p>
                    <w:pPr>
                      <w:spacing w:before="76" w:line="183" w:lineRule="exact"/>
                      <w:ind w:left="0" w:right="18" w:firstLine="0"/>
                      <w:jc w:val="center"/>
                      <w:rPr>
                        <w:sz w:val="16"/>
                      </w:rPr>
                    </w:pPr>
                    <w:r>
                      <w:rPr>
                        <w:sz w:val="16"/>
                      </w:rPr>
                      <w:t>（应急处置工作组办公室）</w:t>
                    </w:r>
                  </w:p>
                </w:txbxContent>
              </v:textbox>
            </v:shape>
            <v:shape id="_x0000_s1264" o:spid="_x0000_s1264" o:spt="202" type="#_x0000_t202" style="position:absolute;left:3568;top:7316;height:387;width:1004;" filled="f" stroked="f" coordsize="21600,21600">
              <v:path/>
              <v:fill on="f" focussize="0,0"/>
              <v:stroke on="f" joinstyle="miter"/>
              <v:imagedata o:title=""/>
              <o:lock v:ext="edit"/>
              <v:textbox inset="0mm,0mm,0mm,0mm">
                <w:txbxContent>
                  <w:p>
                    <w:pPr>
                      <w:spacing w:before="10" w:line="240" w:lineRule="auto"/>
                      <w:rPr>
                        <w:rFonts w:ascii="黑体"/>
                        <w:sz w:val="10"/>
                      </w:rPr>
                    </w:pPr>
                  </w:p>
                  <w:p>
                    <w:pPr>
                      <w:spacing w:before="1"/>
                      <w:ind w:left="151" w:right="0" w:firstLine="0"/>
                      <w:jc w:val="left"/>
                      <w:rPr>
                        <w:b/>
                        <w:sz w:val="15"/>
                      </w:rPr>
                    </w:pPr>
                    <w:r>
                      <w:rPr>
                        <w:b/>
                        <w:sz w:val="15"/>
                      </w:rPr>
                      <w:t>疏散安置</w:t>
                    </w:r>
                  </w:p>
                </w:txbxContent>
              </v:textbox>
            </v:shape>
            <w10:wrap type="topAndBottom"/>
          </v:group>
        </w:pict>
      </w:r>
    </w:p>
    <w:p>
      <w:pPr>
        <w:pStyle w:val="3"/>
        <w:spacing w:before="6"/>
        <w:rPr>
          <w:rFonts w:ascii="黑体"/>
          <w:sz w:val="5"/>
        </w:rPr>
      </w:pPr>
    </w:p>
    <w:p>
      <w:pPr>
        <w:spacing w:after="0"/>
        <w:rPr>
          <w:rFonts w:ascii="黑体"/>
          <w:sz w:val="5"/>
        </w:rPr>
        <w:sectPr>
          <w:pgSz w:w="11910" w:h="16840"/>
          <w:pgMar w:top="1580" w:right="600" w:bottom="1740" w:left="1480" w:header="0" w:footer="1540" w:gutter="0"/>
        </w:sectPr>
      </w:pPr>
    </w:p>
    <w:p>
      <w:pPr>
        <w:pStyle w:val="3"/>
        <w:rPr>
          <w:rFonts w:ascii="黑体"/>
          <w:sz w:val="20"/>
        </w:rPr>
      </w:pPr>
    </w:p>
    <w:p>
      <w:pPr>
        <w:pStyle w:val="3"/>
        <w:spacing w:before="11"/>
        <w:rPr>
          <w:rFonts w:ascii="黑体"/>
          <w:sz w:val="24"/>
        </w:rPr>
      </w:pPr>
    </w:p>
    <w:p>
      <w:pPr>
        <w:spacing w:after="0"/>
        <w:rPr>
          <w:rFonts w:ascii="黑体"/>
          <w:sz w:val="24"/>
        </w:rPr>
        <w:sectPr>
          <w:pgSz w:w="11910" w:h="16840"/>
          <w:pgMar w:top="1580" w:right="600" w:bottom="1740" w:left="1480" w:header="0" w:footer="1540" w:gutter="0"/>
        </w:sectPr>
      </w:pPr>
    </w:p>
    <w:p>
      <w:pPr>
        <w:pStyle w:val="3"/>
        <w:spacing w:before="54"/>
        <w:ind w:left="108"/>
        <w:rPr>
          <w:rFonts w:hint="eastAsia" w:ascii="黑体" w:eastAsia="黑体"/>
        </w:rPr>
      </w:pPr>
      <w:r>
        <w:rPr>
          <w:rFonts w:hint="eastAsia" w:ascii="黑体" w:eastAsia="黑体"/>
          <w:spacing w:val="-27"/>
        </w:rPr>
        <w:t xml:space="preserve">附件 </w:t>
      </w:r>
      <w:r>
        <w:rPr>
          <w:rFonts w:hint="eastAsia" w:ascii="黑体" w:eastAsia="黑体"/>
        </w:rPr>
        <w:t>5</w:t>
      </w:r>
    </w:p>
    <w:p>
      <w:pPr>
        <w:pStyle w:val="3"/>
        <w:spacing w:before="4"/>
        <w:rPr>
          <w:rFonts w:ascii="黑体"/>
          <w:sz w:val="38"/>
        </w:rPr>
      </w:pPr>
      <w:r>
        <w:br w:type="column"/>
      </w:r>
    </w:p>
    <w:p>
      <w:pPr>
        <w:pStyle w:val="2"/>
        <w:spacing w:line="240" w:lineRule="auto"/>
        <w:ind w:left="108" w:right="0"/>
        <w:jc w:val="left"/>
      </w:pPr>
      <w:r>
        <w:rPr>
          <w:rFonts w:hint="eastAsia"/>
          <w:lang w:eastAsia="zh-CN"/>
        </w:rPr>
        <w:t>山东现代</w:t>
      </w:r>
      <w:r>
        <w:t>学院</w:t>
      </w:r>
    </w:p>
    <w:p>
      <w:pPr>
        <w:spacing w:after="0" w:line="240" w:lineRule="auto"/>
        <w:jc w:val="left"/>
        <w:sectPr>
          <w:type w:val="continuous"/>
          <w:pgSz w:w="11910" w:h="16840"/>
          <w:pgMar w:top="1580" w:right="600" w:bottom="1740" w:left="1480" w:header="720" w:footer="720" w:gutter="0"/>
          <w:cols w:equalWidth="0" w:num="2">
            <w:col w:w="1029" w:space="2312"/>
            <w:col w:w="6489"/>
          </w:cols>
        </w:sectPr>
      </w:pPr>
    </w:p>
    <w:p>
      <w:pPr>
        <w:spacing w:before="0" w:line="562" w:lineRule="exact"/>
        <w:ind w:left="425" w:right="0" w:firstLine="0"/>
        <w:jc w:val="left"/>
        <w:rPr>
          <w:sz w:val="44"/>
        </w:rPr>
      </w:pPr>
      <w:r>
        <w:rPr>
          <w:sz w:val="44"/>
        </w:rPr>
        <w:t>校园网网络和信息安全类突发事件应急预案</w:t>
      </w:r>
    </w:p>
    <w:p>
      <w:pPr>
        <w:pStyle w:val="3"/>
        <w:spacing w:before="274"/>
        <w:ind w:left="747"/>
        <w:rPr>
          <w:rFonts w:hint="eastAsia" w:ascii="黑体" w:eastAsia="黑体"/>
        </w:rPr>
      </w:pPr>
      <w:r>
        <w:rPr>
          <w:rFonts w:hint="eastAsia" w:ascii="黑体" w:eastAsia="黑体"/>
        </w:rPr>
        <w:t>一、适用范围与编制依据</w:t>
      </w:r>
    </w:p>
    <w:p>
      <w:pPr>
        <w:pStyle w:val="3"/>
        <w:spacing w:before="149" w:line="326" w:lineRule="auto"/>
        <w:ind w:left="108" w:right="873" w:firstLine="638"/>
      </w:pPr>
      <w:r>
        <w:rPr>
          <w:spacing w:val="6"/>
          <w:w w:val="95"/>
        </w:rPr>
        <w:t>本预案适用于</w:t>
      </w:r>
      <w:r>
        <w:rPr>
          <w:rFonts w:hint="eastAsia"/>
          <w:spacing w:val="6"/>
          <w:w w:val="95"/>
          <w:lang w:eastAsia="zh-CN"/>
        </w:rPr>
        <w:t>山东现代</w:t>
      </w:r>
      <w:r>
        <w:rPr>
          <w:spacing w:val="6"/>
          <w:w w:val="95"/>
        </w:rPr>
        <w:t xml:space="preserve">学院所有关于校园网网络和信息安全 </w:t>
      </w:r>
      <w:r>
        <w:rPr>
          <w:spacing w:val="6"/>
        </w:rPr>
        <w:t>类突发事件应急处置工作。</w:t>
      </w:r>
    </w:p>
    <w:p>
      <w:pPr>
        <w:pStyle w:val="3"/>
        <w:spacing w:before="5" w:line="328" w:lineRule="auto"/>
        <w:ind w:left="108" w:right="756" w:firstLine="638"/>
      </w:pPr>
      <w:r>
        <w:t>本预案所指网络和信息安全类突发事件是指由于人为原因、</w:t>
      </w:r>
      <w:r>
        <w:rPr>
          <w:spacing w:val="-11"/>
        </w:rPr>
        <w:t>软硬件缺陷或故障、自然灾害等，对学校因工作需要而依托校园</w:t>
      </w:r>
      <w:r>
        <w:rPr>
          <w:spacing w:val="-14"/>
        </w:rPr>
        <w:t>网建立的各类网络信息系统</w:t>
      </w:r>
      <w:r>
        <w:t>（</w:t>
      </w:r>
      <w:r>
        <w:rPr>
          <w:spacing w:val="-9"/>
        </w:rPr>
        <w:t>包括网站、内网信息系统、外网信</w:t>
      </w:r>
      <w:r>
        <w:rPr>
          <w:spacing w:val="13"/>
        </w:rPr>
        <w:t>息系统和</w:t>
      </w:r>
      <w:r>
        <w:t>APP</w:t>
      </w:r>
      <w:r>
        <w:rPr>
          <w:spacing w:val="-43"/>
        </w:rPr>
        <w:t xml:space="preserve"> 等</w:t>
      </w:r>
      <w:r>
        <w:rPr>
          <w:spacing w:val="-58"/>
        </w:rPr>
        <w:t>）</w:t>
      </w:r>
      <w:r>
        <w:rPr>
          <w:spacing w:val="-4"/>
        </w:rPr>
        <w:t>或者其中的数据造成影响或遭受破坏，对学校甚至社会造成负面影响的事件。</w:t>
      </w:r>
    </w:p>
    <w:p>
      <w:pPr>
        <w:pStyle w:val="3"/>
        <w:spacing w:line="328" w:lineRule="auto"/>
        <w:ind w:left="108" w:right="714" w:firstLine="638"/>
        <w:jc w:val="both"/>
      </w:pPr>
      <w:r>
        <w:rPr>
          <w:spacing w:val="-8"/>
        </w:rPr>
        <w:t>本预案编制依据《中华人民共和国网络安全法》《中华人民</w:t>
      </w:r>
      <w:r>
        <w:rPr>
          <w:spacing w:val="-15"/>
        </w:rPr>
        <w:t>共和国突发事件应对法》等法律法规，教育部《教育系统网络安</w:t>
      </w:r>
      <w:r>
        <w:rPr>
          <w:spacing w:val="-16"/>
        </w:rPr>
        <w:t>全事件应急预案》山东省教育厅《山东省教育系统安全风险防控</w:t>
      </w:r>
      <w:r>
        <w:rPr>
          <w:spacing w:val="-6"/>
        </w:rPr>
        <w:t>应急预案》《信息安全技术信息安全事件分类分级指南》</w:t>
      </w:r>
      <w:r>
        <w:t xml:space="preserve">(GB/Z </w:t>
      </w:r>
      <w:r>
        <w:rPr>
          <w:spacing w:val="-9"/>
          <w:w w:val="95"/>
        </w:rPr>
        <w:t>20986-2007)《</w:t>
      </w:r>
      <w:r>
        <w:rPr>
          <w:rFonts w:hint="eastAsia"/>
          <w:spacing w:val="-9"/>
          <w:w w:val="95"/>
          <w:lang w:eastAsia="zh-CN"/>
        </w:rPr>
        <w:t>山东现代</w:t>
      </w:r>
      <w:r>
        <w:rPr>
          <w:spacing w:val="-9"/>
          <w:w w:val="95"/>
        </w:rPr>
        <w:t>学院校园网安全管理规定</w:t>
      </w:r>
      <w:r>
        <w:rPr>
          <w:w w:val="95"/>
        </w:rPr>
        <w:t>（修订</w:t>
      </w:r>
      <w:r>
        <w:rPr>
          <w:spacing w:val="-159"/>
          <w:w w:val="95"/>
        </w:rPr>
        <w:t>）</w:t>
      </w:r>
      <w:r>
        <w:rPr>
          <w:spacing w:val="-20"/>
          <w:w w:val="95"/>
        </w:rPr>
        <w:t>》等文件。</w:t>
      </w:r>
    </w:p>
    <w:p>
      <w:pPr>
        <w:pStyle w:val="3"/>
        <w:spacing w:line="402" w:lineRule="exact"/>
        <w:ind w:left="747"/>
        <w:rPr>
          <w:rFonts w:hint="eastAsia" w:ascii="黑体" w:eastAsia="黑体"/>
        </w:rPr>
      </w:pPr>
      <w:r>
        <w:rPr>
          <w:rFonts w:hint="eastAsia" w:ascii="黑体" w:eastAsia="黑体"/>
        </w:rPr>
        <w:t>二、组织机构与职责</w:t>
      </w:r>
    </w:p>
    <w:p>
      <w:pPr>
        <w:pStyle w:val="3"/>
        <w:spacing w:before="139" w:line="328" w:lineRule="auto"/>
        <w:ind w:left="108" w:right="874" w:firstLine="638"/>
      </w:pPr>
      <w:r>
        <w:t>（一</w:t>
      </w:r>
      <w:r>
        <w:rPr>
          <w:spacing w:val="-115"/>
        </w:rPr>
        <w:t>）</w:t>
      </w:r>
      <w:r>
        <w:t>学校成立校园网网络和信息安全类突发事件应急处置工作组</w:t>
      </w:r>
    </w:p>
    <w:p>
      <w:pPr>
        <w:pStyle w:val="3"/>
        <w:spacing w:line="328" w:lineRule="auto"/>
        <w:ind w:left="108" w:right="714" w:firstLine="638"/>
      </w:pPr>
      <w:r>
        <w:rPr>
          <w:spacing w:val="-19"/>
        </w:rPr>
        <w:t>组长由分管校领导担任，副组长由党委办公室</w:t>
      </w:r>
      <w:r>
        <w:t xml:space="preserve">（学院办公室） </w:t>
      </w:r>
      <w:r>
        <w:rPr>
          <w:spacing w:val="-11"/>
        </w:rPr>
        <w:t>主任、宣传部部长、网络信息中心主任担任。工作组成员由党委办公室（学院办公室</w:t>
      </w:r>
      <w:r>
        <w:rPr>
          <w:spacing w:val="-156"/>
        </w:rPr>
        <w:t>）</w:t>
      </w:r>
      <w:r>
        <w:t>、宣传部、学生工作处、团委、发展规划</w:t>
      </w:r>
    </w:p>
    <w:p>
      <w:pPr>
        <w:spacing w:after="0" w:line="328" w:lineRule="auto"/>
        <w:sectPr>
          <w:type w:val="continuous"/>
          <w:pgSz w:w="11910" w:h="16840"/>
          <w:pgMar w:top="1580" w:right="600" w:bottom="1740" w:left="1480" w:header="720" w:footer="720" w:gutter="0"/>
        </w:sectPr>
      </w:pPr>
    </w:p>
    <w:p>
      <w:pPr>
        <w:pStyle w:val="3"/>
        <w:rPr>
          <w:sz w:val="20"/>
        </w:rPr>
      </w:pPr>
    </w:p>
    <w:p>
      <w:pPr>
        <w:pStyle w:val="3"/>
        <w:spacing w:before="11"/>
        <w:rPr>
          <w:sz w:val="24"/>
        </w:rPr>
      </w:pPr>
    </w:p>
    <w:p>
      <w:pPr>
        <w:pStyle w:val="3"/>
        <w:spacing w:before="54" w:line="328" w:lineRule="auto"/>
        <w:ind w:left="108" w:right="756"/>
      </w:pPr>
      <w:r>
        <w:t>处（教学质量监控与评估处</w:t>
      </w:r>
      <w:r>
        <w:rPr>
          <w:spacing w:val="-159"/>
        </w:rPr>
        <w:t>）</w:t>
      </w:r>
      <w:r>
        <w:t>、人事处、教务处、科研处、研究生处、国际合作交流处（国际教育学院</w:t>
      </w:r>
      <w:r>
        <w:rPr>
          <w:spacing w:val="-159"/>
        </w:rPr>
        <w:t>）</w:t>
      </w:r>
      <w:r>
        <w:t>、财务处、审计处、资产管理处、医院管理处、保卫处、后勤管理处、网络信息中心、</w:t>
      </w:r>
      <w:r>
        <w:rPr>
          <w:spacing w:val="-11"/>
        </w:rPr>
        <w:t>图书馆、附属医院、继续教育学院等单位主要负责人组成。工作</w:t>
      </w:r>
      <w:r>
        <w:rPr>
          <w:spacing w:val="2"/>
          <w:w w:val="99"/>
        </w:rPr>
        <w:t>组办公室设在党委办公室（学院办公室</w:t>
      </w:r>
      <w:r>
        <w:rPr>
          <w:spacing w:val="-159"/>
          <w:w w:val="99"/>
        </w:rPr>
        <w:t>）</w:t>
      </w:r>
      <w:r>
        <w:rPr>
          <w:spacing w:val="1"/>
          <w:w w:val="99"/>
        </w:rPr>
        <w:t>，日常工作由网络信息</w:t>
      </w:r>
      <w:r>
        <w:rPr>
          <w:spacing w:val="1"/>
        </w:rPr>
        <w:t>中心承担。</w:t>
      </w:r>
    </w:p>
    <w:p>
      <w:pPr>
        <w:pStyle w:val="3"/>
        <w:spacing w:line="400" w:lineRule="exact"/>
        <w:ind w:left="747"/>
      </w:pPr>
      <w:r>
        <w:t>（二）工作组主要职责</w:t>
      </w:r>
    </w:p>
    <w:p>
      <w:pPr>
        <w:pStyle w:val="3"/>
        <w:spacing w:before="150" w:line="328" w:lineRule="auto"/>
        <w:ind w:left="108" w:right="871" w:firstLine="638"/>
        <w:jc w:val="both"/>
      </w:pPr>
      <w:r>
        <w:t>负责网络和信息安全应急管理事务性工作;向学校网络安全</w:t>
      </w:r>
      <w:r>
        <w:rPr>
          <w:spacing w:val="-6"/>
          <w:w w:val="95"/>
        </w:rPr>
        <w:t>和信息化工作领导小组</w:t>
      </w:r>
      <w:r>
        <w:rPr>
          <w:w w:val="95"/>
        </w:rPr>
        <w:t>（以下简称网信领导小组</w:t>
      </w:r>
      <w:r>
        <w:rPr>
          <w:spacing w:val="-55"/>
          <w:w w:val="95"/>
        </w:rPr>
        <w:t>）</w:t>
      </w:r>
      <w:r>
        <w:rPr>
          <w:w w:val="95"/>
        </w:rPr>
        <w:t xml:space="preserve">报告网络和信 </w:t>
      </w:r>
      <w:r>
        <w:rPr>
          <w:spacing w:val="-11"/>
        </w:rPr>
        <w:t>息安全事件情况，提出安全事件应对措施建议，由领导小组对网</w:t>
      </w:r>
      <w:r>
        <w:rPr>
          <w:spacing w:val="6"/>
          <w:w w:val="95"/>
        </w:rPr>
        <w:t xml:space="preserve">络和信息安全事件进行定级;对接省市等网络安全职能部门;统 </w:t>
      </w:r>
      <w:r>
        <w:rPr>
          <w:spacing w:val="6"/>
        </w:rPr>
        <w:t>筹组织网络和信息安全监测与预警工作;指导网络和信息安全支撑单位做好应急处置的技术支撑工作;负责组织指挥和协调事件处置，并根据实际情况吸纳相关单位人员参加应对工作。</w:t>
      </w:r>
    </w:p>
    <w:p>
      <w:pPr>
        <w:pStyle w:val="3"/>
        <w:spacing w:line="397" w:lineRule="exact"/>
        <w:ind w:left="747"/>
      </w:pPr>
      <w:r>
        <w:t>（三）校属各单位职责</w:t>
      </w:r>
    </w:p>
    <w:p>
      <w:pPr>
        <w:pStyle w:val="3"/>
        <w:spacing w:before="151" w:line="326" w:lineRule="auto"/>
        <w:ind w:left="108" w:right="714" w:firstLine="638"/>
      </w:pPr>
      <w:r>
        <w:rPr>
          <w:spacing w:val="-23"/>
        </w:rPr>
        <w:t>各部门、各院</w:t>
      </w:r>
      <w:r>
        <w:t>（系</w:t>
      </w:r>
      <w:r>
        <w:rPr>
          <w:spacing w:val="-67"/>
        </w:rPr>
        <w:t>）</w:t>
      </w:r>
      <w:r>
        <w:rPr>
          <w:spacing w:val="-8"/>
        </w:rPr>
        <w:t>及各医疗卫生机构按照“谁主管谁负责、</w:t>
      </w:r>
      <w:r>
        <w:rPr>
          <w:spacing w:val="-11"/>
        </w:rPr>
        <w:t>谁运维谁负责、谁使用谁负责”的原则，参照本预案制定应急预案，承担各自网络和信息安全责任，全面落实各项工作。</w:t>
      </w:r>
    </w:p>
    <w:p>
      <w:pPr>
        <w:pStyle w:val="3"/>
        <w:spacing w:before="7"/>
        <w:ind w:left="747"/>
        <w:rPr>
          <w:rFonts w:hint="eastAsia" w:ascii="黑体" w:eastAsia="黑体"/>
        </w:rPr>
      </w:pPr>
      <w:r>
        <w:rPr>
          <w:rFonts w:hint="eastAsia" w:ascii="黑体" w:eastAsia="黑体"/>
        </w:rPr>
        <w:t>三、应急处置</w:t>
      </w:r>
    </w:p>
    <w:p>
      <w:pPr>
        <w:pStyle w:val="3"/>
        <w:spacing w:before="150"/>
        <w:ind w:left="747"/>
      </w:pPr>
      <w:r>
        <w:t>（一）工作原则</w:t>
      </w:r>
    </w:p>
    <w:p>
      <w:pPr>
        <w:pStyle w:val="7"/>
        <w:numPr>
          <w:ilvl w:val="0"/>
          <w:numId w:val="57"/>
        </w:numPr>
        <w:tabs>
          <w:tab w:val="left" w:pos="1230"/>
        </w:tabs>
        <w:spacing w:before="149" w:after="0" w:line="328" w:lineRule="auto"/>
        <w:ind w:left="108" w:right="871" w:firstLine="638"/>
        <w:jc w:val="left"/>
        <w:rPr>
          <w:sz w:val="32"/>
        </w:rPr>
      </w:pPr>
      <w:r>
        <w:rPr>
          <w:sz w:val="32"/>
        </w:rPr>
        <w:t>统一指挥、密切协同。应急处置工作组统筹协调校园网</w:t>
      </w:r>
      <w:r>
        <w:rPr>
          <w:spacing w:val="6"/>
          <w:w w:val="95"/>
          <w:sz w:val="32"/>
        </w:rPr>
        <w:t>网络和信息安全应急指挥工作，建立与省市等网络安全职能部</w:t>
      </w:r>
    </w:p>
    <w:p>
      <w:pPr>
        <w:spacing w:after="0" w:line="328" w:lineRule="auto"/>
        <w:jc w:val="left"/>
        <w:rPr>
          <w:sz w:val="32"/>
        </w:rPr>
        <w:sectPr>
          <w:pgSz w:w="11910" w:h="16840"/>
          <w:pgMar w:top="1580" w:right="600" w:bottom="1740" w:left="1480" w:header="0" w:footer="1540" w:gutter="0"/>
        </w:sectPr>
      </w:pPr>
    </w:p>
    <w:p>
      <w:pPr>
        <w:pStyle w:val="3"/>
        <w:rPr>
          <w:sz w:val="20"/>
        </w:rPr>
      </w:pPr>
    </w:p>
    <w:p>
      <w:pPr>
        <w:pStyle w:val="3"/>
        <w:spacing w:before="11"/>
        <w:rPr>
          <w:sz w:val="24"/>
        </w:rPr>
      </w:pPr>
    </w:p>
    <w:p>
      <w:pPr>
        <w:pStyle w:val="3"/>
        <w:spacing w:before="54" w:line="326" w:lineRule="auto"/>
        <w:ind w:left="108" w:right="756"/>
      </w:pPr>
      <w:r>
        <w:t>门、专业网络安全服务机构等多方参与的协调联动机制，加强预防、监测、报告和应急处置等环节的紧密衔接，做到快速响应、正确应对、果断处置。</w:t>
      </w:r>
    </w:p>
    <w:p>
      <w:pPr>
        <w:pStyle w:val="7"/>
        <w:numPr>
          <w:ilvl w:val="0"/>
          <w:numId w:val="57"/>
        </w:numPr>
        <w:tabs>
          <w:tab w:val="left" w:pos="1230"/>
        </w:tabs>
        <w:spacing w:before="8" w:after="0" w:line="328" w:lineRule="auto"/>
        <w:ind w:left="108" w:right="873" w:firstLine="638"/>
        <w:jc w:val="both"/>
        <w:rPr>
          <w:sz w:val="32"/>
        </w:rPr>
      </w:pPr>
      <w:r>
        <w:rPr>
          <w:sz w:val="32"/>
        </w:rPr>
        <w:t>分级管理、强化责任。按照“谁主管谁负责、谁运维谁</w:t>
      </w:r>
      <w:r>
        <w:rPr>
          <w:spacing w:val="-11"/>
          <w:w w:val="95"/>
          <w:sz w:val="32"/>
        </w:rPr>
        <w:t xml:space="preserve">负责、谁使用谁负责”的原则进行分级管理，落实网络和信息安 </w:t>
      </w:r>
      <w:r>
        <w:rPr>
          <w:spacing w:val="-11"/>
          <w:sz w:val="32"/>
        </w:rPr>
        <w:t>全责任制。学校各部门、各院（系</w:t>
      </w:r>
      <w:r>
        <w:rPr>
          <w:spacing w:val="-159"/>
          <w:sz w:val="32"/>
        </w:rPr>
        <w:t>）</w:t>
      </w:r>
      <w:r>
        <w:rPr>
          <w:sz w:val="32"/>
        </w:rPr>
        <w:t>、医疗卫生机构对本单位网</w:t>
      </w:r>
      <w:r>
        <w:rPr>
          <w:spacing w:val="-9"/>
          <w:w w:val="95"/>
          <w:sz w:val="32"/>
        </w:rPr>
        <w:t xml:space="preserve">络和信息安全工作负主体责任。领导班子主要负责人是网络和信 </w:t>
      </w:r>
      <w:r>
        <w:rPr>
          <w:spacing w:val="-9"/>
          <w:sz w:val="32"/>
        </w:rPr>
        <w:t>息安全工作第一责任人。</w:t>
      </w:r>
    </w:p>
    <w:p>
      <w:pPr>
        <w:pStyle w:val="7"/>
        <w:numPr>
          <w:ilvl w:val="0"/>
          <w:numId w:val="57"/>
        </w:numPr>
        <w:tabs>
          <w:tab w:val="left" w:pos="1228"/>
        </w:tabs>
        <w:spacing w:before="0" w:after="0" w:line="328" w:lineRule="auto"/>
        <w:ind w:left="108" w:right="714" w:firstLine="638"/>
        <w:jc w:val="left"/>
        <w:rPr>
          <w:sz w:val="32"/>
        </w:rPr>
      </w:pPr>
      <w:r>
        <w:rPr>
          <w:spacing w:val="-11"/>
          <w:sz w:val="32"/>
        </w:rPr>
        <w:t xml:space="preserve">预防为主、及时控制。坚持事件处置和预防工作相结合， </w:t>
      </w:r>
      <w:r>
        <w:rPr>
          <w:spacing w:val="-15"/>
          <w:sz w:val="32"/>
        </w:rPr>
        <w:t>做好事件预防、预判、预警工作，加强应急支撑保障能力和安全</w:t>
      </w:r>
      <w:r>
        <w:rPr>
          <w:spacing w:val="-17"/>
          <w:sz w:val="32"/>
        </w:rPr>
        <w:t>态势感知能力建设。提高网络和信息安全事件快速响应和科学处</w:t>
      </w:r>
      <w:r>
        <w:rPr>
          <w:spacing w:val="-14"/>
          <w:sz w:val="32"/>
        </w:rPr>
        <w:t>置能力，抓早抓小，争取早发现、早报告、早控制、早解决，严控网络和信息安全事件风险和影响范围。</w:t>
      </w:r>
    </w:p>
    <w:p>
      <w:pPr>
        <w:pStyle w:val="3"/>
        <w:spacing w:line="402" w:lineRule="exact"/>
        <w:ind w:left="747"/>
      </w:pPr>
      <w:r>
        <w:rPr>
          <w:w w:val="95"/>
        </w:rPr>
        <w:t>（二）事件分类与分级</w:t>
      </w:r>
    </w:p>
    <w:p>
      <w:pPr>
        <w:pStyle w:val="7"/>
        <w:numPr>
          <w:ilvl w:val="0"/>
          <w:numId w:val="58"/>
        </w:numPr>
        <w:tabs>
          <w:tab w:val="left" w:pos="1228"/>
        </w:tabs>
        <w:spacing w:before="139" w:after="0" w:line="240" w:lineRule="auto"/>
        <w:ind w:left="1227" w:right="0" w:hanging="481"/>
        <w:jc w:val="left"/>
        <w:rPr>
          <w:sz w:val="32"/>
        </w:rPr>
      </w:pPr>
      <w:r>
        <w:rPr>
          <w:sz w:val="32"/>
        </w:rPr>
        <w:t>事件分类</w:t>
      </w:r>
    </w:p>
    <w:p>
      <w:pPr>
        <w:pStyle w:val="3"/>
        <w:spacing w:before="151" w:line="326" w:lineRule="auto"/>
        <w:ind w:left="108" w:right="873" w:firstLine="638"/>
      </w:pPr>
      <w:r>
        <w:rPr>
          <w:spacing w:val="-7"/>
        </w:rPr>
        <w:t>综合考虑网络和信息安全事件的起因、表现、结果等，对网络和信息安全事件进行分类。</w:t>
      </w:r>
    </w:p>
    <w:p>
      <w:pPr>
        <w:pStyle w:val="3"/>
        <w:spacing w:before="3" w:line="328" w:lineRule="auto"/>
        <w:ind w:left="108" w:right="756" w:firstLine="638"/>
      </w:pPr>
      <w:r>
        <w:t>网络和信息安全事件可分为有害程序事件、网络攻击事件、信息破坏事件、设备设施故障、灾害性事件和其他事件。</w:t>
      </w:r>
    </w:p>
    <w:p>
      <w:pPr>
        <w:pStyle w:val="7"/>
        <w:numPr>
          <w:ilvl w:val="0"/>
          <w:numId w:val="58"/>
        </w:numPr>
        <w:tabs>
          <w:tab w:val="left" w:pos="1228"/>
        </w:tabs>
        <w:spacing w:before="0" w:after="0" w:line="407" w:lineRule="exact"/>
        <w:ind w:left="1227" w:right="0" w:hanging="481"/>
        <w:jc w:val="left"/>
        <w:rPr>
          <w:sz w:val="32"/>
        </w:rPr>
      </w:pPr>
      <w:r>
        <w:rPr>
          <w:sz w:val="32"/>
        </w:rPr>
        <w:t>事件分级</w:t>
      </w:r>
    </w:p>
    <w:p>
      <w:pPr>
        <w:pStyle w:val="3"/>
        <w:spacing w:before="150" w:line="328" w:lineRule="auto"/>
        <w:ind w:left="108" w:right="756" w:firstLine="638"/>
      </w:pPr>
      <w:r>
        <w:t>根据网络和信息系统重要程度及其受损失后造成的影响程度等分级要素，将网络和信息安全类突发事件划分为四个级别：</w:t>
      </w:r>
    </w:p>
    <w:p>
      <w:pPr>
        <w:spacing w:after="0" w:line="328" w:lineRule="auto"/>
        <w:sectPr>
          <w:footerReference r:id="rId21" w:type="default"/>
          <w:footerReference r:id="rId22" w:type="even"/>
          <w:pgSz w:w="11910" w:h="16840"/>
          <w:pgMar w:top="1580" w:right="600" w:bottom="1740" w:left="1480" w:header="0" w:footer="1540" w:gutter="0"/>
          <w:pgNumType w:start="70"/>
        </w:sectPr>
      </w:pPr>
    </w:p>
    <w:p>
      <w:pPr>
        <w:pStyle w:val="3"/>
        <w:rPr>
          <w:sz w:val="20"/>
        </w:rPr>
      </w:pPr>
    </w:p>
    <w:p>
      <w:pPr>
        <w:pStyle w:val="3"/>
        <w:spacing w:before="11"/>
        <w:rPr>
          <w:sz w:val="24"/>
        </w:rPr>
      </w:pPr>
    </w:p>
    <w:p>
      <w:pPr>
        <w:pStyle w:val="3"/>
        <w:spacing w:before="54" w:line="326" w:lineRule="auto"/>
        <w:ind w:left="747" w:right="5560"/>
      </w:pPr>
      <w:r>
        <w:t>I 级：特别重大安全事件Ⅱ级：重大安全事件</w:t>
      </w:r>
    </w:p>
    <w:p>
      <w:pPr>
        <w:pStyle w:val="3"/>
        <w:spacing w:before="4" w:line="328" w:lineRule="auto"/>
        <w:ind w:left="747" w:right="6040"/>
      </w:pPr>
      <w:r>
        <w:t>Ⅲ级：较大安全事件IV 级：一般安全事件</w:t>
      </w:r>
    </w:p>
    <w:p>
      <w:pPr>
        <w:pStyle w:val="7"/>
        <w:numPr>
          <w:ilvl w:val="0"/>
          <w:numId w:val="59"/>
        </w:numPr>
        <w:tabs>
          <w:tab w:val="left" w:pos="1561"/>
        </w:tabs>
        <w:spacing w:before="0" w:after="0" w:line="328" w:lineRule="auto"/>
        <w:ind w:left="108" w:right="871" w:firstLine="638"/>
        <w:jc w:val="both"/>
        <w:rPr>
          <w:sz w:val="32"/>
        </w:rPr>
      </w:pPr>
      <w:r>
        <w:rPr>
          <w:spacing w:val="5"/>
          <w:sz w:val="32"/>
        </w:rPr>
        <w:t>特别重大安全事件</w:t>
      </w:r>
      <w:r>
        <w:rPr>
          <w:spacing w:val="2"/>
          <w:sz w:val="32"/>
        </w:rPr>
        <w:t>（I</w:t>
      </w:r>
      <w:r>
        <w:rPr>
          <w:spacing w:val="-44"/>
          <w:sz w:val="32"/>
        </w:rPr>
        <w:t xml:space="preserve"> 级</w:t>
      </w:r>
      <w:r>
        <w:rPr>
          <w:spacing w:val="7"/>
          <w:sz w:val="32"/>
        </w:rPr>
        <w:t>）</w:t>
      </w:r>
      <w:r>
        <w:rPr>
          <w:spacing w:val="3"/>
          <w:sz w:val="32"/>
        </w:rPr>
        <w:t>是指造成特别严重影响或</w:t>
      </w:r>
      <w:r>
        <w:rPr>
          <w:spacing w:val="-8"/>
          <w:w w:val="95"/>
          <w:sz w:val="32"/>
        </w:rPr>
        <w:t xml:space="preserve">破坏的网络信息安全事件，包括以下情况：对特别重要网络信息 </w:t>
      </w:r>
      <w:r>
        <w:rPr>
          <w:spacing w:val="-15"/>
          <w:sz w:val="32"/>
        </w:rPr>
        <w:t>系统造成特别严重的系统损失；对学校及师生造成特别严重的负面影响，并对社会造成严重的负面影响。</w:t>
      </w:r>
    </w:p>
    <w:p>
      <w:pPr>
        <w:pStyle w:val="7"/>
        <w:numPr>
          <w:ilvl w:val="0"/>
          <w:numId w:val="59"/>
        </w:numPr>
        <w:tabs>
          <w:tab w:val="left" w:pos="1554"/>
        </w:tabs>
        <w:spacing w:before="0" w:after="0" w:line="328" w:lineRule="auto"/>
        <w:ind w:left="108" w:right="756" w:firstLine="638"/>
        <w:jc w:val="left"/>
        <w:rPr>
          <w:sz w:val="32"/>
        </w:rPr>
      </w:pPr>
      <w:r>
        <w:rPr>
          <w:sz w:val="32"/>
        </w:rPr>
        <w:t>重大安全事件（Ⅱ级）是指造成严重影响或破坏的网</w:t>
      </w:r>
      <w:r>
        <w:rPr>
          <w:spacing w:val="-10"/>
          <w:sz w:val="32"/>
        </w:rPr>
        <w:t xml:space="preserve">络和信息安全事件，包括以下情况：对特别重要网络信息系统造成严重的系统损失或对重要信息系统造成特别严重的系统损失； </w:t>
      </w:r>
      <w:r>
        <w:rPr>
          <w:spacing w:val="-16"/>
          <w:sz w:val="32"/>
        </w:rPr>
        <w:t>对学校及师生造成严重的负面影响，并对社会造成较大的负面影响。</w:t>
      </w:r>
    </w:p>
    <w:p>
      <w:pPr>
        <w:pStyle w:val="7"/>
        <w:numPr>
          <w:ilvl w:val="0"/>
          <w:numId w:val="59"/>
        </w:numPr>
        <w:tabs>
          <w:tab w:val="left" w:pos="1554"/>
        </w:tabs>
        <w:spacing w:before="0" w:after="0" w:line="392" w:lineRule="exact"/>
        <w:ind w:left="1553" w:right="0" w:hanging="807"/>
        <w:jc w:val="left"/>
        <w:rPr>
          <w:sz w:val="32"/>
        </w:rPr>
      </w:pPr>
      <w:r>
        <w:rPr>
          <w:sz w:val="32"/>
        </w:rPr>
        <w:t>较大安全事件（Ⅲ级）是指造成较严重影响或破坏的</w:t>
      </w:r>
    </w:p>
    <w:p>
      <w:pPr>
        <w:pStyle w:val="3"/>
        <w:spacing w:before="149" w:line="328" w:lineRule="auto"/>
        <w:ind w:left="108" w:right="871"/>
        <w:jc w:val="both"/>
      </w:pPr>
      <w:r>
        <w:rPr>
          <w:spacing w:val="-10"/>
        </w:rPr>
        <w:t>网络和信息安全事件，包括以下情况：对特别重要网络信息系统</w:t>
      </w:r>
      <w:r>
        <w:rPr>
          <w:spacing w:val="6"/>
          <w:w w:val="95"/>
        </w:rPr>
        <w:t xml:space="preserve">造成较严重的系统损失或对重要网络信息系统造成严重的系统 </w:t>
      </w:r>
      <w:r>
        <w:rPr>
          <w:spacing w:val="-10"/>
          <w:w w:val="95"/>
        </w:rPr>
        <w:t xml:space="preserve">损失；对学校及师生造成较大的负面影响，并对社会造成一定的 </w:t>
      </w:r>
      <w:r>
        <w:rPr>
          <w:spacing w:val="-10"/>
        </w:rPr>
        <w:t>负面影响。</w:t>
      </w:r>
    </w:p>
    <w:p>
      <w:pPr>
        <w:pStyle w:val="7"/>
        <w:numPr>
          <w:ilvl w:val="0"/>
          <w:numId w:val="59"/>
        </w:numPr>
        <w:tabs>
          <w:tab w:val="left" w:pos="1548"/>
        </w:tabs>
        <w:spacing w:before="0" w:after="0" w:line="326" w:lineRule="auto"/>
        <w:ind w:left="108" w:right="871" w:firstLine="638"/>
        <w:jc w:val="left"/>
        <w:rPr>
          <w:sz w:val="32"/>
        </w:rPr>
      </w:pPr>
      <w:r>
        <w:rPr>
          <w:spacing w:val="-2"/>
          <w:sz w:val="32"/>
        </w:rPr>
        <w:t>一般安全事件</w:t>
      </w:r>
      <w:r>
        <w:rPr>
          <w:sz w:val="32"/>
        </w:rPr>
        <w:t>（IV</w:t>
      </w:r>
      <w:r>
        <w:rPr>
          <w:spacing w:val="-45"/>
          <w:sz w:val="32"/>
        </w:rPr>
        <w:t xml:space="preserve"> 级</w:t>
      </w:r>
      <w:r>
        <w:rPr>
          <w:spacing w:val="-7"/>
          <w:sz w:val="32"/>
        </w:rPr>
        <w:t>）</w:t>
      </w:r>
      <w:r>
        <w:rPr>
          <w:spacing w:val="-1"/>
          <w:sz w:val="32"/>
        </w:rPr>
        <w:t>除上述情形外，造成一定影响的网络和信息安全事件，为一般安全事件。</w:t>
      </w:r>
    </w:p>
    <w:p>
      <w:pPr>
        <w:pStyle w:val="3"/>
        <w:ind w:left="747"/>
      </w:pPr>
      <w:r>
        <w:t>（三）监测与预警</w:t>
      </w:r>
    </w:p>
    <w:p>
      <w:pPr>
        <w:pStyle w:val="7"/>
        <w:numPr>
          <w:ilvl w:val="0"/>
          <w:numId w:val="60"/>
        </w:numPr>
        <w:tabs>
          <w:tab w:val="left" w:pos="1228"/>
        </w:tabs>
        <w:spacing w:before="150" w:after="0" w:line="240" w:lineRule="auto"/>
        <w:ind w:left="1227" w:right="0" w:hanging="481"/>
        <w:jc w:val="left"/>
        <w:rPr>
          <w:sz w:val="32"/>
        </w:rPr>
      </w:pPr>
      <w:r>
        <w:rPr>
          <w:sz w:val="32"/>
        </w:rPr>
        <w:t>事件监测</w:t>
      </w:r>
    </w:p>
    <w:p>
      <w:pPr>
        <w:spacing w:after="0" w:line="240" w:lineRule="auto"/>
        <w:jc w:val="left"/>
        <w:rPr>
          <w:sz w:val="32"/>
        </w:rPr>
        <w:sectPr>
          <w:pgSz w:w="11910" w:h="16840"/>
          <w:pgMar w:top="1580" w:right="600" w:bottom="1740" w:left="1480" w:header="0" w:footer="1540" w:gutter="0"/>
        </w:sectPr>
      </w:pPr>
    </w:p>
    <w:p>
      <w:pPr>
        <w:pStyle w:val="3"/>
        <w:rPr>
          <w:sz w:val="20"/>
        </w:rPr>
      </w:pPr>
    </w:p>
    <w:p>
      <w:pPr>
        <w:pStyle w:val="3"/>
        <w:spacing w:before="11"/>
        <w:rPr>
          <w:sz w:val="24"/>
        </w:rPr>
      </w:pPr>
    </w:p>
    <w:p>
      <w:pPr>
        <w:pStyle w:val="3"/>
        <w:spacing w:before="54" w:line="326" w:lineRule="auto"/>
        <w:ind w:left="108" w:right="873" w:firstLine="638"/>
      </w:pPr>
      <w:r>
        <w:rPr>
          <w:spacing w:val="-8"/>
        </w:rPr>
        <w:t>应急处置工作组通过多种渠道监测、发现已经发生的校园网网络和信息安全事件，将掌握的情况立即通知相关单位。</w:t>
      </w:r>
    </w:p>
    <w:p>
      <w:pPr>
        <w:pStyle w:val="3"/>
        <w:spacing w:before="4" w:line="328" w:lineRule="auto"/>
        <w:ind w:left="108" w:right="871" w:firstLine="638"/>
        <w:jc w:val="both"/>
      </w:pPr>
      <w:r>
        <w:rPr>
          <w:spacing w:val="-13"/>
          <w:w w:val="95"/>
        </w:rPr>
        <w:t>各部门、各院</w:t>
      </w:r>
      <w:r>
        <w:rPr>
          <w:w w:val="95"/>
        </w:rPr>
        <w:t>（系</w:t>
      </w:r>
      <w:r>
        <w:rPr>
          <w:spacing w:val="-36"/>
          <w:w w:val="95"/>
        </w:rPr>
        <w:t>）</w:t>
      </w:r>
      <w:r>
        <w:rPr>
          <w:w w:val="95"/>
        </w:rPr>
        <w:t xml:space="preserve">及医疗卫生机构对本单位网络信息系统 </w:t>
      </w:r>
      <w:r>
        <w:rPr>
          <w:spacing w:val="-8"/>
        </w:rPr>
        <w:t>的运行状况进行密切监测，一旦发生网络和信息安全事件，应当立即向应急处置工作组报告，不得迟报、谎报、瞒报、漏报。</w:t>
      </w:r>
    </w:p>
    <w:p>
      <w:pPr>
        <w:pStyle w:val="7"/>
        <w:numPr>
          <w:ilvl w:val="0"/>
          <w:numId w:val="60"/>
        </w:numPr>
        <w:tabs>
          <w:tab w:val="left" w:pos="1228"/>
        </w:tabs>
        <w:spacing w:before="0" w:after="0" w:line="405" w:lineRule="exact"/>
        <w:ind w:left="1227" w:right="0" w:hanging="481"/>
        <w:jc w:val="both"/>
        <w:rPr>
          <w:sz w:val="32"/>
        </w:rPr>
      </w:pPr>
      <w:r>
        <w:rPr>
          <w:sz w:val="32"/>
        </w:rPr>
        <w:t>威胁监测</w:t>
      </w:r>
    </w:p>
    <w:p>
      <w:pPr>
        <w:pStyle w:val="3"/>
        <w:spacing w:before="151" w:line="328" w:lineRule="auto"/>
        <w:ind w:left="108" w:right="714" w:firstLine="638"/>
      </w:pPr>
      <w:r>
        <w:rPr>
          <w:spacing w:val="-5"/>
        </w:rPr>
        <w:t>应急处置工作组组织对校园网网络安全威胁进行监测，建立</w:t>
      </w:r>
      <w:r>
        <w:rPr>
          <w:spacing w:val="-19"/>
        </w:rPr>
        <w:t>多方协作的信息共享机制，通过多种途径监测、汇聚漏洞、病毒、</w:t>
      </w:r>
      <w:r>
        <w:rPr>
          <w:spacing w:val="6"/>
        </w:rPr>
        <w:t>网络攻击等网络安全威胁信息，及时发布网络信息系统安全漏洞、各类网络病毒的动态变化趋势统计等预警信息。</w:t>
      </w:r>
    </w:p>
    <w:p>
      <w:pPr>
        <w:pStyle w:val="3"/>
        <w:spacing w:line="326" w:lineRule="auto"/>
        <w:ind w:left="108" w:right="756" w:firstLine="638"/>
      </w:pPr>
      <w:r>
        <w:t>各部门、各院（系）及医疗卫生机构加强对本单位网络信息系统的网络安全威胁监测，对发生的威胁及时进行处置和上报。</w:t>
      </w:r>
    </w:p>
    <w:p>
      <w:pPr>
        <w:pStyle w:val="7"/>
        <w:numPr>
          <w:ilvl w:val="0"/>
          <w:numId w:val="60"/>
        </w:numPr>
        <w:tabs>
          <w:tab w:val="left" w:pos="1228"/>
        </w:tabs>
        <w:spacing w:before="0" w:after="0" w:line="240" w:lineRule="auto"/>
        <w:ind w:left="1227" w:right="0" w:hanging="481"/>
        <w:jc w:val="left"/>
        <w:rPr>
          <w:sz w:val="32"/>
        </w:rPr>
      </w:pPr>
      <w:r>
        <w:rPr>
          <w:sz w:val="32"/>
        </w:rPr>
        <w:t>研判预警</w:t>
      </w:r>
    </w:p>
    <w:p>
      <w:pPr>
        <w:pStyle w:val="3"/>
        <w:spacing w:before="147" w:line="328" w:lineRule="auto"/>
        <w:ind w:left="108" w:right="714" w:firstLine="638"/>
      </w:pPr>
      <w:r>
        <w:rPr>
          <w:spacing w:val="-6"/>
        </w:rPr>
        <w:t>应急处置工作组组织各部门、各院</w:t>
      </w:r>
      <w:r>
        <w:t>（系</w:t>
      </w:r>
      <w:r>
        <w:rPr>
          <w:spacing w:val="-39"/>
        </w:rPr>
        <w:t>）</w:t>
      </w:r>
      <w:r>
        <w:t>及医疗卫生机构对</w:t>
      </w:r>
      <w:r>
        <w:rPr>
          <w:spacing w:val="-11"/>
        </w:rPr>
        <w:t>监测信息进行研判，对发生网络和信息安全事件的可能性及其可</w:t>
      </w:r>
      <w:r>
        <w:rPr>
          <w:spacing w:val="-16"/>
        </w:rPr>
        <w:t>能造成的影响进行分析评估，认为需要立即采取防范措施的及时</w:t>
      </w:r>
      <w:r>
        <w:rPr>
          <w:spacing w:val="-13"/>
        </w:rPr>
        <w:t>采取措施；认为可能发生较大以上</w:t>
      </w:r>
      <w:r>
        <w:t>（含较大</w:t>
      </w:r>
      <w:r>
        <w:rPr>
          <w:spacing w:val="-39"/>
        </w:rPr>
        <w:t>）</w:t>
      </w:r>
      <w:r>
        <w:t>网络和信息安全事</w:t>
      </w:r>
      <w:r>
        <w:rPr>
          <w:spacing w:val="-18"/>
          <w:w w:val="95"/>
        </w:rPr>
        <w:t xml:space="preserve">件的信息，提出发布预警建议，报网信领导小组批准后统一发布。 </w:t>
      </w:r>
      <w:r>
        <w:rPr>
          <w:spacing w:val="-21"/>
        </w:rPr>
        <w:t>对达不到预警级别但又需要发布警示信息的，由应急处置工作组发布风险警示信息。</w:t>
      </w:r>
    </w:p>
    <w:p>
      <w:pPr>
        <w:pStyle w:val="3"/>
        <w:spacing w:line="397" w:lineRule="exact"/>
        <w:ind w:left="747"/>
      </w:pPr>
      <w:r>
        <w:t>预警信息包括事件的类别、预警级别建议、起始时间、可能</w:t>
      </w:r>
    </w:p>
    <w:p>
      <w:pPr>
        <w:pStyle w:val="3"/>
        <w:spacing w:before="152"/>
        <w:ind w:left="108"/>
      </w:pPr>
      <w:r>
        <w:t>影响范围、警示事项、应采取的措施和时限要求、发布单位等。</w:t>
      </w:r>
    </w:p>
    <w:p>
      <w:pPr>
        <w:spacing w:after="0"/>
        <w:sectPr>
          <w:pgSz w:w="11910" w:h="16840"/>
          <w:pgMar w:top="1580" w:right="600" w:bottom="1740" w:left="1480" w:header="0" w:footer="1540" w:gutter="0"/>
        </w:sectPr>
      </w:pPr>
    </w:p>
    <w:p>
      <w:pPr>
        <w:pStyle w:val="3"/>
        <w:rPr>
          <w:sz w:val="20"/>
        </w:rPr>
      </w:pPr>
    </w:p>
    <w:p>
      <w:pPr>
        <w:pStyle w:val="3"/>
        <w:spacing w:before="11"/>
        <w:rPr>
          <w:sz w:val="24"/>
        </w:rPr>
      </w:pPr>
    </w:p>
    <w:p>
      <w:pPr>
        <w:pStyle w:val="7"/>
        <w:numPr>
          <w:ilvl w:val="0"/>
          <w:numId w:val="60"/>
        </w:numPr>
        <w:tabs>
          <w:tab w:val="left" w:pos="1228"/>
        </w:tabs>
        <w:spacing w:before="54" w:after="0" w:line="240" w:lineRule="auto"/>
        <w:ind w:left="1227" w:right="0" w:hanging="481"/>
        <w:jc w:val="left"/>
        <w:rPr>
          <w:sz w:val="32"/>
        </w:rPr>
      </w:pPr>
      <w:r>
        <w:rPr>
          <w:sz w:val="32"/>
        </w:rPr>
        <w:t>预警响应</w:t>
      </w:r>
    </w:p>
    <w:p>
      <w:pPr>
        <w:pStyle w:val="3"/>
        <w:spacing w:before="150" w:line="328" w:lineRule="auto"/>
        <w:ind w:left="108" w:right="756" w:firstLine="638"/>
      </w:pPr>
      <w:r>
        <w:rPr>
          <w:spacing w:val="-7"/>
        </w:rPr>
        <w:t>应急处置工作组组织预警响应工作，联系有关部门、专业机</w:t>
      </w:r>
      <w:r>
        <w:rPr>
          <w:spacing w:val="-13"/>
        </w:rPr>
        <w:t>构和专家，组织对事态发展情况进行跟踪研判，研究制定防范措施和应急工作方案，协调调度各方资源，开展应急处置或准备、</w:t>
      </w:r>
      <w:r>
        <w:rPr>
          <w:spacing w:val="-15"/>
        </w:rPr>
        <w:t>风险评估，密切关注舆情动态，加强教育引导，采取有效措施管控风险。重要情况报网信领导小组。</w:t>
      </w:r>
    </w:p>
    <w:p>
      <w:pPr>
        <w:pStyle w:val="3"/>
        <w:spacing w:line="326" w:lineRule="auto"/>
        <w:ind w:left="108" w:right="873" w:firstLine="638"/>
      </w:pPr>
      <w:r>
        <w:rPr>
          <w:spacing w:val="-8"/>
        </w:rPr>
        <w:t>有关单位按照应急处置工作组要求，加强网络信息系统的安全值守，相关人员保持通信联络畅通。</w:t>
      </w:r>
    </w:p>
    <w:p>
      <w:pPr>
        <w:pStyle w:val="3"/>
        <w:spacing w:line="328" w:lineRule="auto"/>
        <w:ind w:left="108" w:right="871" w:firstLine="638"/>
        <w:jc w:val="both"/>
      </w:pPr>
      <w:r>
        <w:rPr>
          <w:spacing w:val="-5"/>
        </w:rPr>
        <w:t>应急处置工作组做好与专业机构沟通协调的准备工作；安全</w:t>
      </w:r>
      <w:r>
        <w:rPr>
          <w:spacing w:val="-11"/>
          <w:w w:val="95"/>
        </w:rPr>
        <w:t xml:space="preserve">技术支撑单位进入待命状态，研究制定应对方案，检查设备、软 </w:t>
      </w:r>
      <w:r>
        <w:rPr>
          <w:spacing w:val="-11"/>
        </w:rPr>
        <w:t>件工具等，确保处于良好状态。</w:t>
      </w:r>
    </w:p>
    <w:p>
      <w:pPr>
        <w:pStyle w:val="7"/>
        <w:numPr>
          <w:ilvl w:val="0"/>
          <w:numId w:val="60"/>
        </w:numPr>
        <w:tabs>
          <w:tab w:val="left" w:pos="1228"/>
        </w:tabs>
        <w:spacing w:before="0" w:after="0" w:line="405" w:lineRule="exact"/>
        <w:ind w:left="1227" w:right="0" w:hanging="481"/>
        <w:jc w:val="both"/>
        <w:rPr>
          <w:sz w:val="32"/>
        </w:rPr>
      </w:pPr>
      <w:r>
        <w:rPr>
          <w:sz w:val="32"/>
        </w:rPr>
        <w:t>预警解除</w:t>
      </w:r>
    </w:p>
    <w:p>
      <w:pPr>
        <w:pStyle w:val="3"/>
        <w:spacing w:before="147" w:line="326" w:lineRule="auto"/>
        <w:ind w:left="108" w:right="871" w:firstLine="638"/>
      </w:pPr>
      <w:r>
        <w:rPr>
          <w:spacing w:val="-8"/>
        </w:rPr>
        <w:t>应急处置工作组根据实际情况，确定是否解除预警，及时发布预警解除信息。</w:t>
      </w:r>
    </w:p>
    <w:p>
      <w:pPr>
        <w:pStyle w:val="3"/>
        <w:spacing w:before="3"/>
        <w:ind w:left="747"/>
      </w:pPr>
      <w:r>
        <w:t>（四）处置与报告</w:t>
      </w:r>
    </w:p>
    <w:p>
      <w:pPr>
        <w:pStyle w:val="7"/>
        <w:numPr>
          <w:ilvl w:val="0"/>
          <w:numId w:val="61"/>
        </w:numPr>
        <w:tabs>
          <w:tab w:val="left" w:pos="1228"/>
        </w:tabs>
        <w:spacing w:before="151" w:after="0" w:line="240" w:lineRule="auto"/>
        <w:ind w:left="1227" w:right="0" w:hanging="481"/>
        <w:jc w:val="left"/>
        <w:rPr>
          <w:sz w:val="32"/>
        </w:rPr>
      </w:pPr>
      <w:r>
        <w:rPr>
          <w:sz w:val="32"/>
        </w:rPr>
        <w:t>处置原则</w:t>
      </w:r>
    </w:p>
    <w:p>
      <w:pPr>
        <w:pStyle w:val="3"/>
        <w:spacing w:before="150" w:line="328" w:lineRule="auto"/>
        <w:ind w:left="108" w:right="871" w:firstLine="638"/>
        <w:jc w:val="both"/>
      </w:pPr>
      <w:r>
        <w:rPr>
          <w:spacing w:val="-7"/>
        </w:rPr>
        <w:t>发现网络和信息安全突发事件发生后，应根据实际情况第一</w:t>
      </w:r>
      <w:r>
        <w:rPr>
          <w:spacing w:val="-13"/>
        </w:rPr>
        <w:t>时间采取断网等有效措施进行先期处置，将损害和影响降到最小范围，保留现场，并报告事发单位安全负责人、主要负责人及网信领导小组。</w:t>
      </w:r>
    </w:p>
    <w:p>
      <w:pPr>
        <w:pStyle w:val="7"/>
        <w:numPr>
          <w:ilvl w:val="0"/>
          <w:numId w:val="62"/>
        </w:numPr>
        <w:tabs>
          <w:tab w:val="left" w:pos="1554"/>
        </w:tabs>
        <w:spacing w:before="0" w:after="0" w:line="328" w:lineRule="auto"/>
        <w:ind w:left="108" w:right="871" w:firstLine="638"/>
        <w:jc w:val="left"/>
        <w:rPr>
          <w:sz w:val="32"/>
        </w:rPr>
      </w:pPr>
      <w:r>
        <w:rPr>
          <w:sz w:val="32"/>
        </w:rPr>
        <w:t>控制事态防止蔓延。采取各种技术措施、管控手段， 最大限度阻止和控制事态蔓延。</w:t>
      </w:r>
    </w:p>
    <w:p>
      <w:pPr>
        <w:spacing w:after="0" w:line="328" w:lineRule="auto"/>
        <w:jc w:val="left"/>
        <w:rPr>
          <w:sz w:val="32"/>
        </w:rPr>
        <w:sectPr>
          <w:pgSz w:w="11910" w:h="16840"/>
          <w:pgMar w:top="1580" w:right="600" w:bottom="1740" w:left="1480" w:header="0" w:footer="1540" w:gutter="0"/>
        </w:sectPr>
      </w:pPr>
    </w:p>
    <w:p>
      <w:pPr>
        <w:pStyle w:val="3"/>
        <w:rPr>
          <w:sz w:val="20"/>
        </w:rPr>
      </w:pPr>
    </w:p>
    <w:p>
      <w:pPr>
        <w:pStyle w:val="3"/>
        <w:spacing w:before="11"/>
        <w:rPr>
          <w:sz w:val="24"/>
        </w:rPr>
      </w:pPr>
    </w:p>
    <w:p>
      <w:pPr>
        <w:pStyle w:val="7"/>
        <w:numPr>
          <w:ilvl w:val="0"/>
          <w:numId w:val="62"/>
        </w:numPr>
        <w:tabs>
          <w:tab w:val="left" w:pos="1554"/>
        </w:tabs>
        <w:spacing w:before="54" w:after="0" w:line="326" w:lineRule="auto"/>
        <w:ind w:left="108" w:right="871" w:firstLine="638"/>
        <w:jc w:val="both"/>
        <w:rPr>
          <w:sz w:val="32"/>
        </w:rPr>
      </w:pPr>
      <w:r>
        <w:rPr>
          <w:sz w:val="32"/>
        </w:rPr>
        <w:t>消除隐患恢复系统。根据事件发生原因，针对性制定</w:t>
      </w:r>
      <w:r>
        <w:rPr>
          <w:spacing w:val="-11"/>
          <w:sz w:val="32"/>
        </w:rPr>
        <w:t>解决方案，备份数据、保护设备、排查隐患。对业务连续性要求高的受破坏网络信息系统要及时组织恢复。</w:t>
      </w:r>
    </w:p>
    <w:p>
      <w:pPr>
        <w:pStyle w:val="7"/>
        <w:numPr>
          <w:ilvl w:val="0"/>
          <w:numId w:val="62"/>
        </w:numPr>
        <w:tabs>
          <w:tab w:val="left" w:pos="1554"/>
        </w:tabs>
        <w:spacing w:before="8" w:after="0" w:line="326" w:lineRule="auto"/>
        <w:ind w:left="108" w:right="871" w:firstLine="638"/>
        <w:jc w:val="both"/>
        <w:rPr>
          <w:sz w:val="32"/>
        </w:rPr>
      </w:pPr>
      <w:r>
        <w:rPr>
          <w:sz w:val="32"/>
        </w:rPr>
        <w:t>调查取证。事发单位应在保留相关证据的基础上，开</w:t>
      </w:r>
      <w:r>
        <w:rPr>
          <w:spacing w:val="-9"/>
          <w:sz w:val="32"/>
        </w:rPr>
        <w:t>展问题定位和溯源追踪工作。积极配合网信部门和公安机关开展调查取证工作。</w:t>
      </w:r>
    </w:p>
    <w:p>
      <w:pPr>
        <w:pStyle w:val="7"/>
        <w:numPr>
          <w:ilvl w:val="0"/>
          <w:numId w:val="62"/>
        </w:numPr>
        <w:tabs>
          <w:tab w:val="left" w:pos="1554"/>
        </w:tabs>
        <w:spacing w:before="7" w:after="0" w:line="326" w:lineRule="auto"/>
        <w:ind w:left="108" w:right="871" w:firstLine="638"/>
        <w:jc w:val="left"/>
        <w:rPr>
          <w:sz w:val="32"/>
        </w:rPr>
      </w:pPr>
      <w:r>
        <w:rPr>
          <w:sz w:val="32"/>
        </w:rPr>
        <w:t>信息发布。参照社会安全类突发事件信息报告与信息发布程序执行。</w:t>
      </w:r>
    </w:p>
    <w:p>
      <w:pPr>
        <w:pStyle w:val="7"/>
        <w:numPr>
          <w:ilvl w:val="0"/>
          <w:numId w:val="62"/>
        </w:numPr>
        <w:tabs>
          <w:tab w:val="left" w:pos="1554"/>
        </w:tabs>
        <w:spacing w:before="3" w:after="0" w:line="328" w:lineRule="auto"/>
        <w:ind w:left="108" w:right="871" w:firstLine="638"/>
        <w:jc w:val="left"/>
        <w:rPr>
          <w:sz w:val="32"/>
        </w:rPr>
      </w:pPr>
      <w:r>
        <w:rPr>
          <w:sz w:val="32"/>
        </w:rPr>
        <w:t>协调技术支持。处置中需要技术及工作支持的，由应急处置工作组根据实际，协调各安全机构提供技术支撑。</w:t>
      </w:r>
    </w:p>
    <w:p>
      <w:pPr>
        <w:pStyle w:val="7"/>
        <w:numPr>
          <w:ilvl w:val="0"/>
          <w:numId w:val="62"/>
        </w:numPr>
        <w:tabs>
          <w:tab w:val="left" w:pos="1548"/>
        </w:tabs>
        <w:spacing w:before="0" w:after="0" w:line="326" w:lineRule="auto"/>
        <w:ind w:left="108" w:right="714" w:firstLine="638"/>
        <w:jc w:val="left"/>
        <w:rPr>
          <w:sz w:val="32"/>
        </w:rPr>
      </w:pPr>
      <w:r>
        <w:rPr>
          <w:spacing w:val="-7"/>
          <w:sz w:val="32"/>
        </w:rPr>
        <w:t>次生事件处置。对于引发或可能引发其他安全事件的，应急处置工作组应及时按程序上报。</w:t>
      </w:r>
    </w:p>
    <w:p>
      <w:pPr>
        <w:pStyle w:val="7"/>
        <w:numPr>
          <w:ilvl w:val="0"/>
          <w:numId w:val="61"/>
        </w:numPr>
        <w:tabs>
          <w:tab w:val="left" w:pos="1228"/>
        </w:tabs>
        <w:spacing w:before="3" w:after="0" w:line="240" w:lineRule="auto"/>
        <w:ind w:left="1227" w:right="0" w:hanging="481"/>
        <w:jc w:val="left"/>
        <w:rPr>
          <w:sz w:val="32"/>
        </w:rPr>
      </w:pPr>
      <w:r>
        <w:rPr>
          <w:sz w:val="32"/>
        </w:rPr>
        <w:t>处置流程</w:t>
      </w:r>
    </w:p>
    <w:p>
      <w:pPr>
        <w:pStyle w:val="7"/>
        <w:numPr>
          <w:ilvl w:val="0"/>
          <w:numId w:val="63"/>
        </w:numPr>
        <w:tabs>
          <w:tab w:val="left" w:pos="1548"/>
        </w:tabs>
        <w:spacing w:before="149" w:after="0" w:line="240" w:lineRule="auto"/>
        <w:ind w:left="1547" w:right="0" w:hanging="801"/>
        <w:jc w:val="left"/>
        <w:rPr>
          <w:sz w:val="32"/>
        </w:rPr>
      </w:pPr>
      <w:r>
        <w:rPr>
          <w:sz w:val="32"/>
        </w:rPr>
        <w:t>特别重大安全事件（I</w:t>
      </w:r>
      <w:r>
        <w:rPr>
          <w:spacing w:val="-41"/>
          <w:sz w:val="32"/>
        </w:rPr>
        <w:t xml:space="preserve"> 级</w:t>
      </w:r>
      <w:r>
        <w:rPr>
          <w:sz w:val="32"/>
        </w:rPr>
        <w:t>）应急处置</w:t>
      </w:r>
    </w:p>
    <w:p>
      <w:pPr>
        <w:pStyle w:val="3"/>
        <w:spacing w:before="149" w:line="328" w:lineRule="auto"/>
        <w:ind w:left="108" w:right="714" w:firstLine="638"/>
      </w:pPr>
      <w:r>
        <w:rPr>
          <w:spacing w:val="6"/>
        </w:rPr>
        <w:t>网络和信息安全事件发生后经网信领导小组认定为特别重</w:t>
      </w:r>
      <w:r>
        <w:rPr>
          <w:spacing w:val="-13"/>
        </w:rPr>
        <w:t>大事件</w:t>
      </w:r>
      <w:r>
        <w:t>（I</w:t>
      </w:r>
      <w:r>
        <w:rPr>
          <w:spacing w:val="-46"/>
        </w:rPr>
        <w:t xml:space="preserve"> 级</w:t>
      </w:r>
      <w:r>
        <w:rPr>
          <w:spacing w:val="-48"/>
        </w:rPr>
        <w:t>）</w:t>
      </w:r>
      <w:r>
        <w:rPr>
          <w:spacing w:val="-10"/>
        </w:rPr>
        <w:t>的，由应急处置工作组立即启动预案，统一指挥、</w:t>
      </w:r>
      <w:r>
        <w:rPr>
          <w:spacing w:val="-21"/>
        </w:rPr>
        <w:t xml:space="preserve">协调，实施 </w:t>
      </w:r>
      <w:r>
        <w:t>24</w:t>
      </w:r>
      <w:r>
        <w:rPr>
          <w:spacing w:val="-8"/>
        </w:rPr>
        <w:t xml:space="preserve"> 小时值班制度，组织、协调并开展现场应急处置</w:t>
      </w:r>
      <w:r>
        <w:rPr>
          <w:spacing w:val="-13"/>
        </w:rPr>
        <w:t>工作，及时组织专家技术组处理。应急处置情况及时报网信领导小组。</w:t>
      </w:r>
    </w:p>
    <w:p>
      <w:pPr>
        <w:pStyle w:val="7"/>
        <w:numPr>
          <w:ilvl w:val="0"/>
          <w:numId w:val="63"/>
        </w:numPr>
        <w:tabs>
          <w:tab w:val="left" w:pos="1548"/>
        </w:tabs>
        <w:spacing w:before="0" w:after="0" w:line="402" w:lineRule="exact"/>
        <w:ind w:left="1547" w:right="0" w:hanging="801"/>
        <w:jc w:val="left"/>
        <w:rPr>
          <w:sz w:val="32"/>
        </w:rPr>
      </w:pPr>
      <w:r>
        <w:rPr>
          <w:sz w:val="32"/>
        </w:rPr>
        <w:t>重大安全事件（Ⅱ级）应急处置</w:t>
      </w:r>
    </w:p>
    <w:p>
      <w:pPr>
        <w:pStyle w:val="3"/>
        <w:spacing w:before="150" w:line="328" w:lineRule="auto"/>
        <w:ind w:left="108" w:right="870" w:firstLine="638"/>
      </w:pPr>
      <w:r>
        <w:rPr>
          <w:w w:val="95"/>
        </w:rPr>
        <w:t xml:space="preserve">网络和信息安全事件发生后经网信领导小组认定为重大事 </w:t>
      </w:r>
      <w:r>
        <w:t>件（Ⅱ级）的，由应急处置工作组立即启动预案，统一领导、指</w:t>
      </w:r>
    </w:p>
    <w:p>
      <w:pPr>
        <w:spacing w:after="0" w:line="328" w:lineRule="auto"/>
        <w:sectPr>
          <w:pgSz w:w="11910" w:h="16840"/>
          <w:pgMar w:top="1580" w:right="600" w:bottom="1740" w:left="1480" w:header="0" w:footer="1540" w:gutter="0"/>
        </w:sectPr>
      </w:pPr>
    </w:p>
    <w:p>
      <w:pPr>
        <w:pStyle w:val="3"/>
        <w:rPr>
          <w:sz w:val="20"/>
        </w:rPr>
      </w:pPr>
    </w:p>
    <w:p>
      <w:pPr>
        <w:pStyle w:val="3"/>
        <w:spacing w:before="11"/>
        <w:rPr>
          <w:sz w:val="24"/>
        </w:rPr>
      </w:pPr>
    </w:p>
    <w:p>
      <w:pPr>
        <w:pStyle w:val="3"/>
        <w:spacing w:before="54" w:line="326" w:lineRule="auto"/>
        <w:ind w:left="108" w:right="872"/>
        <w:jc w:val="both"/>
      </w:pPr>
      <w:r>
        <w:t xml:space="preserve">挥、协调，网络和信息安全类突发事件应急处理工作组实施 </w:t>
      </w:r>
      <w:r>
        <w:rPr>
          <w:spacing w:val="-7"/>
        </w:rPr>
        <w:t xml:space="preserve">24 </w:t>
      </w:r>
      <w:r>
        <w:rPr>
          <w:spacing w:val="-11"/>
          <w:w w:val="95"/>
        </w:rPr>
        <w:t xml:space="preserve">小时值班制度，具体组织、协调并开展现场应急处置工作。应急 </w:t>
      </w:r>
      <w:r>
        <w:rPr>
          <w:spacing w:val="-11"/>
        </w:rPr>
        <w:t>处置情况及时报网信领导小组。</w:t>
      </w:r>
    </w:p>
    <w:p>
      <w:pPr>
        <w:pStyle w:val="7"/>
        <w:numPr>
          <w:ilvl w:val="0"/>
          <w:numId w:val="63"/>
        </w:numPr>
        <w:tabs>
          <w:tab w:val="left" w:pos="1548"/>
        </w:tabs>
        <w:spacing w:before="8" w:after="0" w:line="240" w:lineRule="auto"/>
        <w:ind w:left="1547" w:right="0" w:hanging="801"/>
        <w:jc w:val="left"/>
        <w:rPr>
          <w:sz w:val="32"/>
        </w:rPr>
      </w:pPr>
      <w:r>
        <w:rPr>
          <w:sz w:val="32"/>
        </w:rPr>
        <w:t>较大安全事件（Ⅲ级）应急处置</w:t>
      </w:r>
    </w:p>
    <w:p>
      <w:pPr>
        <w:pStyle w:val="3"/>
        <w:spacing w:before="149" w:line="328" w:lineRule="auto"/>
        <w:ind w:left="108" w:right="873" w:firstLine="638"/>
        <w:jc w:val="both"/>
      </w:pPr>
      <w:r>
        <w:rPr>
          <w:spacing w:val="6"/>
          <w:w w:val="95"/>
        </w:rPr>
        <w:t xml:space="preserve">网络和信息安全事件发生后经网信领导小组认定为较大事 </w:t>
      </w:r>
      <w:r>
        <w:rPr>
          <w:spacing w:val="6"/>
        </w:rPr>
        <w:t>件（Ⅲ级）的，各部门、各院（</w:t>
      </w:r>
      <w:r>
        <w:rPr>
          <w:spacing w:val="5"/>
        </w:rPr>
        <w:t>系</w:t>
      </w:r>
      <w:r>
        <w:rPr>
          <w:spacing w:val="-159"/>
        </w:rPr>
        <w:t>）</w:t>
      </w:r>
      <w:r>
        <w:t>、医疗卫生机构应当立即启</w:t>
      </w:r>
      <w:r>
        <w:rPr>
          <w:spacing w:val="-11"/>
        </w:rPr>
        <w:t>动预案，并立即组织力量指导、协调开展处置工作。应急处置工作组随时掌握有关情况，并视情况上报。</w:t>
      </w:r>
    </w:p>
    <w:p>
      <w:pPr>
        <w:pStyle w:val="7"/>
        <w:numPr>
          <w:ilvl w:val="0"/>
          <w:numId w:val="63"/>
        </w:numPr>
        <w:tabs>
          <w:tab w:val="left" w:pos="1548"/>
        </w:tabs>
        <w:spacing w:before="0" w:after="0" w:line="402" w:lineRule="exact"/>
        <w:ind w:left="1547" w:right="0" w:hanging="801"/>
        <w:jc w:val="both"/>
        <w:rPr>
          <w:sz w:val="32"/>
        </w:rPr>
      </w:pPr>
      <w:r>
        <w:rPr>
          <w:sz w:val="32"/>
        </w:rPr>
        <w:t>一般安全事件（IV</w:t>
      </w:r>
      <w:r>
        <w:rPr>
          <w:spacing w:val="-41"/>
          <w:sz w:val="32"/>
        </w:rPr>
        <w:t xml:space="preserve"> 级</w:t>
      </w:r>
      <w:r>
        <w:rPr>
          <w:sz w:val="32"/>
        </w:rPr>
        <w:t>）应急处置</w:t>
      </w:r>
    </w:p>
    <w:p>
      <w:pPr>
        <w:pStyle w:val="3"/>
        <w:spacing w:before="151" w:line="328" w:lineRule="auto"/>
        <w:ind w:left="108" w:right="714" w:firstLine="638"/>
      </w:pPr>
      <w:r>
        <w:rPr>
          <w:spacing w:val="-2"/>
        </w:rPr>
        <w:t>一般事件</w:t>
      </w:r>
      <w:r>
        <w:t>（IV</w:t>
      </w:r>
      <w:r>
        <w:rPr>
          <w:spacing w:val="-43"/>
        </w:rPr>
        <w:t xml:space="preserve"> 级</w:t>
      </w:r>
      <w:r>
        <w:rPr>
          <w:spacing w:val="-5"/>
        </w:rPr>
        <w:t>）</w:t>
      </w:r>
      <w:r>
        <w:rPr>
          <w:spacing w:val="-4"/>
        </w:rPr>
        <w:t>发生后，各部门、各院</w:t>
      </w:r>
      <w:r>
        <w:t>（系</w:t>
      </w:r>
      <w:r>
        <w:rPr>
          <w:spacing w:val="-161"/>
        </w:rPr>
        <w:t>）</w:t>
      </w:r>
      <w:r>
        <w:rPr>
          <w:spacing w:val="-2"/>
        </w:rPr>
        <w:t>、医疗卫生</w:t>
      </w:r>
      <w:r>
        <w:rPr>
          <w:spacing w:val="-20"/>
          <w:w w:val="95"/>
        </w:rPr>
        <w:t xml:space="preserve">机构应当立即启动预案，密切关注事态发展，随时掌握有关情况， </w:t>
      </w:r>
      <w:r>
        <w:rPr>
          <w:spacing w:val="-20"/>
        </w:rPr>
        <w:t>并及时上报应急处置工作组。视事件性质和发展趋势，决定是否按Ⅲ级事件处置。</w:t>
      </w:r>
    </w:p>
    <w:p>
      <w:pPr>
        <w:pStyle w:val="7"/>
        <w:numPr>
          <w:ilvl w:val="0"/>
          <w:numId w:val="61"/>
        </w:numPr>
        <w:tabs>
          <w:tab w:val="left" w:pos="1228"/>
        </w:tabs>
        <w:spacing w:before="0" w:after="0" w:line="402" w:lineRule="exact"/>
        <w:ind w:left="1227" w:right="0" w:hanging="481"/>
        <w:jc w:val="left"/>
        <w:rPr>
          <w:sz w:val="32"/>
        </w:rPr>
      </w:pPr>
      <w:r>
        <w:rPr>
          <w:sz w:val="32"/>
        </w:rPr>
        <w:t>处置措施</w:t>
      </w:r>
    </w:p>
    <w:p>
      <w:pPr>
        <w:pStyle w:val="7"/>
        <w:numPr>
          <w:ilvl w:val="0"/>
          <w:numId w:val="64"/>
        </w:numPr>
        <w:tabs>
          <w:tab w:val="left" w:pos="1548"/>
        </w:tabs>
        <w:spacing w:before="150" w:after="0" w:line="240" w:lineRule="auto"/>
        <w:ind w:left="1547" w:right="0" w:hanging="801"/>
        <w:jc w:val="left"/>
        <w:rPr>
          <w:sz w:val="32"/>
        </w:rPr>
      </w:pPr>
      <w:r>
        <w:rPr>
          <w:sz w:val="32"/>
        </w:rPr>
        <w:t>网络信息系统出现有害信息事件紧急处置</w:t>
      </w:r>
    </w:p>
    <w:p>
      <w:pPr>
        <w:pStyle w:val="3"/>
        <w:spacing w:before="151" w:line="328" w:lineRule="auto"/>
        <w:ind w:left="108" w:right="714" w:firstLine="638"/>
      </w:pPr>
      <w:r>
        <w:rPr>
          <w:spacing w:val="6"/>
        </w:rPr>
        <w:t>网络信息系统由所属单位安排值班人员负责随时密切监视</w:t>
      </w:r>
      <w:r>
        <w:rPr>
          <w:spacing w:val="-9"/>
        </w:rPr>
        <w:t>信息内容，发现在网上出现有害信息时，值班人员应立即向系统</w:t>
      </w:r>
      <w:r>
        <w:rPr>
          <w:spacing w:val="-14"/>
        </w:rPr>
        <w:t>所属单位主管网络和信息安全负责人通报情况，情况紧急的，应</w:t>
      </w:r>
      <w:r>
        <w:rPr>
          <w:spacing w:val="-21"/>
          <w:w w:val="95"/>
        </w:rPr>
        <w:t xml:space="preserve">先及时采取断网、断电等物理隔离处理措施，防止有害信息扩散， </w:t>
      </w:r>
      <w:r>
        <w:rPr>
          <w:spacing w:val="-17"/>
        </w:rPr>
        <w:t>再按程序报告。事发单位网络和信息安全相关负责人应在接到通知后立即赶到现场，作好必要记录，清理有害信息，妥善保存有</w:t>
      </w:r>
      <w:r>
        <w:rPr>
          <w:spacing w:val="-18"/>
        </w:rPr>
        <w:t>关记录及日志或审计记录，确保安全问题的解决。事后，配合相</w:t>
      </w:r>
    </w:p>
    <w:p>
      <w:pPr>
        <w:spacing w:after="0" w:line="328" w:lineRule="auto"/>
        <w:sectPr>
          <w:pgSz w:w="11910" w:h="16840"/>
          <w:pgMar w:top="1580" w:right="600" w:bottom="1740" w:left="1480" w:header="0" w:footer="1540" w:gutter="0"/>
        </w:sectPr>
      </w:pPr>
    </w:p>
    <w:p>
      <w:pPr>
        <w:pStyle w:val="3"/>
        <w:rPr>
          <w:sz w:val="20"/>
        </w:rPr>
      </w:pPr>
    </w:p>
    <w:p>
      <w:pPr>
        <w:pStyle w:val="3"/>
        <w:spacing w:before="11"/>
        <w:rPr>
          <w:sz w:val="24"/>
        </w:rPr>
      </w:pPr>
    </w:p>
    <w:p>
      <w:pPr>
        <w:pStyle w:val="3"/>
        <w:spacing w:before="54"/>
        <w:ind w:left="108"/>
      </w:pPr>
      <w:r>
        <w:t>关部门做好有害信息来源追查工作。</w:t>
      </w:r>
    </w:p>
    <w:p>
      <w:pPr>
        <w:pStyle w:val="7"/>
        <w:numPr>
          <w:ilvl w:val="0"/>
          <w:numId w:val="64"/>
        </w:numPr>
        <w:tabs>
          <w:tab w:val="left" w:pos="1548"/>
        </w:tabs>
        <w:spacing w:before="150" w:after="0" w:line="240" w:lineRule="auto"/>
        <w:ind w:left="1547" w:right="0" w:hanging="801"/>
        <w:jc w:val="left"/>
        <w:rPr>
          <w:sz w:val="32"/>
        </w:rPr>
      </w:pPr>
      <w:r>
        <w:rPr>
          <w:sz w:val="32"/>
        </w:rPr>
        <w:t>黑客攻击事件的紧急处置</w:t>
      </w:r>
    </w:p>
    <w:p>
      <w:pPr>
        <w:pStyle w:val="3"/>
        <w:spacing w:before="149" w:line="328" w:lineRule="auto"/>
        <w:ind w:left="108" w:right="870" w:firstLine="638"/>
        <w:jc w:val="both"/>
      </w:pPr>
      <w:r>
        <w:rPr>
          <w:spacing w:val="-9"/>
        </w:rPr>
        <w:t>发现网络信息系统内容被篡改，或通过入侵检测系统发现有</w:t>
      </w:r>
      <w:r>
        <w:rPr>
          <w:spacing w:val="-15"/>
        </w:rPr>
        <w:t>黑客正在进行攻击时，应立即向系统所属单位网络和信息安全负责人通报情况。系统所属单位网络和信息安全负责人应在接到通</w:t>
      </w:r>
      <w:r>
        <w:rPr>
          <w:spacing w:val="-17"/>
        </w:rPr>
        <w:t>知后立即赶到现场，并首先将被攻击的服务器等设备从网络中隔</w:t>
      </w:r>
      <w:r>
        <w:rPr>
          <w:spacing w:val="-14"/>
        </w:rPr>
        <w:t>离出来，并清除木马、系统漏洞、后门，检查系统所有密码，关</w:t>
      </w:r>
      <w:r>
        <w:rPr>
          <w:spacing w:val="-15"/>
          <w:w w:val="95"/>
        </w:rPr>
        <w:t xml:space="preserve">闭不必要的端口。对现场进行分析，并写出分析报告存档，及时 </w:t>
      </w:r>
      <w:r>
        <w:rPr>
          <w:spacing w:val="-25"/>
        </w:rPr>
        <w:t xml:space="preserve">恢复与重建被攻击或破坏系统，并在 </w:t>
      </w:r>
      <w:r>
        <w:t>3</w:t>
      </w:r>
      <w:r>
        <w:rPr>
          <w:spacing w:val="-10"/>
        </w:rPr>
        <w:t xml:space="preserve"> 个工作日内向网信领导小组汇报。</w:t>
      </w:r>
    </w:p>
    <w:p>
      <w:pPr>
        <w:pStyle w:val="7"/>
        <w:numPr>
          <w:ilvl w:val="0"/>
          <w:numId w:val="64"/>
        </w:numPr>
        <w:tabs>
          <w:tab w:val="left" w:pos="1548"/>
        </w:tabs>
        <w:spacing w:before="0" w:after="0" w:line="397" w:lineRule="exact"/>
        <w:ind w:left="1547" w:right="0" w:hanging="801"/>
        <w:jc w:val="left"/>
        <w:rPr>
          <w:sz w:val="32"/>
        </w:rPr>
      </w:pPr>
      <w:r>
        <w:rPr>
          <w:sz w:val="32"/>
        </w:rPr>
        <w:t>病毒事件的紧急处置</w:t>
      </w:r>
    </w:p>
    <w:p>
      <w:pPr>
        <w:pStyle w:val="3"/>
        <w:spacing w:before="149" w:line="328" w:lineRule="auto"/>
        <w:ind w:left="108" w:right="871" w:firstLine="638"/>
        <w:jc w:val="both"/>
      </w:pPr>
      <w:r>
        <w:rPr>
          <w:spacing w:val="-11"/>
        </w:rPr>
        <w:t>发现有计算机、服务器被感染上病毒后，应立即向设备所属</w:t>
      </w:r>
      <w:r>
        <w:rPr>
          <w:spacing w:val="-17"/>
        </w:rPr>
        <w:t>单位网络和信息安全负责人报告，将该设备从网络上隔离。设备</w:t>
      </w:r>
      <w:r>
        <w:rPr>
          <w:spacing w:val="6"/>
          <w:w w:val="95"/>
        </w:rPr>
        <w:t xml:space="preserve">所属单位网络和信息安全相关负责人在接到通报后立即赶到现 </w:t>
      </w:r>
      <w:r>
        <w:rPr>
          <w:spacing w:val="-11"/>
          <w:w w:val="95"/>
        </w:rPr>
        <w:t xml:space="preserve">场，对该设备的硬盘进行数据备份，启用反病毒软件对该设备进 </w:t>
      </w:r>
      <w:r>
        <w:rPr>
          <w:spacing w:val="-14"/>
        </w:rPr>
        <w:t>行杀毒处理，同时通过病毒检测软件对其他设备进行病毒扫描和</w:t>
      </w:r>
      <w:r>
        <w:rPr>
          <w:spacing w:val="-14"/>
          <w:w w:val="95"/>
        </w:rPr>
        <w:t xml:space="preserve">清除工作。如果现行反病毒软件无法清除该病毒，应立即联系有 </w:t>
      </w:r>
      <w:r>
        <w:rPr>
          <w:spacing w:val="-14"/>
        </w:rPr>
        <w:t>关产品商研究解决，并上报网信领导小组。</w:t>
      </w:r>
    </w:p>
    <w:p>
      <w:pPr>
        <w:pStyle w:val="7"/>
        <w:numPr>
          <w:ilvl w:val="0"/>
          <w:numId w:val="64"/>
        </w:numPr>
        <w:tabs>
          <w:tab w:val="left" w:pos="1548"/>
        </w:tabs>
        <w:spacing w:before="0" w:after="0" w:line="400" w:lineRule="exact"/>
        <w:ind w:left="1547" w:right="0" w:hanging="801"/>
        <w:jc w:val="left"/>
        <w:rPr>
          <w:sz w:val="32"/>
        </w:rPr>
      </w:pPr>
      <w:r>
        <w:rPr>
          <w:sz w:val="32"/>
        </w:rPr>
        <w:t>网络信息系统遭破坏性攻击的紧急处置</w:t>
      </w:r>
    </w:p>
    <w:p>
      <w:pPr>
        <w:pStyle w:val="3"/>
        <w:spacing w:before="149" w:line="328" w:lineRule="auto"/>
        <w:ind w:left="108" w:right="873" w:firstLine="638"/>
        <w:jc w:val="both"/>
      </w:pPr>
      <w:r>
        <w:rPr>
          <w:spacing w:val="-7"/>
        </w:rPr>
        <w:t>重要的网络信息系统平时必须存有备份，与系统相对应的数</w:t>
      </w:r>
      <w:r>
        <w:rPr>
          <w:spacing w:val="-13"/>
          <w:w w:val="95"/>
        </w:rPr>
        <w:t xml:space="preserve">据必须按容灾备份规定的间隔按时进行备份，并将它们保存在安 </w:t>
      </w:r>
      <w:r>
        <w:rPr>
          <w:spacing w:val="-15"/>
          <w:w w:val="95"/>
        </w:rPr>
        <w:t>全的物理环境。一旦遭到破坏性攻击，应立即向系统所属单位网</w:t>
      </w:r>
    </w:p>
    <w:p>
      <w:pPr>
        <w:spacing w:after="0" w:line="328" w:lineRule="auto"/>
        <w:jc w:val="both"/>
        <w:sectPr>
          <w:pgSz w:w="11910" w:h="16840"/>
          <w:pgMar w:top="1580" w:right="600" w:bottom="1740" w:left="1480" w:header="0" w:footer="1540" w:gutter="0"/>
        </w:sectPr>
      </w:pPr>
    </w:p>
    <w:p>
      <w:pPr>
        <w:pStyle w:val="3"/>
        <w:rPr>
          <w:sz w:val="20"/>
        </w:rPr>
      </w:pPr>
    </w:p>
    <w:p>
      <w:pPr>
        <w:pStyle w:val="3"/>
        <w:spacing w:before="11"/>
        <w:rPr>
          <w:sz w:val="24"/>
        </w:rPr>
      </w:pPr>
    </w:p>
    <w:p>
      <w:pPr>
        <w:pStyle w:val="3"/>
        <w:spacing w:before="54" w:line="326" w:lineRule="auto"/>
        <w:ind w:left="108" w:right="873"/>
      </w:pPr>
      <w:r>
        <w:rPr>
          <w:spacing w:val="-8"/>
          <w:w w:val="95"/>
        </w:rPr>
        <w:t xml:space="preserve">络和信息安全负责人报告，并停止该系统运行。检查网络信息系 </w:t>
      </w:r>
      <w:r>
        <w:rPr>
          <w:spacing w:val="-8"/>
        </w:rPr>
        <w:t>统的日志等资料，确定攻击来源，再恢复系统和数据。</w:t>
      </w:r>
    </w:p>
    <w:p>
      <w:pPr>
        <w:pStyle w:val="7"/>
        <w:numPr>
          <w:ilvl w:val="0"/>
          <w:numId w:val="64"/>
        </w:numPr>
        <w:tabs>
          <w:tab w:val="left" w:pos="1548"/>
        </w:tabs>
        <w:spacing w:before="4" w:after="0" w:line="240" w:lineRule="auto"/>
        <w:ind w:left="1547" w:right="0" w:hanging="801"/>
        <w:jc w:val="left"/>
        <w:rPr>
          <w:sz w:val="32"/>
        </w:rPr>
      </w:pPr>
      <w:r>
        <w:rPr>
          <w:sz w:val="32"/>
        </w:rPr>
        <w:t>网络中断事件的紧急处理</w:t>
      </w:r>
    </w:p>
    <w:p>
      <w:pPr>
        <w:pStyle w:val="3"/>
        <w:spacing w:before="151" w:line="328" w:lineRule="auto"/>
        <w:ind w:left="108" w:right="871" w:firstLine="638"/>
        <w:jc w:val="both"/>
      </w:pPr>
      <w:r>
        <w:rPr>
          <w:spacing w:val="-8"/>
        </w:rPr>
        <w:t>平时应准备好网络备用设备，并存放在指定的位置。出现网</w:t>
      </w:r>
      <w:r>
        <w:rPr>
          <w:spacing w:val="-14"/>
        </w:rPr>
        <w:t>络中断事件后，应立即判断故障节点，查明故障原因。属于线路</w:t>
      </w:r>
      <w:r>
        <w:rPr>
          <w:spacing w:val="-14"/>
          <w:w w:val="95"/>
        </w:rPr>
        <w:t xml:space="preserve">故障的，应及时检查线路，调整或重新安装线路；属于网络设备 </w:t>
      </w:r>
      <w:r>
        <w:rPr>
          <w:spacing w:val="-14"/>
        </w:rPr>
        <w:t>故障的，应及时恢复或更换设备，并调试通畅。</w:t>
      </w:r>
    </w:p>
    <w:p>
      <w:pPr>
        <w:pStyle w:val="7"/>
        <w:numPr>
          <w:ilvl w:val="0"/>
          <w:numId w:val="64"/>
        </w:numPr>
        <w:tabs>
          <w:tab w:val="left" w:pos="1548"/>
        </w:tabs>
        <w:spacing w:before="0" w:after="0" w:line="402" w:lineRule="exact"/>
        <w:ind w:left="1547" w:right="0" w:hanging="801"/>
        <w:jc w:val="left"/>
        <w:rPr>
          <w:sz w:val="32"/>
        </w:rPr>
      </w:pPr>
      <w:r>
        <w:rPr>
          <w:sz w:val="32"/>
        </w:rPr>
        <w:t>设备安全事件的紧急处置</w:t>
      </w:r>
    </w:p>
    <w:p>
      <w:pPr>
        <w:pStyle w:val="3"/>
        <w:spacing w:before="149" w:line="328" w:lineRule="auto"/>
        <w:ind w:left="108" w:right="871" w:firstLine="638"/>
        <w:jc w:val="both"/>
      </w:pPr>
      <w:r>
        <w:rPr>
          <w:spacing w:val="-12"/>
        </w:rPr>
        <w:t>小型机、服务器等关键设备损坏后，值班人员应立即向设备</w:t>
      </w:r>
      <w:r>
        <w:rPr>
          <w:spacing w:val="-18"/>
        </w:rPr>
        <w:t>所属单位网络和信息安全负责人报告。网络和信息安全相关负责人员立即查明原因，如果能够自行恢复，应立即用备件替换受损</w:t>
      </w:r>
      <w:r>
        <w:rPr>
          <w:spacing w:val="-13"/>
        </w:rPr>
        <w:t>部件，不能自行恢复的，立即与设备提供商联系，请求派维护人</w:t>
      </w:r>
      <w:r>
        <w:rPr>
          <w:spacing w:val="-15"/>
        </w:rPr>
        <w:t>员前来维修；如果设备一时不能修复，应及时向设备所属部门负责人及网信领导小组汇报。</w:t>
      </w:r>
    </w:p>
    <w:p>
      <w:pPr>
        <w:pStyle w:val="7"/>
        <w:numPr>
          <w:ilvl w:val="0"/>
          <w:numId w:val="61"/>
        </w:numPr>
        <w:tabs>
          <w:tab w:val="left" w:pos="1228"/>
        </w:tabs>
        <w:spacing w:before="0" w:after="0" w:line="400" w:lineRule="exact"/>
        <w:ind w:left="1227" w:right="0" w:hanging="481"/>
        <w:jc w:val="both"/>
        <w:rPr>
          <w:sz w:val="32"/>
        </w:rPr>
      </w:pPr>
      <w:r>
        <w:rPr>
          <w:sz w:val="32"/>
        </w:rPr>
        <w:t>事件报告</w:t>
      </w:r>
    </w:p>
    <w:p>
      <w:pPr>
        <w:pStyle w:val="3"/>
        <w:spacing w:before="152" w:line="328" w:lineRule="auto"/>
        <w:ind w:left="108" w:right="756" w:firstLine="638"/>
        <w:jc w:val="both"/>
      </w:pPr>
      <w:r>
        <w:rPr>
          <w:spacing w:val="-6"/>
        </w:rPr>
        <w:t>事发单位网络和信息安全负责人接到报告后，应立即组织技</w:t>
      </w:r>
      <w:r>
        <w:rPr>
          <w:spacing w:val="6"/>
        </w:rPr>
        <w:t>术人员进行现场紧急处置，同时将相关情况向网信领导小组报</w:t>
      </w:r>
      <w:r>
        <w:rPr>
          <w:spacing w:val="-21"/>
        </w:rPr>
        <w:t xml:space="preserve">告。对确定为 </w:t>
      </w:r>
      <w:r>
        <w:t>I</w:t>
      </w:r>
      <w:r>
        <w:rPr>
          <w:spacing w:val="-13"/>
        </w:rPr>
        <w:t xml:space="preserve"> 至Ⅲ级安全事件的，应急处置工作组应将有关情</w:t>
      </w:r>
      <w:r>
        <w:rPr>
          <w:spacing w:val="-17"/>
        </w:rPr>
        <w:t>况随时上报网信领导小组负责人。涉及人为恶意破坏事件的，经网信领导小组负责人同意，由应急处置工作组向公安机关报告。</w:t>
      </w:r>
    </w:p>
    <w:p>
      <w:pPr>
        <w:pStyle w:val="3"/>
        <w:spacing w:line="328" w:lineRule="auto"/>
        <w:ind w:left="108" w:right="871" w:firstLine="638"/>
      </w:pPr>
      <w:r>
        <w:rPr>
          <w:spacing w:val="-11"/>
        </w:rPr>
        <w:t>事件处置完毕后，事发单位应以书面报告的形式报送网信领</w:t>
      </w:r>
      <w:r>
        <w:rPr>
          <w:spacing w:val="-13"/>
        </w:rPr>
        <w:t>导小组。报告内容包括事件发生时间地点、简要经过、事件类型</w:t>
      </w:r>
    </w:p>
    <w:p>
      <w:pPr>
        <w:spacing w:after="0" w:line="328" w:lineRule="auto"/>
        <w:sectPr>
          <w:pgSz w:w="11910" w:h="16840"/>
          <w:pgMar w:top="1580" w:right="600" w:bottom="1740" w:left="1480" w:header="0" w:footer="1540" w:gutter="0"/>
        </w:sectPr>
      </w:pPr>
    </w:p>
    <w:p>
      <w:pPr>
        <w:pStyle w:val="3"/>
        <w:rPr>
          <w:sz w:val="20"/>
        </w:rPr>
      </w:pPr>
    </w:p>
    <w:p>
      <w:pPr>
        <w:pStyle w:val="3"/>
        <w:spacing w:before="11"/>
        <w:rPr>
          <w:sz w:val="24"/>
        </w:rPr>
      </w:pPr>
    </w:p>
    <w:p>
      <w:pPr>
        <w:pStyle w:val="3"/>
        <w:spacing w:before="54" w:line="326" w:lineRule="auto"/>
        <w:ind w:left="108" w:right="756"/>
      </w:pPr>
      <w:r>
        <w:rPr>
          <w:spacing w:val="-12"/>
        </w:rPr>
        <w:t>与分级、影响范围、危害程度、原因分析、采取的应急措施及整改情况。报告由事发单位主要负责人审签后，报网信领导小组。</w:t>
      </w:r>
    </w:p>
    <w:p>
      <w:pPr>
        <w:pStyle w:val="3"/>
        <w:spacing w:before="4"/>
        <w:ind w:left="747"/>
        <w:rPr>
          <w:rFonts w:hint="eastAsia" w:ascii="黑体" w:eastAsia="黑体"/>
        </w:rPr>
      </w:pPr>
      <w:r>
        <w:rPr>
          <w:rFonts w:hint="eastAsia" w:ascii="黑体" w:eastAsia="黑体"/>
        </w:rPr>
        <w:t>四、后期处置</w:t>
      </w:r>
    </w:p>
    <w:p>
      <w:pPr>
        <w:pStyle w:val="3"/>
        <w:spacing w:before="151" w:line="326" w:lineRule="auto"/>
        <w:ind w:left="108" w:right="756" w:firstLine="638"/>
      </w:pPr>
      <w:r>
        <w:t>（一）要做到网络和信息安全工作不放松，严防事态反弹。尽快查清引发事件的根本原因，研究解决问题的可行性对策。</w:t>
      </w:r>
    </w:p>
    <w:p>
      <w:pPr>
        <w:pStyle w:val="3"/>
        <w:spacing w:before="3" w:line="328" w:lineRule="auto"/>
        <w:ind w:left="108" w:right="756" w:firstLine="638"/>
      </w:pPr>
      <w:r>
        <w:t>（二）全面检查各类网络信息系统、设备、设施运行情况， 进行安全风险评估，检查系统安全风险漏洞，对安全隐患及时补救、防范，避免事件再次发生。</w:t>
      </w:r>
    </w:p>
    <w:p>
      <w:pPr>
        <w:pStyle w:val="3"/>
        <w:spacing w:line="328" w:lineRule="auto"/>
        <w:ind w:left="108" w:right="873" w:firstLine="638"/>
      </w:pPr>
      <w:r>
        <w:rPr>
          <w:w w:val="95"/>
        </w:rPr>
        <w:t>（三</w:t>
      </w:r>
      <w:r>
        <w:rPr>
          <w:spacing w:val="-39"/>
          <w:w w:val="95"/>
        </w:rPr>
        <w:t>）</w:t>
      </w:r>
      <w:r>
        <w:rPr>
          <w:spacing w:val="-6"/>
          <w:w w:val="95"/>
        </w:rPr>
        <w:t xml:space="preserve">对事件汇总的各方责任，按照对应的责任，追究相关 </w:t>
      </w:r>
      <w:r>
        <w:rPr>
          <w:spacing w:val="-6"/>
        </w:rPr>
        <w:t>责任人责任。</w:t>
      </w:r>
    </w:p>
    <w:p>
      <w:pPr>
        <w:pStyle w:val="3"/>
        <w:spacing w:line="326" w:lineRule="auto"/>
        <w:ind w:left="108" w:right="871" w:firstLine="638"/>
      </w:pPr>
      <w:r>
        <w:t>（四</w:t>
      </w:r>
      <w:r>
        <w:rPr>
          <w:spacing w:val="-39"/>
        </w:rPr>
        <w:t>）</w:t>
      </w:r>
      <w:r>
        <w:rPr>
          <w:spacing w:val="-8"/>
        </w:rPr>
        <w:t>调查了解事件形成、发生过程，及时总结事件处理中的经验、不足和教训。</w:t>
      </w:r>
    </w:p>
    <w:p>
      <w:pPr>
        <w:spacing w:after="0" w:line="326" w:lineRule="auto"/>
        <w:sectPr>
          <w:pgSz w:w="11910" w:h="16840"/>
          <w:pgMar w:top="1580" w:right="600" w:bottom="1740" w:left="1480" w:header="0" w:footer="1540" w:gutter="0"/>
        </w:sectPr>
      </w:pPr>
    </w:p>
    <w:p>
      <w:pPr>
        <w:pStyle w:val="3"/>
        <w:rPr>
          <w:sz w:val="20"/>
        </w:rPr>
      </w:pPr>
    </w:p>
    <w:p>
      <w:pPr>
        <w:pStyle w:val="3"/>
        <w:spacing w:before="2"/>
        <w:rPr>
          <w:sz w:val="23"/>
        </w:rPr>
      </w:pPr>
    </w:p>
    <w:p>
      <w:pPr>
        <w:pStyle w:val="3"/>
        <w:spacing w:before="55" w:line="364" w:lineRule="auto"/>
        <w:ind w:left="108" w:right="817" w:firstLine="559"/>
        <w:rPr>
          <w:rFonts w:hint="eastAsia" w:ascii="黑体" w:eastAsia="黑体"/>
        </w:rPr>
      </w:pPr>
      <w:r>
        <w:rPr>
          <w:rFonts w:hint="eastAsia" w:ascii="黑体" w:eastAsia="黑体"/>
        </w:rPr>
        <w:t>五、校园网网络和信息安全类突发事件应急响应全过程组织与行动图</w:t>
      </w:r>
    </w:p>
    <w:p>
      <w:pPr>
        <w:pStyle w:val="3"/>
        <w:rPr>
          <w:rFonts w:ascii="黑体"/>
          <w:sz w:val="20"/>
        </w:rPr>
      </w:pPr>
    </w:p>
    <w:p>
      <w:pPr>
        <w:pStyle w:val="3"/>
        <w:rPr>
          <w:rFonts w:ascii="黑体"/>
          <w:sz w:val="20"/>
        </w:rPr>
      </w:pPr>
    </w:p>
    <w:p>
      <w:pPr>
        <w:pStyle w:val="3"/>
        <w:rPr>
          <w:rFonts w:ascii="黑体"/>
          <w:sz w:val="20"/>
        </w:rPr>
      </w:pPr>
    </w:p>
    <w:p>
      <w:pPr>
        <w:pStyle w:val="3"/>
        <w:rPr>
          <w:rFonts w:ascii="黑体"/>
          <w:sz w:val="20"/>
        </w:rPr>
      </w:pPr>
    </w:p>
    <w:p>
      <w:pPr>
        <w:pStyle w:val="3"/>
        <w:rPr>
          <w:rFonts w:ascii="黑体"/>
          <w:sz w:val="20"/>
        </w:rPr>
      </w:pPr>
    </w:p>
    <w:p>
      <w:pPr>
        <w:pStyle w:val="3"/>
        <w:rPr>
          <w:rFonts w:ascii="黑体"/>
          <w:sz w:val="20"/>
        </w:rPr>
      </w:pPr>
    </w:p>
    <w:p>
      <w:pPr>
        <w:pStyle w:val="3"/>
        <w:rPr>
          <w:rFonts w:ascii="黑体"/>
          <w:sz w:val="20"/>
        </w:rPr>
      </w:pPr>
    </w:p>
    <w:p>
      <w:pPr>
        <w:pStyle w:val="3"/>
        <w:rPr>
          <w:rFonts w:ascii="黑体"/>
          <w:sz w:val="20"/>
        </w:rPr>
      </w:pPr>
    </w:p>
    <w:p>
      <w:pPr>
        <w:pStyle w:val="3"/>
        <w:rPr>
          <w:rFonts w:ascii="黑体"/>
          <w:sz w:val="20"/>
        </w:rPr>
      </w:pPr>
    </w:p>
    <w:p>
      <w:pPr>
        <w:pStyle w:val="3"/>
        <w:rPr>
          <w:rFonts w:ascii="黑体"/>
          <w:sz w:val="20"/>
        </w:rPr>
      </w:pPr>
    </w:p>
    <w:p>
      <w:pPr>
        <w:pStyle w:val="3"/>
        <w:rPr>
          <w:rFonts w:ascii="黑体"/>
          <w:sz w:val="20"/>
        </w:rPr>
      </w:pPr>
    </w:p>
    <w:p>
      <w:pPr>
        <w:pStyle w:val="3"/>
        <w:rPr>
          <w:rFonts w:ascii="黑体"/>
          <w:sz w:val="20"/>
        </w:rPr>
      </w:pPr>
    </w:p>
    <w:p>
      <w:pPr>
        <w:pStyle w:val="3"/>
        <w:rPr>
          <w:rFonts w:ascii="黑体"/>
          <w:sz w:val="20"/>
        </w:rPr>
      </w:pPr>
    </w:p>
    <w:p>
      <w:pPr>
        <w:pStyle w:val="3"/>
        <w:rPr>
          <w:rFonts w:ascii="黑体"/>
          <w:sz w:val="20"/>
        </w:rPr>
      </w:pPr>
    </w:p>
    <w:p>
      <w:pPr>
        <w:pStyle w:val="3"/>
        <w:rPr>
          <w:rFonts w:ascii="黑体"/>
          <w:sz w:val="20"/>
        </w:rPr>
      </w:pPr>
    </w:p>
    <w:p>
      <w:pPr>
        <w:pStyle w:val="3"/>
        <w:rPr>
          <w:rFonts w:ascii="黑体"/>
          <w:sz w:val="20"/>
        </w:rPr>
      </w:pPr>
    </w:p>
    <w:p>
      <w:pPr>
        <w:pStyle w:val="3"/>
        <w:rPr>
          <w:rFonts w:ascii="黑体"/>
          <w:sz w:val="20"/>
        </w:rPr>
      </w:pPr>
    </w:p>
    <w:p>
      <w:pPr>
        <w:pStyle w:val="3"/>
        <w:rPr>
          <w:rFonts w:ascii="黑体"/>
          <w:sz w:val="20"/>
        </w:rPr>
      </w:pPr>
    </w:p>
    <w:p>
      <w:pPr>
        <w:pStyle w:val="3"/>
        <w:rPr>
          <w:rFonts w:ascii="黑体"/>
          <w:sz w:val="20"/>
        </w:rPr>
      </w:pPr>
    </w:p>
    <w:p>
      <w:pPr>
        <w:pStyle w:val="3"/>
        <w:rPr>
          <w:rFonts w:ascii="黑体"/>
          <w:sz w:val="20"/>
        </w:rPr>
      </w:pPr>
    </w:p>
    <w:p>
      <w:pPr>
        <w:pStyle w:val="3"/>
        <w:rPr>
          <w:rFonts w:ascii="黑体"/>
          <w:sz w:val="20"/>
        </w:rPr>
      </w:pPr>
    </w:p>
    <w:p>
      <w:pPr>
        <w:pStyle w:val="3"/>
        <w:rPr>
          <w:rFonts w:ascii="黑体"/>
          <w:sz w:val="20"/>
        </w:rPr>
      </w:pPr>
    </w:p>
    <w:p>
      <w:pPr>
        <w:pStyle w:val="3"/>
        <w:rPr>
          <w:rFonts w:ascii="黑体"/>
          <w:sz w:val="20"/>
        </w:rPr>
      </w:pPr>
    </w:p>
    <w:p>
      <w:pPr>
        <w:pStyle w:val="3"/>
        <w:rPr>
          <w:rFonts w:ascii="黑体"/>
          <w:sz w:val="20"/>
        </w:rPr>
      </w:pPr>
    </w:p>
    <w:p>
      <w:pPr>
        <w:pStyle w:val="3"/>
        <w:rPr>
          <w:rFonts w:ascii="黑体"/>
          <w:sz w:val="20"/>
        </w:rPr>
      </w:pPr>
    </w:p>
    <w:p>
      <w:pPr>
        <w:pStyle w:val="3"/>
        <w:rPr>
          <w:rFonts w:ascii="黑体"/>
          <w:sz w:val="20"/>
        </w:rPr>
      </w:pPr>
    </w:p>
    <w:p>
      <w:pPr>
        <w:pStyle w:val="3"/>
        <w:rPr>
          <w:rFonts w:ascii="黑体"/>
          <w:sz w:val="20"/>
        </w:rPr>
      </w:pPr>
    </w:p>
    <w:p>
      <w:pPr>
        <w:pStyle w:val="3"/>
        <w:rPr>
          <w:rFonts w:ascii="黑体"/>
          <w:sz w:val="20"/>
        </w:rPr>
      </w:pPr>
    </w:p>
    <w:p>
      <w:pPr>
        <w:pStyle w:val="3"/>
        <w:rPr>
          <w:rFonts w:ascii="黑体"/>
          <w:sz w:val="20"/>
        </w:rPr>
      </w:pPr>
    </w:p>
    <w:p>
      <w:pPr>
        <w:pStyle w:val="3"/>
        <w:rPr>
          <w:rFonts w:ascii="黑体"/>
          <w:sz w:val="20"/>
        </w:rPr>
      </w:pPr>
    </w:p>
    <w:p>
      <w:pPr>
        <w:pStyle w:val="3"/>
        <w:rPr>
          <w:rFonts w:ascii="黑体"/>
          <w:sz w:val="20"/>
        </w:rPr>
      </w:pPr>
    </w:p>
    <w:p>
      <w:pPr>
        <w:pStyle w:val="3"/>
        <w:rPr>
          <w:rFonts w:ascii="黑体"/>
          <w:sz w:val="20"/>
        </w:rPr>
      </w:pPr>
    </w:p>
    <w:p>
      <w:pPr>
        <w:pStyle w:val="3"/>
        <w:rPr>
          <w:rFonts w:ascii="黑体"/>
          <w:sz w:val="20"/>
        </w:rPr>
      </w:pPr>
    </w:p>
    <w:p>
      <w:pPr>
        <w:pStyle w:val="3"/>
        <w:rPr>
          <w:rFonts w:ascii="黑体"/>
          <w:sz w:val="20"/>
        </w:rPr>
      </w:pPr>
    </w:p>
    <w:p>
      <w:pPr>
        <w:pStyle w:val="3"/>
        <w:rPr>
          <w:rFonts w:ascii="黑体"/>
          <w:sz w:val="20"/>
        </w:rPr>
      </w:pPr>
    </w:p>
    <w:p>
      <w:pPr>
        <w:pStyle w:val="3"/>
        <w:rPr>
          <w:rFonts w:ascii="黑体"/>
          <w:sz w:val="20"/>
        </w:rPr>
      </w:pPr>
    </w:p>
    <w:p>
      <w:pPr>
        <w:pStyle w:val="3"/>
        <w:rPr>
          <w:rFonts w:ascii="黑体"/>
          <w:sz w:val="20"/>
        </w:rPr>
      </w:pPr>
    </w:p>
    <w:p>
      <w:pPr>
        <w:pStyle w:val="3"/>
        <w:rPr>
          <w:rFonts w:ascii="黑体"/>
          <w:sz w:val="20"/>
        </w:rPr>
      </w:pPr>
    </w:p>
    <w:p>
      <w:pPr>
        <w:pStyle w:val="3"/>
        <w:rPr>
          <w:rFonts w:ascii="黑体"/>
          <w:sz w:val="20"/>
        </w:rPr>
      </w:pPr>
    </w:p>
    <w:p>
      <w:pPr>
        <w:pStyle w:val="3"/>
        <w:rPr>
          <w:rFonts w:ascii="黑体"/>
          <w:sz w:val="20"/>
        </w:rPr>
      </w:pPr>
    </w:p>
    <w:p>
      <w:pPr>
        <w:pStyle w:val="3"/>
        <w:rPr>
          <w:rFonts w:ascii="黑体"/>
          <w:sz w:val="20"/>
        </w:rPr>
      </w:pPr>
    </w:p>
    <w:p>
      <w:pPr>
        <w:pStyle w:val="3"/>
        <w:rPr>
          <w:rFonts w:ascii="黑体"/>
          <w:sz w:val="20"/>
        </w:rPr>
      </w:pPr>
    </w:p>
    <w:p>
      <w:pPr>
        <w:pStyle w:val="3"/>
        <w:rPr>
          <w:rFonts w:ascii="黑体"/>
          <w:sz w:val="20"/>
        </w:rPr>
      </w:pPr>
    </w:p>
    <w:p>
      <w:pPr>
        <w:pStyle w:val="3"/>
        <w:rPr>
          <w:rFonts w:ascii="黑体"/>
          <w:sz w:val="20"/>
        </w:rPr>
      </w:pPr>
    </w:p>
    <w:p>
      <w:pPr>
        <w:pStyle w:val="3"/>
        <w:spacing w:before="1"/>
        <w:rPr>
          <w:rFonts w:ascii="黑体"/>
          <w:sz w:val="21"/>
        </w:rPr>
      </w:pPr>
    </w:p>
    <w:p>
      <w:pPr>
        <w:spacing w:before="64"/>
        <w:ind w:left="0" w:right="1151" w:firstLine="0"/>
        <w:jc w:val="right"/>
        <w:rPr>
          <w:sz w:val="28"/>
        </w:rPr>
      </w:pPr>
      <w:r>
        <w:pict>
          <v:group id="_x0000_s1265" o:spid="_x0000_s1265" o:spt="203" style="position:absolute;left:0pt;margin-left:143.85pt;margin-top:-565.55pt;height:613.95pt;width:268.7pt;mso-position-horizontal-relative:page;z-index:251757568;mso-width-relative:page;mso-height-relative:page;" coordorigin="2877,-11311" coordsize="5374,12279">
            <o:lock v:ext="edit"/>
            <v:shape id="_x0000_s1266" o:spid="_x0000_s1266" style="position:absolute;left:3458;top:-10425;height:475;width:4193;" fillcolor="#000000" filled="t" stroked="f" coordorigin="3458,-10425" coordsize="4193,475" path="m3578,-10090l3526,-10089,3521,-10425,3506,-10425,3511,-10089,3458,-10088,3520,-9969,3563,-10059,3578,-10090m4612,-10104l4559,-10103,4555,-10407,4540,-10407,4544,-10103,4492,-10102,4554,-9983,4597,-10073,4612,-10104m5584,-10080l5531,-10079,5527,-10416,5512,-10416,5516,-10079,5464,-10078,5525,-9959,5569,-10049,5584,-10080m6618,-10071l6566,-10070,6560,-10407,6545,-10407,6551,-10070,6498,-10069,6560,-9950,6603,-10040,6618,-10071m7651,-10071l7599,-10070,7594,-10407,7579,-10407,7584,-10070,7531,-10069,7593,-9950,7636,-10040,7651,-10071e">
              <v:path arrowok="t"/>
              <v:fill on="t" focussize="0,0"/>
              <v:stroke on="f"/>
              <v:imagedata o:title=""/>
              <o:lock v:ext="edit"/>
            </v:shape>
            <v:line id="_x0000_s1267" o:spid="_x0000_s1267" o:spt="20" style="position:absolute;left:3514;top:-10408;height:0;width:4063;" stroked="t" coordsize="21600,21600">
              <v:path arrowok="t"/>
              <v:fill focussize="0,0"/>
              <v:stroke weight="2.45pt" color="#000000"/>
              <v:imagedata o:title=""/>
              <o:lock v:ext="edit"/>
            </v:line>
            <v:shape id="_x0000_s1268" o:spid="_x0000_s1268" style="position:absolute;left:4882;top:-405;height:550;width:1479;" fillcolor="#000000" filled="t" stroked="f" coordorigin="4882,-405" coordsize="1479,550" path="m6361,145l4882,145,4882,-405,6361,-405,6361,-385,4922,-385,4902,-365,4922,-365,4922,105,4902,105,4922,125,6361,125,6361,145xm4922,-365l4902,-365,4922,-385,4922,-365xm6321,-365l4922,-365,4922,-385,6321,-385,6321,-365xm6321,125l6321,-385,6341,-365,6361,-365,6361,105,6341,105,6321,125xm6361,-365l6341,-365,6321,-385,6361,-385,6361,-365xm4922,125l4902,105,4922,105,4922,125xm6321,125l4922,125,4922,105,6321,105,6321,125xm6361,125l6321,125,6341,105,6361,105,6361,125xe">
              <v:path arrowok="t"/>
              <v:fill on="t" focussize="0,0"/>
              <v:stroke on="f"/>
              <v:imagedata o:title=""/>
              <o:lock v:ext="edit"/>
            </v:shape>
            <v:shape id="_x0000_s1269" o:spid="_x0000_s1269" o:spt="75" type="#_x0000_t75" style="position:absolute;left:5584;top:127;height:299;width:120;" filled="f" stroked="f" coordsize="21600,21600">
              <v:path/>
              <v:fill on="f" focussize="0,0"/>
              <v:stroke on="f"/>
              <v:imagedata r:id="rId48" o:title=""/>
              <o:lock v:ext="edit" aspectratio="t"/>
            </v:shape>
            <v:shape id="_x0000_s1270" o:spid="_x0000_s1270" style="position:absolute;left:4899;top:416;height:550;width:1479;" fillcolor="#000000" filled="t" stroked="f" coordorigin="4900,417" coordsize="1479,550" path="m6379,967l4900,967,4900,417,6379,417,6379,437,4940,437,4920,457,4940,457,4940,927,4920,927,4940,947,6379,947,6379,967xm4940,457l4920,457,4940,437,4940,457xm6339,457l4940,457,4940,437,6339,437,6339,457xm6339,947l6339,437,6359,457,6379,457,6379,927,6359,927,6339,947xm6379,457l6359,457,6339,437,6379,437,6379,457xm4940,947l4920,927,4940,927,4940,947xm6339,947l4940,947,4940,927,6339,927,6339,947xm6379,947l6339,947,6359,927,6379,927,6379,947xe">
              <v:path arrowok="t"/>
              <v:fill on="t" focussize="0,0"/>
              <v:stroke on="f"/>
              <v:imagedata o:title=""/>
              <o:lock v:ext="edit"/>
            </v:shape>
            <v:shape id="_x0000_s1271" o:spid="_x0000_s1271" o:spt="75" type="#_x0000_t75" style="position:absolute;left:5575;top:-703;height:321;width:120;" filled="f" stroked="f" coordsize="21600,21600">
              <v:path/>
              <v:fill on="f" focussize="0,0"/>
              <v:stroke on="f"/>
              <v:imagedata r:id="rId49" o:title=""/>
              <o:lock v:ext="edit" aspectratio="t"/>
            </v:shape>
            <v:shape id="_x0000_s1272" o:spid="_x0000_s1272" style="position:absolute;left:3186;top:-2446;height:1767;width:4857;" fillcolor="#000000" filled="t" stroked="f" coordorigin="3186,-2445" coordsize="4857,1767" path="m8043,-678l3186,-678,3186,-2445,8043,-2445,8043,-2425,3226,-2425,3206,-2405,3226,-2405,3226,-718,3206,-718,3226,-698,8043,-698,8043,-678xm3226,-2405l3206,-2405,3226,-2425,3226,-2405xm8003,-2405l3226,-2405,3226,-2425,8003,-2425,8003,-2405xm8003,-698l8003,-2425,8023,-2405,8043,-2405,8043,-718,8023,-718,8003,-698xm8043,-2405l8023,-2405,8003,-2425,8043,-2425,8043,-2405xm3226,-698l3206,-718,3226,-718,3226,-698xm8003,-698l3226,-698,3226,-718,8003,-718,8003,-698xm8043,-698l8003,-698,8023,-718,8043,-718,8043,-698xe">
              <v:path arrowok="t"/>
              <v:fill on="t" focussize="0,0"/>
              <v:stroke on="f"/>
              <v:imagedata o:title=""/>
              <o:lock v:ext="edit"/>
            </v:shape>
            <v:shape id="_x0000_s1273" o:spid="_x0000_s1273" o:spt="75" type="#_x0000_t75" style="position:absolute;left:7554;top:-2788;height:368;width:120;" filled="f" stroked="f" coordsize="21600,21600">
              <v:path/>
              <v:fill on="f" focussize="0,0"/>
              <v:stroke on="f"/>
              <v:imagedata r:id="rId50" o:title=""/>
              <o:lock v:ext="edit" aspectratio="t"/>
            </v:shape>
            <v:shape id="_x0000_s1274" o:spid="_x0000_s1274" o:spt="75" type="#_x0000_t75" style="position:absolute;left:6173;top:-2789;height:369;width:120;" filled="f" stroked="f" coordsize="21600,21600">
              <v:path/>
              <v:fill on="f" focussize="0,0"/>
              <v:stroke on="f"/>
              <v:imagedata r:id="rId51" o:title=""/>
              <o:lock v:ext="edit" aspectratio="t"/>
            </v:shape>
            <v:shape id="_x0000_s1275" o:spid="_x0000_s1275" o:spt="75" type="#_x0000_t75" style="position:absolute;left:4681;top:-2788;height:369;width:120;" filled="f" stroked="f" coordsize="21600,21600">
              <v:path/>
              <v:fill on="f" focussize="0,0"/>
              <v:stroke on="f"/>
              <v:imagedata r:id="rId52" o:title=""/>
              <o:lock v:ext="edit" aspectratio="t"/>
            </v:shape>
            <v:shape id="_x0000_s1276" o:spid="_x0000_s1276" o:spt="75" type="#_x0000_t75" style="position:absolute;left:3525;top:-2806;height:368;width:120;" filled="f" stroked="f" coordsize="21600,21600">
              <v:path/>
              <v:fill on="f" focussize="0,0"/>
              <v:stroke on="f"/>
              <v:imagedata r:id="rId50" o:title=""/>
              <o:lock v:ext="edit" aspectratio="t"/>
            </v:shape>
            <v:shape id="_x0000_s1277" o:spid="_x0000_s1277" style="position:absolute;left:2877;top:-3232;height:463;width:5374;" fillcolor="#000000" filled="t" stroked="f" coordorigin="2877,-3232" coordsize="5374,463" path="m3989,-3223l3949,-3223,3949,-3183,3949,-2816,2917,-2816,2917,-3183,3949,-3183,3949,-3223,2877,-3223,2877,-2776,3989,-2776,3989,-2796,3989,-2816,3989,-3183,3989,-3203,3989,-3223m5356,-3232l5316,-3232,5316,-3192,5316,-2812,4189,-2812,4189,-3192,5316,-3192,5316,-3232,4149,-3232,4149,-2772,5356,-2772,5356,-2792,5356,-2812,5356,-3192,5356,-3212,5356,-3232m6764,-3223l6724,-3223,6724,-3183,6724,-2809,5602,-2809,5602,-3183,6724,-3183,6724,-3223,5562,-3223,5562,-2769,6764,-2769,6764,-2789,6764,-2809,6764,-3183,6764,-3203,6764,-3223m8250,-3232l8210,-3232,8210,-3192,8210,-2818,7007,-2818,7007,-3192,8210,-3192,8210,-3232,6967,-3232,6967,-2778,8250,-2778,8250,-2798,8250,-2818,8250,-3192,8250,-3212,8250,-3232e">
              <v:path arrowok="t"/>
              <v:fill on="t" focussize="0,0"/>
              <v:stroke on="f"/>
              <v:imagedata o:title=""/>
              <o:lock v:ext="edit"/>
            </v:shape>
            <v:shape id="_x0000_s1278" o:spid="_x0000_s1278" o:spt="75" type="#_x0000_t75" style="position:absolute;left:7607;top:-3530;height:351;width:120;" filled="f" stroked="f" coordsize="21600,21600">
              <v:path/>
              <v:fill on="f" focussize="0,0"/>
              <v:stroke on="f"/>
              <v:imagedata r:id="rId53" o:title=""/>
              <o:lock v:ext="edit" aspectratio="t"/>
            </v:shape>
            <v:shape id="_x0000_s1279" o:spid="_x0000_s1279" o:spt="75" type="#_x0000_t75" style="position:absolute;left:4665;top:-3539;height:351;width:120;" filled="f" stroked="f" coordsize="21600,21600">
              <v:path/>
              <v:fill on="f" focussize="0,0"/>
              <v:stroke on="f"/>
              <v:imagedata r:id="rId53" o:title=""/>
              <o:lock v:ext="edit" aspectratio="t"/>
            </v:shape>
            <v:shape id="_x0000_s1280" o:spid="_x0000_s1280" o:spt="75" type="#_x0000_t75" style="position:absolute;left:6175;top:-3530;height:351;width:120;" filled="f" stroked="f" coordsize="21600,21600">
              <v:path/>
              <v:fill on="f" focussize="0,0"/>
              <v:stroke on="f"/>
              <v:imagedata r:id="rId53" o:title=""/>
              <o:lock v:ext="edit" aspectratio="t"/>
            </v:shape>
            <v:shape id="_x0000_s1281" o:spid="_x0000_s1281" o:spt="75" type="#_x0000_t75" style="position:absolute;left:3524;top:-3566;height:352;width:120;" filled="f" stroked="f" coordsize="21600,21600">
              <v:path/>
              <v:fill on="f" focussize="0,0"/>
              <v:stroke on="f"/>
              <v:imagedata r:id="rId54" o:title=""/>
              <o:lock v:ext="edit" aspectratio="t"/>
            </v:shape>
            <v:shape id="_x0000_s1282" o:spid="_x0000_s1282" o:spt="75" type="#_x0000_t75" style="position:absolute;left:5487;top:-3919;height:344;width:120;" filled="f" stroked="f" coordsize="21600,21600">
              <v:path/>
              <v:fill on="f" focussize="0,0"/>
              <v:stroke on="f"/>
              <v:imagedata r:id="rId55" o:title=""/>
              <o:lock v:ext="edit" aspectratio="t"/>
            </v:shape>
            <v:line id="_x0000_s1283" o:spid="_x0000_s1283" o:spt="20" style="position:absolute;left:3559;top:-3548;height:0;width:4110;" stroked="t" coordsize="21600,21600">
              <v:path arrowok="t"/>
              <v:fill focussize="0,0"/>
              <v:stroke weight="2.45pt" color="#000000"/>
              <v:imagedata o:title=""/>
              <o:lock v:ext="edit"/>
            </v:line>
            <v:shape id="_x0000_s1284" o:spid="_x0000_s1284" style="position:absolute;left:3106;top:-5087;height:1180;width:4858;" fillcolor="#000000" filled="t" stroked="f" coordorigin="3107,-5087" coordsize="4858,1180" path="m7965,-3907l3107,-3907,3107,-5087,7965,-5087,7965,-5067,3147,-5067,3127,-5047,3147,-5047,3147,-3947,3127,-3947,3147,-3927,7965,-3927,7965,-3907xm3147,-5047l3127,-5047,3147,-5067,3147,-5047xm7925,-5047l3147,-5047,3147,-5067,7925,-5067,7925,-5047xm7925,-3927l7925,-5067,7945,-5047,7965,-5047,7965,-3947,7945,-3947,7925,-3927xm7965,-5047l7945,-5047,7925,-5067,7965,-5067,7965,-5047xm3147,-3927l3127,-3947,3147,-3947,3147,-3927xm7925,-3927l3147,-3927,3147,-3947,7925,-3947,7925,-3927xm7965,-3927l7925,-3927,7945,-3947,7965,-3947,7965,-3927xe">
              <v:path arrowok="t"/>
              <v:fill on="t" focussize="0,0"/>
              <v:stroke on="f"/>
              <v:imagedata o:title=""/>
              <o:lock v:ext="edit"/>
            </v:shape>
            <v:shape id="_x0000_s1285" o:spid="_x0000_s1285" o:spt="75" type="#_x0000_t75" style="position:absolute;left:5460;top:-5368;height:283;width:120;" filled="f" stroked="f" coordsize="21600,21600">
              <v:path/>
              <v:fill on="f" focussize="0,0"/>
              <v:stroke on="f"/>
              <v:imagedata r:id="rId56" o:title=""/>
              <o:lock v:ext="edit" aspectratio="t"/>
            </v:shape>
            <v:shape id="_x0000_s1286" o:spid="_x0000_s1286" style="position:absolute;left:3106;top:-6686;height:1318;width:4858;" fillcolor="#000000" filled="t" stroked="f" coordorigin="3107,-6686" coordsize="4858,1318" path="m7965,-5368l3107,-5368,3107,-6686,7965,-6686,7965,-6666,3147,-6666,3127,-6646,3147,-6646,3147,-5408,3127,-5408,3147,-5388,7965,-5388,7965,-5368xm3147,-6646l3127,-6646,3147,-6666,3147,-6646xm7925,-6646l3147,-6646,3147,-6666,7925,-6666,7925,-6646xm7925,-5388l7925,-6666,7945,-6646,7965,-6646,7965,-5408,7945,-5408,7925,-5388xm7965,-6646l7945,-6646,7925,-6666,7965,-6666,7965,-6646xm3147,-5388l3127,-5408,3147,-5408,3147,-5388xm7925,-5388l3147,-5388,3147,-5408,7925,-5408,7925,-5388xm7965,-5388l7925,-5388,7945,-5408,7965,-5408,7965,-5388xe">
              <v:path arrowok="t"/>
              <v:fill on="t" focussize="0,0"/>
              <v:stroke on="f"/>
              <v:imagedata o:title=""/>
              <o:lock v:ext="edit"/>
            </v:shape>
            <v:shape id="_x0000_s1287" o:spid="_x0000_s1287" o:spt="75" type="#_x0000_t75" style="position:absolute;left:5451;top:-7073;height:384;width:120;" filled="f" stroked="f" coordsize="21600,21600">
              <v:path/>
              <v:fill on="f" focussize="0,0"/>
              <v:stroke on="f"/>
              <v:imagedata r:id="rId57" o:title=""/>
              <o:lock v:ext="edit" aspectratio="t"/>
            </v:shape>
            <v:line id="_x0000_s1288" o:spid="_x0000_s1288" o:spt="20" style="position:absolute;left:3524;top:-7064;height:0;width:4063;" stroked="t" coordsize="21600,21600">
              <v:path arrowok="t"/>
              <v:fill focussize="0,0"/>
              <v:stroke weight="2.45pt" color="#000000"/>
              <v:imagedata o:title=""/>
              <o:lock v:ext="edit"/>
            </v:line>
            <v:shape id="_x0000_s1289" o:spid="_x0000_s1289" style="position:absolute;left:3194;top:-11312;height:4264;width:4671;" fillcolor="#000000" filled="t" stroked="f" coordorigin="3195,-11311" coordsize="4671,4264" path="m3520,-10860l3520,-10861,3520,-10861,3520,-10860m3527,-10848l3526,-10848,3526,-10848,3527,-10848m3541,-10831l3541,-10832,3541,-10832,3541,-10831m3864,-9963l3824,-9963,3824,-9923,3824,-7519,3235,-7519,3235,-9923,3824,-9923,3824,-9963,3195,-9963,3195,-7479,3508,-7479,3512,-7200,3459,-7199,3521,-7080,3564,-7170,3579,-7201,3527,-7200,3523,-7479,3864,-7479,3864,-7499,3864,-7519,3864,-9923,3864,-9943,3864,-9963m4871,-9963l4831,-9963,4831,-9923,4831,-7549,4242,-7549,4242,-9923,4831,-9923,4831,-9963,4202,-9963,4202,-7509,4524,-7509,4528,-7196,4475,-7195,4537,-7076,4580,-7166,4595,-7196,4543,-7196,4539,-7509,4871,-7509,4871,-7529,4871,-7549,4871,-9923,4871,-9943,4871,-9963m5860,-9963l5820,-9963,5820,-9923,5820,-7534,5231,-7534,5231,-9923,5820,-9923,5820,-9963,5191,-9963,5191,-7494,5496,-7494,5500,-7186,5447,-7185,5509,-7066,5552,-7156,5567,-7187,5515,-7186,5511,-7494,5860,-7494,5860,-7514,5860,-7534,5860,-9923,5860,-9943,5860,-9963m6876,-9955l6836,-9955,6836,-9915,6836,-7541,6247,-7541,6247,-9915,6836,-9915,6836,-9955,6207,-9955,6207,-7501,6529,-7501,6534,-7177,6482,-7176,6543,-7057,6587,-7147,6602,-7178,6549,-7177,6544,-7501,6876,-7501,6876,-7521,6876,-7541,6876,-9915,6876,-9935,6876,-9955m7555,-10890l7555,-11225,7555,-11226,7554,-11228,7554,-11230,7553,-11236,7553,-11239,7552,-11243,7551,-11248,7550,-11250,7548,-11256,7547,-11257,7544,-11263,7544,-11264,7541,-11269,7539,-11271,7537,-11274,7534,-11278,7534,-11279,7530,-11283,7528,-11285,7526,-11287,7522,-11290,7522,-11291,7519,-11293,7516,-11295,7516,-11295,7515,-11296,7472,-11296,7515,-11296,7515,-11296,7514,-11296,7468,-11296,7468,-11296,7472,-11296,7480,-11295,7479,-11295,7480,-11295,7480,-11295,7486,-11293,7487,-11293,7486,-11293,7487,-11293,7487,-11293,7493,-11291,7494,-11290,7500,-11287,7500,-11287,7500,-11287,7501,-11287,7500,-11287,7506,-11284,7506,-11283,7512,-11279,7512,-11279,7517,-11274,7518,-11274,7517,-11274,7518,-11274,7518,-11274,7522,-11269,7523,-11269,7522,-11269,7523,-11269,7523,-11269,7527,-11263,7527,-11263,7527,-11263,7527,-11263,7527,-11263,7530,-11257,7531,-11257,7531,-11257,7531,-11257,7531,-11257,7534,-11251,7534,-11250,7534,-11251,7534,-11250,7534,-11250,7536,-11244,7536,-11243,7536,-11244,7537,-11243,7536,-11243,7538,-11237,7538,-11236,7538,-11237,7538,-11236,7538,-11236,7539,-11229,7539,-11229,7540,-11225,7540,-11221,7540,-11221,7540,-10890,7540,-10886,7540,-10886,7540,-10886,7539,-10882,7539,-10882,7538,-10875,7538,-10875,7538,-10875,7538,-10874,7538,-10875,7536,-10868,7536,-10867,7537,-10868,7536,-10867,7536,-10867,7534,-10861,7534,-10860,7534,-10861,7534,-10860,7534,-10860,7531,-10854,7531,-10854,7531,-10854,7531,-10853,7531,-10854,7527,-10848,7527,-10848,7527,-10848,7527,-10847,7527,-10848,7523,-10842,7523,-10842,7523,-10842,7522,-10841,7523,-10842,7518,-10837,7518,-10836,7518,-10837,7517,-10836,7518,-10836,7513,-10832,7512,-10831,7507,-10827,7506,-10827,7501,-10824,7500,-10823,7501,-10824,7500,-10823,7500,-10823,7494,-10820,7494,-10820,7494,-10820,7487,-10818,7487,-10818,7487,-10818,7486,-10818,7487,-10818,7480,-10816,7480,-10816,7480,-10816,7479,-10816,7480,-10816,7472,-10815,7472,-10815,7472,-10815,7472,-10815,7472,-10815,7472,-10815,7472,-10815,7468,-10814,7468,-10814,7468,-10814,7468,-10814,7464,-10814,3589,-10814,3585,-10814,3581,-10815,3581,-10815,3575,-10816,3574,-10816,3574,-10816,3574,-10816,3574,-10816,3567,-10818,3567,-10818,3567,-10818,3566,-10818,3567,-10818,3567,-10818,3560,-10820,3560,-10820,3560,-10820,3560,-10820,3554,-10823,3554,-10823,3553,-10824,3553,-10823,3553,-10824,3547,-10827,3547,-10827,3547,-10827,3547,-10827,3547,-10827,3547,-10827,3542,-10831,3542,-10831,3541,-10832,3536,-10836,3536,-10836,3536,-10837,3536,-10836,3536,-10837,3531,-10841,3531,-10842,3531,-10841,3531,-10842,3531,-10842,3531,-10842,3527,-10847,3527,-10848,3527,-10847,3526,-10848,3523,-10853,3523,-10853,3523,-10854,3523,-10854,3523,-10854,3520,-10860,3520,-10860,3520,-10860,3520,-10861,3517,-10867,3517,-10867,3517,-10867,3517,-10868,3517,-10868,3515,-10874,3515,-10874,3515,-10874,3515,-10875,3514,-10882,3514,-10882,3514,-10882,3514,-10886,3514,-10890,3514,-10890,3514,-11221,3514,-11225,3514,-11225,3514,-11225,3514,-11228,3514,-11229,3514,-11229,3514,-11229,3515,-11236,3515,-11236,3515,-11236,3515,-11237,3517,-11243,3517,-11243,3517,-11244,3517,-11244,3520,-11250,3520,-11250,3520,-11250,3520,-11251,3523,-11257,3523,-11257,3523,-11257,3523,-11257,3526,-11263,3527,-11263,3527,-11263,3527,-11263,3531,-11269,3531,-11269,3531,-11269,3531,-11269,3531,-11269,3536,-11274,3536,-11274,3536,-11274,3536,-11274,3541,-11279,3541,-11279,3541,-11279,3542,-11279,3541,-11279,3542,-11279,3547,-11283,3547,-11283,3547,-11283,3547,-11284,3553,-11287,3553,-11287,3553,-11287,3554,-11287,3553,-11287,3554,-11287,3560,-11290,3560,-11290,3560,-11291,3567,-11293,3567,-11293,3566,-11293,3567,-11293,3567,-11293,3567,-11293,3574,-11295,3574,-11295,3574,-11295,3574,-11295,3575,-11295,3582,-11296,3582,-11296,3582,-11296,3582,-11296,3582,-11296,3585,-11296,3585,-11296,3585,-11296,3586,-11296,3589,-11296,7464,-11296,7468,-11296,7468,-11296,7514,-11296,7514,-11296,7507,-11300,7500,-11304,7491,-11307,7483,-11309,7474,-11311,7469,-11311,7464,-11311,3589,-11311,3585,-11311,3580,-11311,3571,-11309,3562,-11307,3554,-11304,3546,-11300,3539,-11296,3532,-11291,3525,-11285,3519,-11278,3514,-11271,3510,-11264,3506,-11256,3503,-11248,3501,-11239,3499,-11230,3499,-11226,3499,-10885,3499,-10880,3501,-10871,3503,-10863,3506,-10854,3510,-10847,3514,-10839,3519,-10832,3525,-10826,3532,-10820,3539,-10815,3546,-10810,3554,-10806,3562,-10803,3571,-10801,3580,-10800,3585,-10799,3589,-10799,7464,-10799,7469,-10799,7474,-10800,7483,-10801,7491,-10803,7500,-10806,7507,-10810,7514,-10814,7514,-10814,7515,-10815,7516,-10816,7519,-10818,7522,-10820,7526,-10823,7528,-10826,7529,-10827,7533,-10831,7534,-10832,7537,-10836,7539,-10839,7541,-10841,7544,-10847,7544,-10847,7547,-10853,7548,-10854,7550,-10860,7551,-10863,7552,-10867,7553,-10871,7553,-10874,7554,-10880,7554,-10882,7555,-10885,7555,-10886,7555,-10890m7866,-9955l7826,-9955,7826,-9915,7826,-7541,7237,-7541,7237,-9915,7826,-9915,7826,-9955,7197,-9955,7197,-7501,7563,-7501,7567,-7168,7515,-7167,7576,-7048,7620,-7138,7634,-7169,7582,-7168,7578,-7501,7866,-7501,7866,-7521,7866,-7541,7866,-9915,7866,-9935,7866,-9955e">
              <v:path arrowok="t"/>
              <v:fill on="t" focussize="0,0"/>
              <v:stroke on="f"/>
              <v:imagedata o:title=""/>
              <o:lock v:ext="edit"/>
            </v:shape>
            <v:line id="_x0000_s1290" o:spid="_x0000_s1290" o:spt="20" style="position:absolute;left:5520;top:-10800;height:405;width:0;" stroked="t" coordsize="21600,21600">
              <v:path arrowok="t"/>
              <v:fill focussize="0,0"/>
              <v:stroke color="#000000"/>
              <v:imagedata o:title=""/>
              <o:lock v:ext="edit"/>
            </v:line>
            <v:shape id="_x0000_s1291" o:spid="_x0000_s1291" o:spt="202" type="#_x0000_t202" style="position:absolute;left:3741;top:-11157;height:209;width:3601;" filled="f" stroked="f" coordsize="21600,21600">
              <v:path/>
              <v:fill on="f" focussize="0,0"/>
              <v:stroke on="f" joinstyle="miter"/>
              <v:imagedata o:title=""/>
              <o:lock v:ext="edit"/>
              <v:textbox inset="0mm,0mm,0mm,0mm">
                <w:txbxContent>
                  <w:p>
                    <w:pPr>
                      <w:spacing w:before="0" w:line="209" w:lineRule="exact"/>
                      <w:ind w:left="0" w:right="0" w:firstLine="0"/>
                      <w:jc w:val="left"/>
                      <w:rPr>
                        <w:b/>
                        <w:sz w:val="21"/>
                      </w:rPr>
                    </w:pPr>
                    <w:r>
                      <w:rPr>
                        <w:b/>
                        <w:sz w:val="21"/>
                      </w:rPr>
                      <w:t>校园网网络和信息安全类突发事件发生</w:t>
                    </w:r>
                  </w:p>
                </w:txbxContent>
              </v:textbox>
            </v:shape>
            <v:shape id="_x0000_s1292" o:spid="_x0000_s1292" o:spt="202" type="#_x0000_t202" style="position:absolute;left:3379;top:-9832;height:1640;width:260;" filled="f" stroked="f" coordsize="21600,21600">
              <v:path/>
              <v:fill on="f" focussize="0,0"/>
              <v:stroke on="f" joinstyle="miter"/>
              <v:imagedata o:title=""/>
              <o:lock v:ext="edit"/>
              <v:textbox inset="0mm,0mm,0mm,0mm">
                <w:txbxContent>
                  <w:p>
                    <w:pPr>
                      <w:spacing w:before="0" w:line="218" w:lineRule="auto"/>
                      <w:ind w:left="0" w:right="18" w:firstLine="0"/>
                      <w:jc w:val="both"/>
                      <w:rPr>
                        <w:b/>
                        <w:sz w:val="24"/>
                      </w:rPr>
                    </w:pPr>
                    <w:r>
                      <w:rPr>
                        <w:b/>
                        <w:color w:val="0D0D0D"/>
                        <w:sz w:val="24"/>
                      </w:rPr>
                      <w:t>有害程序事件</w:t>
                    </w:r>
                  </w:p>
                </w:txbxContent>
              </v:textbox>
            </v:shape>
            <v:shape id="_x0000_s1293" o:spid="_x0000_s1293" o:spt="202" type="#_x0000_t202" style="position:absolute;left:4384;top:-9832;height:1640;width:260;" filled="f" stroked="f" coordsize="21600,21600">
              <v:path/>
              <v:fill on="f" focussize="0,0"/>
              <v:stroke on="f" joinstyle="miter"/>
              <v:imagedata o:title=""/>
              <o:lock v:ext="edit"/>
              <v:textbox inset="0mm,0mm,0mm,0mm">
                <w:txbxContent>
                  <w:p>
                    <w:pPr>
                      <w:spacing w:before="0" w:line="218" w:lineRule="auto"/>
                      <w:ind w:left="0" w:right="18" w:firstLine="0"/>
                      <w:jc w:val="both"/>
                      <w:rPr>
                        <w:b/>
                        <w:sz w:val="24"/>
                      </w:rPr>
                    </w:pPr>
                    <w:r>
                      <w:rPr>
                        <w:b/>
                        <w:color w:val="0D0D0D"/>
                        <w:sz w:val="24"/>
                      </w:rPr>
                      <w:t>网络攻击事件</w:t>
                    </w:r>
                  </w:p>
                </w:txbxContent>
              </v:textbox>
            </v:shape>
            <v:shape id="_x0000_s1294" o:spid="_x0000_s1294" o:spt="202" type="#_x0000_t202" style="position:absolute;left:5376;top:-9832;height:1640;width:260;" filled="f" stroked="f" coordsize="21600,21600">
              <v:path/>
              <v:fill on="f" focussize="0,0"/>
              <v:stroke on="f" joinstyle="miter"/>
              <v:imagedata o:title=""/>
              <o:lock v:ext="edit"/>
              <v:textbox inset="0mm,0mm,0mm,0mm">
                <w:txbxContent>
                  <w:p>
                    <w:pPr>
                      <w:spacing w:before="0" w:line="218" w:lineRule="auto"/>
                      <w:ind w:left="0" w:right="18" w:firstLine="0"/>
                      <w:jc w:val="both"/>
                      <w:rPr>
                        <w:b/>
                        <w:sz w:val="24"/>
                      </w:rPr>
                    </w:pPr>
                    <w:r>
                      <w:rPr>
                        <w:b/>
                        <w:color w:val="0D0D0D"/>
                        <w:sz w:val="24"/>
                      </w:rPr>
                      <w:t>信息破坏事件</w:t>
                    </w:r>
                  </w:p>
                </w:txbxContent>
              </v:textbox>
            </v:shape>
            <v:shape id="_x0000_s1295" o:spid="_x0000_s1295" o:spt="202" type="#_x0000_t202" style="position:absolute;left:6391;top:-9825;height:2201;width:260;" filled="f" stroked="f" coordsize="21600,21600">
              <v:path/>
              <v:fill on="f" focussize="0,0"/>
              <v:stroke on="f" joinstyle="miter"/>
              <v:imagedata o:title=""/>
              <o:lock v:ext="edit"/>
              <v:textbox inset="0mm,0mm,0mm,0mm">
                <w:txbxContent>
                  <w:p>
                    <w:pPr>
                      <w:spacing w:before="0" w:line="218" w:lineRule="auto"/>
                      <w:ind w:left="0" w:right="18" w:firstLine="0"/>
                      <w:jc w:val="both"/>
                      <w:rPr>
                        <w:b/>
                        <w:sz w:val="24"/>
                      </w:rPr>
                    </w:pPr>
                    <w:r>
                      <w:rPr>
                        <w:b/>
                        <w:color w:val="0D0D0D"/>
                        <w:sz w:val="24"/>
                      </w:rPr>
                      <w:t>设备设施故障事件</w:t>
                    </w:r>
                  </w:p>
                </w:txbxContent>
              </v:textbox>
            </v:shape>
            <v:shape id="_x0000_s1296" o:spid="_x0000_s1296" o:spt="202" type="#_x0000_t202" style="position:absolute;left:7380;top:-9825;height:1361;width:260;" filled="f" stroked="f" coordsize="21600,21600">
              <v:path/>
              <v:fill on="f" focussize="0,0"/>
              <v:stroke on="f" joinstyle="miter"/>
              <v:imagedata o:title=""/>
              <o:lock v:ext="edit"/>
              <v:textbox inset="0mm,0mm,0mm,0mm">
                <w:txbxContent>
                  <w:p>
                    <w:pPr>
                      <w:spacing w:before="0" w:line="218" w:lineRule="auto"/>
                      <w:ind w:left="0" w:right="18" w:firstLine="0"/>
                      <w:jc w:val="both"/>
                      <w:rPr>
                        <w:b/>
                        <w:sz w:val="24"/>
                      </w:rPr>
                    </w:pPr>
                    <w:r>
                      <w:rPr>
                        <w:b/>
                        <w:color w:val="0D0D0D"/>
                        <w:sz w:val="24"/>
                      </w:rPr>
                      <w:t>灾害性事件</w:t>
                    </w:r>
                  </w:p>
                </w:txbxContent>
              </v:textbox>
            </v:shape>
            <v:shape id="_x0000_s1297" o:spid="_x0000_s1297" o:spt="202" type="#_x0000_t202" style="position:absolute;left:3290;top:-6522;height:1051;width:4501;" filled="f" stroked="f" coordsize="21600,21600">
              <v:path/>
              <v:fill on="f" focussize="0,0"/>
              <v:stroke on="f" joinstyle="miter"/>
              <v:imagedata o:title=""/>
              <o:lock v:ext="edit"/>
              <v:textbox inset="0mm,0mm,0mm,0mm">
                <w:txbxContent>
                  <w:p>
                    <w:pPr>
                      <w:spacing w:before="0" w:line="239" w:lineRule="exact"/>
                      <w:ind w:left="1490" w:right="1495" w:firstLine="0"/>
                      <w:jc w:val="center"/>
                      <w:rPr>
                        <w:b/>
                        <w:sz w:val="21"/>
                      </w:rPr>
                    </w:pPr>
                    <w:r>
                      <w:rPr>
                        <w:b/>
                        <w:color w:val="0D0D0D"/>
                        <w:sz w:val="21"/>
                      </w:rPr>
                      <w:t>事件监测与报告</w:t>
                    </w:r>
                  </w:p>
                  <w:p>
                    <w:pPr>
                      <w:numPr>
                        <w:ilvl w:val="0"/>
                        <w:numId w:val="65"/>
                      </w:numPr>
                      <w:tabs>
                        <w:tab w:val="left" w:pos="116"/>
                      </w:tabs>
                      <w:spacing w:before="0" w:line="176" w:lineRule="exact"/>
                      <w:ind w:left="115" w:right="0" w:hanging="116"/>
                      <w:jc w:val="left"/>
                      <w:rPr>
                        <w:b/>
                        <w:sz w:val="15"/>
                      </w:rPr>
                    </w:pPr>
                    <w:r>
                      <w:rPr>
                        <w:b/>
                        <w:color w:val="0D0D0D"/>
                        <w:sz w:val="15"/>
                      </w:rPr>
                      <w:t>应急处置工作组监测已经发生的校园网网络和信息安全事件；</w:t>
                    </w:r>
                  </w:p>
                  <w:p>
                    <w:pPr>
                      <w:numPr>
                        <w:ilvl w:val="0"/>
                        <w:numId w:val="65"/>
                      </w:numPr>
                      <w:tabs>
                        <w:tab w:val="left" w:pos="116"/>
                      </w:tabs>
                      <w:spacing w:before="11" w:line="196" w:lineRule="auto"/>
                      <w:ind w:left="0" w:right="18" w:firstLine="0"/>
                      <w:jc w:val="left"/>
                      <w:rPr>
                        <w:b/>
                        <w:sz w:val="15"/>
                      </w:rPr>
                    </w:pPr>
                    <w:r>
                      <w:rPr>
                        <w:b/>
                        <w:color w:val="0D0D0D"/>
                        <w:w w:val="95"/>
                        <w:sz w:val="15"/>
                      </w:rPr>
                      <w:t xml:space="preserve">事发单位网络和信息安全负责人到位，组织人员对系统的运行状况 </w:t>
                    </w:r>
                    <w:r>
                      <w:rPr>
                        <w:b/>
                        <w:color w:val="0D0D0D"/>
                        <w:sz w:val="15"/>
                      </w:rPr>
                      <w:t>进行密切监测并及时向应急处置工作组报告；</w:t>
                    </w:r>
                  </w:p>
                  <w:p>
                    <w:pPr>
                      <w:numPr>
                        <w:ilvl w:val="0"/>
                        <w:numId w:val="65"/>
                      </w:numPr>
                      <w:tabs>
                        <w:tab w:val="left" w:pos="116"/>
                      </w:tabs>
                      <w:spacing w:before="1" w:line="201" w:lineRule="auto"/>
                      <w:ind w:left="0" w:right="18" w:firstLine="0"/>
                      <w:jc w:val="left"/>
                      <w:rPr>
                        <w:b/>
                        <w:sz w:val="15"/>
                      </w:rPr>
                    </w:pPr>
                    <w:r>
                      <w:rPr>
                        <w:b/>
                        <w:color w:val="0D0D0D"/>
                        <w:w w:val="95"/>
                        <w:sz w:val="15"/>
                      </w:rPr>
                      <w:t xml:space="preserve">其他单位密切监测所属网络信息系统运行情况，发现问题及时上报 </w:t>
                    </w:r>
                    <w:r>
                      <w:rPr>
                        <w:b/>
                        <w:color w:val="0D0D0D"/>
                        <w:sz w:val="15"/>
                      </w:rPr>
                      <w:t>应急处置工作组。</w:t>
                    </w:r>
                  </w:p>
                </w:txbxContent>
              </v:textbox>
            </v:shape>
            <v:shape id="_x0000_s1298" o:spid="_x0000_s1298" o:spt="202" type="#_x0000_t202" style="position:absolute;left:3290;top:-4924;height:909;width:4528;" filled="f" stroked="f" coordsize="21600,21600">
              <v:path/>
              <v:fill on="f" focussize="0,0"/>
              <v:stroke on="f" joinstyle="miter"/>
              <v:imagedata o:title=""/>
              <o:lock v:ext="edit"/>
              <v:textbox inset="0mm,0mm,0mm,0mm">
                <w:txbxContent>
                  <w:p>
                    <w:pPr>
                      <w:spacing w:before="0" w:line="239" w:lineRule="exact"/>
                      <w:ind w:left="1490" w:right="1522" w:firstLine="0"/>
                      <w:jc w:val="center"/>
                      <w:rPr>
                        <w:b/>
                        <w:sz w:val="21"/>
                      </w:rPr>
                    </w:pPr>
                    <w:r>
                      <w:rPr>
                        <w:b/>
                        <w:color w:val="0D0D0D"/>
                        <w:sz w:val="21"/>
                      </w:rPr>
                      <w:t>事件研判及预警</w:t>
                    </w:r>
                  </w:p>
                  <w:p>
                    <w:pPr>
                      <w:spacing w:before="27" w:line="199" w:lineRule="auto"/>
                      <w:ind w:left="0" w:right="18" w:firstLine="0"/>
                      <w:jc w:val="left"/>
                      <w:rPr>
                        <w:b/>
                        <w:sz w:val="15"/>
                      </w:rPr>
                    </w:pPr>
                    <w:r>
                      <w:rPr>
                        <w:rFonts w:ascii="Calibri" w:eastAsia="Calibri"/>
                        <w:b/>
                        <w:color w:val="0D0D0D"/>
                        <w:sz w:val="15"/>
                      </w:rPr>
                      <w:t>1.</w:t>
                    </w:r>
                    <w:r>
                      <w:rPr>
                        <w:b/>
                        <w:color w:val="0D0D0D"/>
                        <w:sz w:val="15"/>
                      </w:rPr>
                      <w:t>应急处置工作组组织事发单位对监测信息进行研判，对发生的网络</w:t>
                    </w:r>
                    <w:r>
                      <w:rPr>
                        <w:b/>
                        <w:color w:val="0D0D0D"/>
                        <w:w w:val="95"/>
                        <w:sz w:val="15"/>
                      </w:rPr>
                      <w:t xml:space="preserve">和信息安全事件的可能性及其可能造成的影响进行分析评估并报告 </w:t>
                    </w:r>
                    <w:r>
                      <w:rPr>
                        <w:b/>
                        <w:color w:val="0D0D0D"/>
                        <w:sz w:val="15"/>
                      </w:rPr>
                      <w:t xml:space="preserve">网信领导小组确定事件等级，并由应急处置工作组发布预警信息； </w:t>
                    </w:r>
                    <w:r>
                      <w:rPr>
                        <w:rFonts w:ascii="Calibri" w:eastAsia="Calibri"/>
                        <w:b/>
                        <w:color w:val="0D0D0D"/>
                        <w:sz w:val="15"/>
                      </w:rPr>
                      <w:t>2.</w:t>
                    </w:r>
                    <w:r>
                      <w:rPr>
                        <w:b/>
                        <w:color w:val="0D0D0D"/>
                        <w:sz w:val="15"/>
                      </w:rPr>
                      <w:t>根据事件情况上报上级有关部门。</w:t>
                    </w:r>
                  </w:p>
                </w:txbxContent>
              </v:textbox>
            </v:shape>
            <v:shape id="_x0000_s1299" o:spid="_x0000_s1299" o:spt="202" type="#_x0000_t202" style="position:absolute;left:3064;top:-3115;height:232;width:760;" filled="f" stroked="f" coordsize="21600,21600">
              <v:path/>
              <v:fill on="f" focussize="0,0"/>
              <v:stroke on="f" joinstyle="miter"/>
              <v:imagedata o:title=""/>
              <o:lock v:ext="edit"/>
              <v:textbox inset="0mm,0mm,0mm,0mm">
                <w:txbxContent>
                  <w:p>
                    <w:pPr>
                      <w:spacing w:before="0" w:line="232" w:lineRule="exact"/>
                      <w:ind w:left="0" w:right="0" w:firstLine="0"/>
                      <w:jc w:val="left"/>
                      <w:rPr>
                        <w:b/>
                        <w:sz w:val="21"/>
                      </w:rPr>
                    </w:pPr>
                    <w:r>
                      <w:rPr>
                        <w:rFonts w:ascii="Calibri" w:eastAsia="Calibri"/>
                        <w:b/>
                        <w:color w:val="0D0D0D"/>
                        <w:sz w:val="21"/>
                      </w:rPr>
                      <w:t xml:space="preserve">I </w:t>
                    </w:r>
                    <w:r>
                      <w:rPr>
                        <w:b/>
                        <w:color w:val="0D0D0D"/>
                        <w:sz w:val="21"/>
                      </w:rPr>
                      <w:t>级事件</w:t>
                    </w:r>
                  </w:p>
                </w:txbxContent>
              </v:textbox>
            </v:shape>
            <v:shape id="_x0000_s1300" o:spid="_x0000_s1300" o:spt="202" type="#_x0000_t202" style="position:absolute;left:4437;top:-3124;height:209;width:649;" filled="f" stroked="f" coordsize="21600,21600">
              <v:path/>
              <v:fill on="f" focussize="0,0"/>
              <v:stroke on="f" joinstyle="miter"/>
              <v:imagedata o:title=""/>
              <o:lock v:ext="edit"/>
              <v:textbox inset="0mm,0mm,0mm,0mm">
                <w:txbxContent>
                  <w:p>
                    <w:pPr>
                      <w:spacing w:before="0" w:line="209" w:lineRule="exact"/>
                      <w:ind w:left="0" w:right="0" w:firstLine="0"/>
                      <w:jc w:val="left"/>
                      <w:rPr>
                        <w:b/>
                        <w:sz w:val="21"/>
                      </w:rPr>
                    </w:pPr>
                    <w:r>
                      <w:rPr>
                        <w:b/>
                        <w:color w:val="0D0D0D"/>
                        <w:sz w:val="21"/>
                      </w:rPr>
                      <w:t>Ⅱ级事</w:t>
                    </w:r>
                  </w:p>
                </w:txbxContent>
              </v:textbox>
            </v:shape>
            <v:shape id="_x0000_s1301" o:spid="_x0000_s1301" o:spt="202" type="#_x0000_t202" style="position:absolute;left:5848;top:-3115;height:209;width:649;" filled="f" stroked="f" coordsize="21600,21600">
              <v:path/>
              <v:fill on="f" focussize="0,0"/>
              <v:stroke on="f" joinstyle="miter"/>
              <v:imagedata o:title=""/>
              <o:lock v:ext="edit"/>
              <v:textbox inset="0mm,0mm,0mm,0mm">
                <w:txbxContent>
                  <w:p>
                    <w:pPr>
                      <w:spacing w:before="0" w:line="209" w:lineRule="exact"/>
                      <w:ind w:left="0" w:right="0" w:firstLine="0"/>
                      <w:jc w:val="left"/>
                      <w:rPr>
                        <w:b/>
                        <w:sz w:val="21"/>
                      </w:rPr>
                    </w:pPr>
                    <w:r>
                      <w:rPr>
                        <w:b/>
                        <w:color w:val="0D0D0D"/>
                        <w:sz w:val="21"/>
                      </w:rPr>
                      <w:t>Ⅲ级事</w:t>
                    </w:r>
                  </w:p>
                </w:txbxContent>
              </v:textbox>
            </v:shape>
            <v:shape id="_x0000_s1302" o:spid="_x0000_s1302" o:spt="202" type="#_x0000_t202" style="position:absolute;left:7178;top:-3124;height:235;width:885;" filled="f" stroked="f" coordsize="21600,21600">
              <v:path/>
              <v:fill on="f" focussize="0,0"/>
              <v:stroke on="f" joinstyle="miter"/>
              <v:imagedata o:title=""/>
              <o:lock v:ext="edit"/>
              <v:textbox inset="0mm,0mm,0mm,0mm">
                <w:txbxContent>
                  <w:p>
                    <w:pPr>
                      <w:spacing w:before="0" w:line="234" w:lineRule="exact"/>
                      <w:ind w:left="0" w:right="0" w:firstLine="0"/>
                      <w:jc w:val="left"/>
                      <w:rPr>
                        <w:b/>
                        <w:sz w:val="21"/>
                      </w:rPr>
                    </w:pPr>
                    <w:r>
                      <w:rPr>
                        <w:rFonts w:ascii="Calibri" w:eastAsia="Calibri"/>
                        <w:b/>
                        <w:color w:val="0D0D0D"/>
                        <w:sz w:val="21"/>
                      </w:rPr>
                      <w:t xml:space="preserve">IV </w:t>
                    </w:r>
                    <w:r>
                      <w:rPr>
                        <w:b/>
                        <w:color w:val="0D0D0D"/>
                        <w:sz w:val="21"/>
                      </w:rPr>
                      <w:t>级事件</w:t>
                    </w:r>
                  </w:p>
                </w:txbxContent>
              </v:textbox>
            </v:shape>
            <v:shape id="_x0000_s1303" o:spid="_x0000_s1303" o:spt="202" type="#_x0000_t202" style="position:absolute;left:3369;top:-2282;height:1228;width:4504;" filled="f" stroked="f" coordsize="21600,21600">
              <v:path/>
              <v:fill on="f" focussize="0,0"/>
              <v:stroke on="f" joinstyle="miter"/>
              <v:imagedata o:title=""/>
              <o:lock v:ext="edit"/>
              <v:textbox inset="0mm,0mm,0mm,0mm">
                <w:txbxContent>
                  <w:p>
                    <w:pPr>
                      <w:spacing w:before="0" w:line="239" w:lineRule="exact"/>
                      <w:ind w:left="1298" w:right="0" w:firstLine="0"/>
                      <w:jc w:val="left"/>
                      <w:rPr>
                        <w:b/>
                        <w:sz w:val="21"/>
                      </w:rPr>
                    </w:pPr>
                    <w:r>
                      <w:rPr>
                        <w:b/>
                        <w:color w:val="0D0D0D"/>
                        <w:sz w:val="21"/>
                      </w:rPr>
                      <w:t>事件应急处置与报告</w:t>
                    </w:r>
                  </w:p>
                  <w:p>
                    <w:pPr>
                      <w:numPr>
                        <w:ilvl w:val="0"/>
                        <w:numId w:val="66"/>
                      </w:numPr>
                      <w:tabs>
                        <w:tab w:val="left" w:pos="118"/>
                      </w:tabs>
                      <w:spacing w:before="27" w:line="196" w:lineRule="auto"/>
                      <w:ind w:left="0" w:right="18" w:firstLine="0"/>
                      <w:jc w:val="left"/>
                      <w:rPr>
                        <w:b/>
                        <w:sz w:val="15"/>
                      </w:rPr>
                    </w:pPr>
                    <w:r>
                      <w:rPr>
                        <w:b/>
                        <w:color w:val="0D0D0D"/>
                        <w:w w:val="95"/>
                        <w:sz w:val="15"/>
                      </w:rPr>
                      <w:t xml:space="preserve">应急处置工作组、事发单位对事件进行现场紧急处置，向网信领导 </w:t>
                    </w:r>
                    <w:r>
                      <w:rPr>
                        <w:b/>
                        <w:color w:val="0D0D0D"/>
                        <w:sz w:val="15"/>
                      </w:rPr>
                      <w:t>小组报告；</w:t>
                    </w:r>
                  </w:p>
                  <w:p>
                    <w:pPr>
                      <w:numPr>
                        <w:ilvl w:val="0"/>
                        <w:numId w:val="66"/>
                      </w:numPr>
                      <w:tabs>
                        <w:tab w:val="left" w:pos="118"/>
                      </w:tabs>
                      <w:spacing w:before="6" w:line="196" w:lineRule="auto"/>
                      <w:ind w:left="0" w:right="53" w:firstLine="0"/>
                      <w:jc w:val="left"/>
                      <w:rPr>
                        <w:b/>
                        <w:sz w:val="15"/>
                      </w:rPr>
                    </w:pPr>
                    <w:r>
                      <w:rPr>
                        <w:b/>
                        <w:color w:val="0D0D0D"/>
                        <w:spacing w:val="-9"/>
                        <w:sz w:val="15"/>
                      </w:rPr>
                      <w:t xml:space="preserve">对确定为 </w:t>
                    </w:r>
                    <w:r>
                      <w:rPr>
                        <w:rFonts w:ascii="Calibri" w:hAnsi="Calibri" w:eastAsia="Calibri"/>
                        <w:b/>
                        <w:color w:val="0D0D0D"/>
                        <w:sz w:val="15"/>
                      </w:rPr>
                      <w:t>I</w:t>
                    </w:r>
                    <w:r>
                      <w:rPr>
                        <w:rFonts w:ascii="Calibri" w:hAnsi="Calibri" w:eastAsia="Calibri"/>
                        <w:b/>
                        <w:color w:val="0D0D0D"/>
                        <w:spacing w:val="-1"/>
                        <w:sz w:val="15"/>
                      </w:rPr>
                      <w:t xml:space="preserve"> </w:t>
                    </w:r>
                    <w:r>
                      <w:rPr>
                        <w:b/>
                        <w:color w:val="0D0D0D"/>
                        <w:sz w:val="15"/>
                      </w:rPr>
                      <w:t>至Ⅲ级安全事件的，应急处置工作组应将有关情况随时上报网信领导小组负责人；</w:t>
                    </w:r>
                  </w:p>
                  <w:p>
                    <w:pPr>
                      <w:numPr>
                        <w:ilvl w:val="0"/>
                        <w:numId w:val="66"/>
                      </w:numPr>
                      <w:tabs>
                        <w:tab w:val="left" w:pos="118"/>
                      </w:tabs>
                      <w:spacing w:before="0" w:line="154" w:lineRule="exact"/>
                      <w:ind w:left="117" w:right="0" w:hanging="118"/>
                      <w:jc w:val="left"/>
                      <w:rPr>
                        <w:b/>
                        <w:sz w:val="15"/>
                      </w:rPr>
                    </w:pPr>
                    <w:r>
                      <w:rPr>
                        <w:b/>
                        <w:color w:val="0D0D0D"/>
                        <w:sz w:val="15"/>
                      </w:rPr>
                      <w:t>涉及人为恶意破坏事件的，报公安机关；</w:t>
                    </w:r>
                  </w:p>
                  <w:p>
                    <w:pPr>
                      <w:numPr>
                        <w:ilvl w:val="0"/>
                        <w:numId w:val="66"/>
                      </w:numPr>
                      <w:tabs>
                        <w:tab w:val="left" w:pos="118"/>
                      </w:tabs>
                      <w:spacing w:before="0" w:line="172" w:lineRule="exact"/>
                      <w:ind w:left="117" w:right="0" w:hanging="118"/>
                      <w:jc w:val="left"/>
                      <w:rPr>
                        <w:b/>
                        <w:sz w:val="15"/>
                      </w:rPr>
                    </w:pPr>
                    <w:r>
                      <w:rPr>
                        <w:b/>
                        <w:color w:val="0D0D0D"/>
                        <w:sz w:val="15"/>
                      </w:rPr>
                      <w:t>事件处置完毕后，事发单位以书面报告的形式报送网信领导小组。</w:t>
                    </w:r>
                  </w:p>
                </w:txbxContent>
              </v:textbox>
            </v:shape>
            <v:shape id="_x0000_s1304" o:spid="_x0000_s1304" o:spt="202" type="#_x0000_t202" style="position:absolute;left:5203;top:-297;height:209;width:863;" filled="f" stroked="f" coordsize="21600,21600">
              <v:path/>
              <v:fill on="f" focussize="0,0"/>
              <v:stroke on="f" joinstyle="miter"/>
              <v:imagedata o:title=""/>
              <o:lock v:ext="edit"/>
              <v:textbox inset="0mm,0mm,0mm,0mm">
                <w:txbxContent>
                  <w:p>
                    <w:pPr>
                      <w:spacing w:before="0" w:line="209" w:lineRule="exact"/>
                      <w:ind w:left="0" w:right="0" w:firstLine="0"/>
                      <w:jc w:val="left"/>
                      <w:rPr>
                        <w:b/>
                        <w:sz w:val="21"/>
                      </w:rPr>
                    </w:pPr>
                    <w:r>
                      <w:rPr>
                        <w:b/>
                        <w:color w:val="0D0D0D"/>
                        <w:sz w:val="21"/>
                      </w:rPr>
                      <w:t>预警解除</w:t>
                    </w:r>
                  </w:p>
                </w:txbxContent>
              </v:textbox>
            </v:shape>
            <v:shape id="_x0000_s1305" o:spid="_x0000_s1305" o:spt="202" type="#_x0000_t202" style="position:absolute;left:5428;top:524;height:209;width:441;" filled="f" stroked="f" coordsize="21600,21600">
              <v:path/>
              <v:fill on="f" focussize="0,0"/>
              <v:stroke on="f" joinstyle="miter"/>
              <v:imagedata o:title=""/>
              <o:lock v:ext="edit"/>
              <v:textbox inset="0mm,0mm,0mm,0mm">
                <w:txbxContent>
                  <w:p>
                    <w:pPr>
                      <w:spacing w:before="0" w:line="209" w:lineRule="exact"/>
                      <w:ind w:left="0" w:right="0" w:firstLine="0"/>
                      <w:jc w:val="left"/>
                      <w:rPr>
                        <w:b/>
                        <w:sz w:val="21"/>
                      </w:rPr>
                    </w:pPr>
                    <w:r>
                      <w:rPr>
                        <w:b/>
                        <w:color w:val="0D0D0D"/>
                        <w:sz w:val="21"/>
                      </w:rPr>
                      <w:t>总结</w:t>
                    </w:r>
                  </w:p>
                </w:txbxContent>
              </v:textbox>
            </v:shape>
          </v:group>
        </w:pict>
      </w:r>
      <w:r>
        <w:rPr>
          <w:sz w:val="28"/>
        </w:rPr>
        <w:t>— 79 —</w:t>
      </w:r>
    </w:p>
    <w:p>
      <w:pPr>
        <w:spacing w:after="0"/>
        <w:jc w:val="right"/>
        <w:rPr>
          <w:sz w:val="28"/>
        </w:rPr>
        <w:sectPr>
          <w:footerReference r:id="rId23" w:type="default"/>
          <w:pgSz w:w="11910" w:h="16840"/>
          <w:pgMar w:top="1580" w:right="600" w:bottom="280" w:left="1480" w:header="0" w:footer="0" w:gutter="0"/>
        </w:sectPr>
      </w:pPr>
    </w:p>
    <w:p>
      <w:pPr>
        <w:pStyle w:val="3"/>
        <w:rPr>
          <w:sz w:val="20"/>
        </w:rPr>
      </w:pPr>
    </w:p>
    <w:p>
      <w:pPr>
        <w:pStyle w:val="3"/>
        <w:spacing w:before="11"/>
        <w:rPr>
          <w:sz w:val="24"/>
        </w:rPr>
      </w:pPr>
    </w:p>
    <w:p>
      <w:pPr>
        <w:spacing w:after="0"/>
        <w:rPr>
          <w:sz w:val="24"/>
        </w:rPr>
        <w:sectPr>
          <w:footerReference r:id="rId24" w:type="default"/>
          <w:footerReference r:id="rId25" w:type="even"/>
          <w:pgSz w:w="11910" w:h="16840"/>
          <w:pgMar w:top="1580" w:right="600" w:bottom="1740" w:left="1480" w:header="0" w:footer="1540" w:gutter="0"/>
          <w:pgNumType w:start="80"/>
        </w:sectPr>
      </w:pPr>
    </w:p>
    <w:p>
      <w:pPr>
        <w:pStyle w:val="3"/>
        <w:spacing w:before="54"/>
        <w:ind w:left="108"/>
        <w:rPr>
          <w:rFonts w:hint="eastAsia" w:ascii="黑体" w:eastAsia="黑体"/>
        </w:rPr>
      </w:pPr>
      <w:r>
        <w:rPr>
          <w:rFonts w:hint="eastAsia" w:ascii="黑体" w:eastAsia="黑体"/>
          <w:spacing w:val="-27"/>
        </w:rPr>
        <w:t xml:space="preserve">附件 </w:t>
      </w:r>
      <w:r>
        <w:rPr>
          <w:rFonts w:hint="eastAsia" w:ascii="黑体" w:eastAsia="黑体"/>
        </w:rPr>
        <w:t>6</w:t>
      </w:r>
    </w:p>
    <w:p>
      <w:pPr>
        <w:pStyle w:val="3"/>
        <w:spacing w:before="4"/>
        <w:rPr>
          <w:rFonts w:ascii="黑体"/>
          <w:sz w:val="38"/>
        </w:rPr>
      </w:pPr>
      <w:r>
        <w:br w:type="column"/>
      </w:r>
    </w:p>
    <w:p>
      <w:pPr>
        <w:pStyle w:val="2"/>
      </w:pPr>
      <w:r>
        <w:rPr>
          <w:rFonts w:hint="eastAsia"/>
          <w:lang w:eastAsia="zh-CN"/>
        </w:rPr>
        <w:t>山东现代</w:t>
      </w:r>
      <w:r>
        <w:t>学院</w:t>
      </w:r>
    </w:p>
    <w:p>
      <w:pPr>
        <w:spacing w:before="0" w:line="563" w:lineRule="exact"/>
        <w:ind w:left="91" w:right="2418" w:firstLine="0"/>
        <w:jc w:val="center"/>
        <w:rPr>
          <w:sz w:val="44"/>
        </w:rPr>
      </w:pPr>
      <w:r>
        <w:rPr>
          <w:sz w:val="44"/>
        </w:rPr>
        <w:t>考试安全类突发事件应急预案</w:t>
      </w:r>
    </w:p>
    <w:p>
      <w:pPr>
        <w:spacing w:after="0" w:line="563" w:lineRule="exact"/>
        <w:jc w:val="center"/>
        <w:rPr>
          <w:sz w:val="44"/>
        </w:rPr>
        <w:sectPr>
          <w:type w:val="continuous"/>
          <w:pgSz w:w="11910" w:h="16840"/>
          <w:pgMar w:top="1580" w:right="600" w:bottom="1740" w:left="1480" w:header="720" w:footer="720" w:gutter="0"/>
          <w:cols w:equalWidth="0" w:num="2">
            <w:col w:w="1029" w:space="531"/>
            <w:col w:w="8270"/>
          </w:cols>
        </w:sectPr>
      </w:pPr>
    </w:p>
    <w:p>
      <w:pPr>
        <w:pStyle w:val="3"/>
        <w:spacing w:before="2"/>
        <w:rPr>
          <w:sz w:val="17"/>
        </w:rPr>
      </w:pPr>
    </w:p>
    <w:p>
      <w:pPr>
        <w:pStyle w:val="3"/>
        <w:spacing w:before="54"/>
        <w:ind w:left="747"/>
        <w:rPr>
          <w:rFonts w:hint="eastAsia" w:ascii="黑体" w:eastAsia="黑体"/>
        </w:rPr>
      </w:pPr>
      <w:r>
        <w:rPr>
          <w:rFonts w:hint="eastAsia" w:ascii="黑体" w:eastAsia="黑体"/>
        </w:rPr>
        <w:t>一、适用范围</w:t>
      </w:r>
    </w:p>
    <w:p>
      <w:pPr>
        <w:pStyle w:val="3"/>
        <w:spacing w:before="149" w:line="328" w:lineRule="auto"/>
        <w:ind w:left="108" w:right="714" w:firstLine="638"/>
      </w:pPr>
      <w:r>
        <w:rPr>
          <w:spacing w:val="-9"/>
        </w:rPr>
        <w:t>考试安全类突发事件，适用于国家级、省级以及校内的各类考试，包括国家执业医师资格考试、住院医师规范化培训考试、</w:t>
      </w:r>
      <w:r>
        <w:rPr>
          <w:spacing w:val="-21"/>
        </w:rPr>
        <w:t>研究生入学考试、自学考试、大学英语四六级考试、计算机考试、</w:t>
      </w:r>
      <w:r>
        <w:rPr>
          <w:spacing w:val="-10"/>
        </w:rPr>
        <w:t>普通话考试、普通在校本科生学业水平考试等执行本预案。突发事件特指在命题组织管理、试卷印刷、运送、保管、考试实施、评卷组织管理等环节出现泄密的事件。</w:t>
      </w:r>
    </w:p>
    <w:p>
      <w:pPr>
        <w:pStyle w:val="3"/>
        <w:spacing w:line="400" w:lineRule="exact"/>
        <w:ind w:left="747"/>
        <w:rPr>
          <w:rFonts w:hint="eastAsia" w:ascii="黑体" w:eastAsia="黑体"/>
        </w:rPr>
      </w:pPr>
      <w:r>
        <w:rPr>
          <w:rFonts w:hint="eastAsia" w:ascii="黑体" w:eastAsia="黑体"/>
        </w:rPr>
        <w:t>二、组织机构与职责</w:t>
      </w:r>
    </w:p>
    <w:p>
      <w:pPr>
        <w:pStyle w:val="3"/>
        <w:spacing w:before="150"/>
        <w:ind w:left="747"/>
      </w:pPr>
      <w:r>
        <w:t>（一）学校成立考试安全类突发事件应急处置工作组</w:t>
      </w:r>
    </w:p>
    <w:p>
      <w:pPr>
        <w:pStyle w:val="3"/>
        <w:spacing w:before="151" w:line="328" w:lineRule="auto"/>
        <w:ind w:left="108" w:right="869" w:firstLine="638"/>
        <w:jc w:val="both"/>
      </w:pPr>
      <w:r>
        <w:rPr>
          <w:spacing w:val="-9"/>
        </w:rPr>
        <w:t>组长由分管校领导担任，副组长由教务处处长、研究生处处</w:t>
      </w:r>
      <w:r>
        <w:rPr>
          <w:spacing w:val="-9"/>
          <w:w w:val="95"/>
        </w:rPr>
        <w:t>长担任。工作组成员由党委办公室</w:t>
      </w:r>
      <w:r>
        <w:rPr>
          <w:w w:val="95"/>
        </w:rPr>
        <w:t>（学院办公室</w:t>
      </w:r>
      <w:r>
        <w:rPr>
          <w:spacing w:val="-22"/>
          <w:w w:val="95"/>
        </w:rPr>
        <w:t>）</w:t>
      </w:r>
      <w:r>
        <w:rPr>
          <w:spacing w:val="-9"/>
          <w:w w:val="95"/>
        </w:rPr>
        <w:t xml:space="preserve">、纪委、宣传 </w:t>
      </w:r>
      <w:r>
        <w:rPr>
          <w:spacing w:val="-12"/>
        </w:rPr>
        <w:t>部、学生工作处、人事处、医院管理处、国际合作交流处</w:t>
      </w:r>
      <w:r>
        <w:t>（国际教育学院</w:t>
      </w:r>
      <w:r>
        <w:rPr>
          <w:spacing w:val="-22"/>
        </w:rPr>
        <w:t>）</w:t>
      </w:r>
      <w:r>
        <w:rPr>
          <w:spacing w:val="-10"/>
        </w:rPr>
        <w:t>、保卫处、网络信息中心、继续教育学院、保密委及</w:t>
      </w:r>
      <w:r>
        <w:rPr>
          <w:spacing w:val="-20"/>
          <w:w w:val="95"/>
        </w:rPr>
        <w:t>各院</w:t>
      </w:r>
      <w:r>
        <w:rPr>
          <w:w w:val="95"/>
        </w:rPr>
        <w:t>（系</w:t>
      </w:r>
      <w:r>
        <w:rPr>
          <w:spacing w:val="-29"/>
          <w:w w:val="95"/>
        </w:rPr>
        <w:t>）</w:t>
      </w:r>
      <w:r>
        <w:rPr>
          <w:spacing w:val="-6"/>
          <w:w w:val="95"/>
        </w:rPr>
        <w:t xml:space="preserve">主要负责人组成。工作组办公室设在教务处，日常工 </w:t>
      </w:r>
      <w:r>
        <w:rPr>
          <w:spacing w:val="-6"/>
        </w:rPr>
        <w:t>作由教务处承担。</w:t>
      </w:r>
    </w:p>
    <w:p>
      <w:pPr>
        <w:pStyle w:val="3"/>
        <w:spacing w:line="400" w:lineRule="exact"/>
        <w:ind w:left="747"/>
      </w:pPr>
      <w:r>
        <w:t>（二）工作组主要职责</w:t>
      </w:r>
    </w:p>
    <w:p>
      <w:pPr>
        <w:pStyle w:val="3"/>
        <w:spacing w:before="149" w:line="328" w:lineRule="auto"/>
        <w:ind w:left="108" w:right="756" w:firstLine="638"/>
      </w:pPr>
      <w:r>
        <w:t>负责协调处理国家、省统一考试和学校统一考试命题、保密等考试考务工作中引发的突发事件；确认或协助确认事件等级； 启动相应预案，采取相应处置措施；决定对外公布、公开与事件</w:t>
      </w:r>
    </w:p>
    <w:p>
      <w:pPr>
        <w:spacing w:after="0" w:line="328" w:lineRule="auto"/>
        <w:sectPr>
          <w:type w:val="continuous"/>
          <w:pgSz w:w="11910" w:h="16840"/>
          <w:pgMar w:top="1580" w:right="600" w:bottom="1740" w:left="1480" w:header="720" w:footer="720" w:gutter="0"/>
        </w:sectPr>
      </w:pPr>
    </w:p>
    <w:p>
      <w:pPr>
        <w:pStyle w:val="3"/>
        <w:rPr>
          <w:sz w:val="20"/>
        </w:rPr>
      </w:pPr>
    </w:p>
    <w:p>
      <w:pPr>
        <w:pStyle w:val="3"/>
        <w:spacing w:before="11"/>
        <w:rPr>
          <w:sz w:val="24"/>
        </w:rPr>
      </w:pPr>
    </w:p>
    <w:p>
      <w:pPr>
        <w:pStyle w:val="3"/>
        <w:spacing w:before="54" w:line="326" w:lineRule="auto"/>
        <w:ind w:left="108" w:right="871"/>
      </w:pPr>
      <w:r>
        <w:rPr>
          <w:spacing w:val="-8"/>
        </w:rPr>
        <w:t>有关信息的口径及发布时间、方式等；总结经验和教训，追究有关责任人的责任。</w:t>
      </w:r>
    </w:p>
    <w:p>
      <w:pPr>
        <w:pStyle w:val="3"/>
        <w:spacing w:before="4"/>
        <w:ind w:left="747"/>
        <w:rPr>
          <w:rFonts w:hint="eastAsia" w:ascii="黑体" w:eastAsia="黑体"/>
        </w:rPr>
      </w:pPr>
      <w:r>
        <w:rPr>
          <w:rFonts w:hint="eastAsia" w:ascii="黑体" w:eastAsia="黑体"/>
        </w:rPr>
        <w:t>三、事件等级确认与划分</w:t>
      </w:r>
    </w:p>
    <w:p>
      <w:pPr>
        <w:pStyle w:val="3"/>
        <w:spacing w:before="151" w:line="326" w:lineRule="auto"/>
        <w:ind w:left="108" w:right="873" w:firstLine="638"/>
      </w:pPr>
      <w:r>
        <w:rPr>
          <w:spacing w:val="-8"/>
        </w:rPr>
        <w:t>根据事实确认事件的性质，初步判断突发事件的等级。根据</w:t>
      </w:r>
      <w:r>
        <w:rPr>
          <w:spacing w:val="-16"/>
        </w:rPr>
        <w:t xml:space="preserve">事件危害程度，分为 </w:t>
      </w:r>
      <w:r>
        <w:t>3</w:t>
      </w:r>
      <w:r>
        <w:rPr>
          <w:spacing w:val="-17"/>
        </w:rPr>
        <w:t xml:space="preserve"> 个等级。</w:t>
      </w:r>
    </w:p>
    <w:p>
      <w:pPr>
        <w:pStyle w:val="3"/>
        <w:spacing w:before="3"/>
        <w:ind w:left="747"/>
      </w:pPr>
      <w:r>
        <w:t>（一）I 级事件</w:t>
      </w:r>
    </w:p>
    <w:p>
      <w:pPr>
        <w:pStyle w:val="3"/>
        <w:spacing w:before="152" w:line="326" w:lineRule="auto"/>
        <w:ind w:left="108" w:right="873" w:firstLine="638"/>
      </w:pPr>
      <w:r>
        <w:rPr>
          <w:spacing w:val="-11"/>
        </w:rPr>
        <w:t>国家级、省级使用的拟考试题发生泄密；在媒体登载拟考试题或相关信息；性质为贩卖或蓄意破坏；扩散范围广。</w:t>
      </w:r>
    </w:p>
    <w:p>
      <w:pPr>
        <w:pStyle w:val="3"/>
        <w:spacing w:before="3"/>
        <w:ind w:left="747"/>
      </w:pPr>
      <w:r>
        <w:t>（二）II 级事件</w:t>
      </w:r>
    </w:p>
    <w:p>
      <w:pPr>
        <w:pStyle w:val="7"/>
        <w:numPr>
          <w:ilvl w:val="0"/>
          <w:numId w:val="67"/>
        </w:numPr>
        <w:tabs>
          <w:tab w:val="left" w:pos="1230"/>
        </w:tabs>
        <w:spacing w:before="152" w:after="0" w:line="326" w:lineRule="auto"/>
        <w:ind w:left="108" w:right="873" w:firstLine="638"/>
        <w:jc w:val="left"/>
        <w:rPr>
          <w:sz w:val="32"/>
        </w:rPr>
      </w:pPr>
      <w:r>
        <w:rPr>
          <w:sz w:val="32"/>
        </w:rPr>
        <w:t>国家级、省级使用的拟考试题发生泄密；未在媒体登载拟考试题或相关信息；性质为自用；扩散范围有限。</w:t>
      </w:r>
    </w:p>
    <w:p>
      <w:pPr>
        <w:pStyle w:val="7"/>
        <w:numPr>
          <w:ilvl w:val="0"/>
          <w:numId w:val="67"/>
        </w:numPr>
        <w:tabs>
          <w:tab w:val="left" w:pos="1230"/>
        </w:tabs>
        <w:spacing w:before="3" w:after="0" w:line="328" w:lineRule="auto"/>
        <w:ind w:left="108" w:right="873" w:firstLine="638"/>
        <w:jc w:val="left"/>
        <w:rPr>
          <w:sz w:val="32"/>
        </w:rPr>
      </w:pPr>
      <w:r>
        <w:rPr>
          <w:sz w:val="32"/>
        </w:rPr>
        <w:t>校内考试使用的拟考试题发生泄密；在媒体上登载拟考试题或相关信息；性质为贩卖或蓄意破坏；扩散范围较广。</w:t>
      </w:r>
    </w:p>
    <w:p>
      <w:pPr>
        <w:pStyle w:val="3"/>
        <w:spacing w:line="407" w:lineRule="exact"/>
        <w:ind w:left="747"/>
      </w:pPr>
      <w:r>
        <w:t>（三）III 级事件</w:t>
      </w:r>
    </w:p>
    <w:p>
      <w:pPr>
        <w:pStyle w:val="3"/>
        <w:spacing w:before="149" w:line="328" w:lineRule="auto"/>
        <w:ind w:left="108" w:right="873" w:firstLine="638"/>
      </w:pPr>
      <w:r>
        <w:rPr>
          <w:spacing w:val="-8"/>
        </w:rPr>
        <w:t>校内考试使用的拟考试题发生泄密；未在媒体上登载拟考试题或相关信息；性质为自用；扩散范围有限。</w:t>
      </w:r>
    </w:p>
    <w:p>
      <w:pPr>
        <w:pStyle w:val="3"/>
        <w:spacing w:line="407" w:lineRule="exact"/>
        <w:ind w:left="747"/>
      </w:pPr>
      <w:r>
        <w:t>(四)确认程序</w:t>
      </w:r>
    </w:p>
    <w:p>
      <w:pPr>
        <w:pStyle w:val="7"/>
        <w:numPr>
          <w:ilvl w:val="0"/>
          <w:numId w:val="68"/>
        </w:numPr>
        <w:tabs>
          <w:tab w:val="left" w:pos="1228"/>
        </w:tabs>
        <w:spacing w:before="149" w:after="0" w:line="328" w:lineRule="auto"/>
        <w:ind w:left="108" w:right="873" w:firstLine="638"/>
        <w:jc w:val="both"/>
        <w:rPr>
          <w:sz w:val="32"/>
        </w:rPr>
      </w:pPr>
      <w:r>
        <w:rPr>
          <w:spacing w:val="-8"/>
          <w:w w:val="95"/>
          <w:sz w:val="32"/>
        </w:rPr>
        <w:t xml:space="preserve">校内应急处置工作组根据教务处、党委办公室(学院办公 </w:t>
      </w:r>
      <w:r>
        <w:rPr>
          <w:spacing w:val="-2"/>
          <w:sz w:val="32"/>
        </w:rPr>
        <w:t>室)等有关报告的情况作出初步判断，并及时上报省级教育主管部门；</w:t>
      </w:r>
    </w:p>
    <w:p>
      <w:pPr>
        <w:pStyle w:val="7"/>
        <w:numPr>
          <w:ilvl w:val="0"/>
          <w:numId w:val="68"/>
        </w:numPr>
        <w:tabs>
          <w:tab w:val="left" w:pos="1228"/>
        </w:tabs>
        <w:spacing w:before="0" w:after="0" w:line="405" w:lineRule="exact"/>
        <w:ind w:left="1227" w:right="0" w:hanging="481"/>
        <w:jc w:val="both"/>
        <w:rPr>
          <w:sz w:val="32"/>
        </w:rPr>
      </w:pPr>
      <w:r>
        <w:rPr>
          <w:sz w:val="32"/>
        </w:rPr>
        <w:t>省级应急处置工作组汇总各方面情况提出初步意见；</w:t>
      </w:r>
    </w:p>
    <w:p>
      <w:pPr>
        <w:pStyle w:val="7"/>
        <w:numPr>
          <w:ilvl w:val="0"/>
          <w:numId w:val="68"/>
        </w:numPr>
        <w:tabs>
          <w:tab w:val="left" w:pos="1228"/>
        </w:tabs>
        <w:spacing w:before="152" w:after="0" w:line="240" w:lineRule="auto"/>
        <w:ind w:left="1227" w:right="0" w:hanging="481"/>
        <w:jc w:val="both"/>
        <w:rPr>
          <w:sz w:val="32"/>
        </w:rPr>
      </w:pPr>
      <w:r>
        <w:rPr>
          <w:sz w:val="32"/>
        </w:rPr>
        <w:t>国务院部级协调组确认事件等级。</w:t>
      </w:r>
    </w:p>
    <w:p>
      <w:pPr>
        <w:spacing w:after="0" w:line="240" w:lineRule="auto"/>
        <w:jc w:val="both"/>
        <w:rPr>
          <w:sz w:val="32"/>
        </w:rPr>
        <w:sectPr>
          <w:pgSz w:w="11910" w:h="16840"/>
          <w:pgMar w:top="1580" w:right="600" w:bottom="1740" w:left="1480" w:header="0" w:footer="1540" w:gutter="0"/>
        </w:sectPr>
      </w:pPr>
    </w:p>
    <w:p>
      <w:pPr>
        <w:pStyle w:val="3"/>
        <w:rPr>
          <w:sz w:val="20"/>
        </w:rPr>
      </w:pPr>
    </w:p>
    <w:p>
      <w:pPr>
        <w:pStyle w:val="3"/>
        <w:spacing w:before="11"/>
        <w:rPr>
          <w:sz w:val="24"/>
        </w:rPr>
      </w:pPr>
    </w:p>
    <w:p>
      <w:pPr>
        <w:pStyle w:val="3"/>
        <w:spacing w:before="54"/>
        <w:ind w:left="747"/>
        <w:rPr>
          <w:rFonts w:hint="eastAsia" w:ascii="黑体" w:eastAsia="黑体"/>
        </w:rPr>
      </w:pPr>
      <w:r>
        <w:rPr>
          <w:rFonts w:hint="eastAsia" w:ascii="黑体" w:eastAsia="黑体"/>
        </w:rPr>
        <w:t>四、应急处置</w:t>
      </w:r>
    </w:p>
    <w:p>
      <w:pPr>
        <w:pStyle w:val="3"/>
        <w:spacing w:before="150"/>
        <w:ind w:left="747"/>
        <w:jc w:val="both"/>
      </w:pPr>
      <w:r>
        <w:t>(一)I 级事件</w:t>
      </w:r>
    </w:p>
    <w:p>
      <w:pPr>
        <w:pStyle w:val="3"/>
        <w:spacing w:before="149"/>
        <w:ind w:left="747"/>
        <w:jc w:val="both"/>
      </w:pPr>
      <w:r>
        <w:t>在 III 级事件所采取的措施的基础上：</w:t>
      </w:r>
    </w:p>
    <w:p>
      <w:pPr>
        <w:pStyle w:val="7"/>
        <w:numPr>
          <w:ilvl w:val="0"/>
          <w:numId w:val="69"/>
        </w:numPr>
        <w:tabs>
          <w:tab w:val="left" w:pos="1230"/>
        </w:tabs>
        <w:spacing w:before="151" w:after="0" w:line="326" w:lineRule="auto"/>
        <w:ind w:left="108" w:right="873" w:firstLine="638"/>
        <w:jc w:val="both"/>
        <w:rPr>
          <w:sz w:val="32"/>
        </w:rPr>
      </w:pPr>
      <w:r>
        <w:rPr>
          <w:sz w:val="32"/>
        </w:rPr>
        <w:t>教务处或党委办公室（学院办公室</w:t>
      </w:r>
      <w:r>
        <w:rPr>
          <w:spacing w:val="5"/>
          <w:sz w:val="32"/>
        </w:rPr>
        <w:t>）</w:t>
      </w:r>
      <w:r>
        <w:rPr>
          <w:sz w:val="32"/>
        </w:rPr>
        <w:t>立即向学校应急领导小组报告，经学校应急领导小组批准启动应急处置预案。</w:t>
      </w:r>
    </w:p>
    <w:p>
      <w:pPr>
        <w:pStyle w:val="7"/>
        <w:numPr>
          <w:ilvl w:val="0"/>
          <w:numId w:val="69"/>
        </w:numPr>
        <w:tabs>
          <w:tab w:val="left" w:pos="1230"/>
        </w:tabs>
        <w:spacing w:before="4" w:after="0" w:line="328" w:lineRule="auto"/>
        <w:ind w:left="108" w:right="871" w:firstLine="638"/>
        <w:jc w:val="both"/>
        <w:rPr>
          <w:sz w:val="32"/>
        </w:rPr>
      </w:pPr>
      <w:r>
        <w:rPr>
          <w:sz w:val="32"/>
        </w:rPr>
        <w:t>学校考试安全类突发事件应急处置工作组组长、副组长</w:t>
      </w:r>
      <w:r>
        <w:rPr>
          <w:spacing w:val="-11"/>
          <w:sz w:val="32"/>
        </w:rPr>
        <w:t>原则上应在现场工作，指挥学校相关部门专业人员立即采取相应措施，控制校内局势。</w:t>
      </w:r>
    </w:p>
    <w:p>
      <w:pPr>
        <w:pStyle w:val="7"/>
        <w:numPr>
          <w:ilvl w:val="0"/>
          <w:numId w:val="69"/>
        </w:numPr>
        <w:tabs>
          <w:tab w:val="left" w:pos="1230"/>
        </w:tabs>
        <w:spacing w:before="0" w:after="0" w:line="328" w:lineRule="auto"/>
        <w:ind w:left="108" w:right="871" w:firstLine="638"/>
        <w:jc w:val="both"/>
        <w:rPr>
          <w:sz w:val="32"/>
        </w:rPr>
      </w:pPr>
      <w:r>
        <w:rPr>
          <w:sz w:val="32"/>
        </w:rPr>
        <w:t>教务处、保密委负责协调学校各单位工作，确定失密或</w:t>
      </w:r>
      <w:r>
        <w:rPr>
          <w:spacing w:val="-9"/>
          <w:w w:val="95"/>
          <w:sz w:val="32"/>
        </w:rPr>
        <w:t xml:space="preserve">泄密试卷的性质，收集和报告考试实施情况，立即采取措施，及 </w:t>
      </w:r>
      <w:r>
        <w:rPr>
          <w:spacing w:val="-9"/>
          <w:sz w:val="32"/>
        </w:rPr>
        <w:t>时上报教育部考试中心或有关上级部门。</w:t>
      </w:r>
    </w:p>
    <w:p>
      <w:pPr>
        <w:pStyle w:val="7"/>
        <w:numPr>
          <w:ilvl w:val="0"/>
          <w:numId w:val="69"/>
        </w:numPr>
        <w:tabs>
          <w:tab w:val="left" w:pos="1228"/>
        </w:tabs>
        <w:spacing w:before="0" w:after="0" w:line="328" w:lineRule="auto"/>
        <w:ind w:left="108" w:right="714" w:firstLine="638"/>
        <w:jc w:val="both"/>
        <w:rPr>
          <w:sz w:val="32"/>
        </w:rPr>
      </w:pPr>
      <w:r>
        <w:rPr>
          <w:spacing w:val="-11"/>
          <w:w w:val="95"/>
          <w:sz w:val="32"/>
        </w:rPr>
        <w:t xml:space="preserve">宣传部采取有效措施，防止新闻媒体对有关情况的炒作， </w:t>
      </w:r>
      <w:r>
        <w:rPr>
          <w:spacing w:val="-11"/>
          <w:sz w:val="32"/>
        </w:rPr>
        <w:t>严格控制相关信息在网上散布。</w:t>
      </w:r>
    </w:p>
    <w:p>
      <w:pPr>
        <w:pStyle w:val="7"/>
        <w:numPr>
          <w:ilvl w:val="0"/>
          <w:numId w:val="69"/>
        </w:numPr>
        <w:tabs>
          <w:tab w:val="left" w:pos="1230"/>
        </w:tabs>
        <w:spacing w:before="0" w:after="0" w:line="326" w:lineRule="auto"/>
        <w:ind w:left="108" w:right="873" w:firstLine="638"/>
        <w:jc w:val="left"/>
        <w:rPr>
          <w:sz w:val="32"/>
        </w:rPr>
      </w:pPr>
      <w:r>
        <w:rPr>
          <w:sz w:val="32"/>
        </w:rPr>
        <w:t>学生工作处、各院（系）负责掌握学生思想动态，稳定学生情绪，做好解释、疏导工作，避免发生群体性事件。</w:t>
      </w:r>
    </w:p>
    <w:p>
      <w:pPr>
        <w:pStyle w:val="7"/>
        <w:numPr>
          <w:ilvl w:val="0"/>
          <w:numId w:val="69"/>
        </w:numPr>
        <w:tabs>
          <w:tab w:val="left" w:pos="1230"/>
        </w:tabs>
        <w:spacing w:before="0" w:after="0" w:line="326" w:lineRule="auto"/>
        <w:ind w:left="108" w:right="873" w:firstLine="638"/>
        <w:jc w:val="left"/>
        <w:rPr>
          <w:sz w:val="32"/>
        </w:rPr>
      </w:pPr>
      <w:r>
        <w:rPr>
          <w:sz w:val="32"/>
        </w:rPr>
        <w:t>国际合作交流处（国际教育学院）负责外籍人员的有关事宜。</w:t>
      </w:r>
    </w:p>
    <w:p>
      <w:pPr>
        <w:pStyle w:val="7"/>
        <w:numPr>
          <w:ilvl w:val="0"/>
          <w:numId w:val="69"/>
        </w:numPr>
        <w:tabs>
          <w:tab w:val="left" w:pos="1230"/>
        </w:tabs>
        <w:spacing w:before="0" w:after="0" w:line="328" w:lineRule="auto"/>
        <w:ind w:left="108" w:right="873" w:firstLine="638"/>
        <w:jc w:val="left"/>
        <w:rPr>
          <w:sz w:val="32"/>
        </w:rPr>
      </w:pPr>
      <w:r>
        <w:rPr>
          <w:sz w:val="32"/>
        </w:rPr>
        <w:t>后勤管理处负责师生人员的生活、医疗救助、通信等后勤保障工作；组织人员进行抢险、救援、救治工作。</w:t>
      </w:r>
    </w:p>
    <w:p>
      <w:pPr>
        <w:pStyle w:val="7"/>
        <w:numPr>
          <w:ilvl w:val="0"/>
          <w:numId w:val="69"/>
        </w:numPr>
        <w:tabs>
          <w:tab w:val="left" w:pos="1230"/>
        </w:tabs>
        <w:spacing w:before="0" w:after="0" w:line="326" w:lineRule="auto"/>
        <w:ind w:left="108" w:right="873" w:firstLine="638"/>
        <w:jc w:val="left"/>
        <w:rPr>
          <w:sz w:val="32"/>
        </w:rPr>
      </w:pPr>
      <w:r>
        <w:rPr>
          <w:sz w:val="32"/>
        </w:rPr>
        <w:t>保卫处负责考试现场安全，维持考场秩序，并配合公安机关作好立案侦破工作。</w:t>
      </w:r>
    </w:p>
    <w:p>
      <w:pPr>
        <w:pStyle w:val="3"/>
        <w:ind w:left="908"/>
      </w:pPr>
      <w:r>
        <w:t>(二)II 级事件</w:t>
      </w:r>
    </w:p>
    <w:p>
      <w:pPr>
        <w:spacing w:after="0"/>
        <w:sectPr>
          <w:pgSz w:w="11910" w:h="16840"/>
          <w:pgMar w:top="1580" w:right="600" w:bottom="1740" w:left="1480" w:header="0" w:footer="1540" w:gutter="0"/>
        </w:sectPr>
      </w:pPr>
    </w:p>
    <w:p>
      <w:pPr>
        <w:pStyle w:val="3"/>
        <w:rPr>
          <w:sz w:val="20"/>
        </w:rPr>
      </w:pPr>
    </w:p>
    <w:p>
      <w:pPr>
        <w:pStyle w:val="3"/>
        <w:spacing w:before="11"/>
        <w:rPr>
          <w:sz w:val="24"/>
        </w:rPr>
      </w:pPr>
    </w:p>
    <w:p>
      <w:pPr>
        <w:pStyle w:val="3"/>
        <w:spacing w:before="54" w:line="326" w:lineRule="auto"/>
        <w:ind w:left="108" w:right="871" w:firstLine="638"/>
        <w:jc w:val="both"/>
      </w:pPr>
      <w:r>
        <w:rPr>
          <w:spacing w:val="-13"/>
        </w:rPr>
        <w:t>情况一</w:t>
      </w:r>
      <w:r>
        <w:t>（考试级别为国家级或省级</w:t>
      </w:r>
      <w:r>
        <w:rPr>
          <w:spacing w:val="-38"/>
        </w:rPr>
        <w:t>）</w:t>
      </w:r>
      <w:r>
        <w:rPr>
          <w:spacing w:val="-6"/>
        </w:rPr>
        <w:t>：在网络或其他媒体上</w:t>
      </w:r>
      <w:r>
        <w:rPr>
          <w:spacing w:val="-12"/>
          <w:w w:val="95"/>
        </w:rPr>
        <w:t xml:space="preserve">未发现泄露试题，初步判断窃密性质为自用，传播范围有限，采 </w:t>
      </w:r>
      <w:r>
        <w:rPr>
          <w:spacing w:val="1"/>
        </w:rPr>
        <w:t>取的处置措施同</w:t>
      </w:r>
      <w:r>
        <w:t>III</w:t>
      </w:r>
      <w:r>
        <w:rPr>
          <w:spacing w:val="-17"/>
        </w:rPr>
        <w:t xml:space="preserve"> 级事件。</w:t>
      </w:r>
    </w:p>
    <w:p>
      <w:pPr>
        <w:pStyle w:val="3"/>
        <w:spacing w:before="8" w:line="326" w:lineRule="auto"/>
        <w:ind w:left="108" w:right="756" w:firstLine="638"/>
      </w:pPr>
      <w:r>
        <w:t xml:space="preserve">情况二（考试级别为校级）:在网络或其他媒体上已发现试题泄露，初步判断窃密性质为贩卖或蓄意破坏，传播范围较广， </w:t>
      </w:r>
      <w:r>
        <w:rPr>
          <w:spacing w:val="-9"/>
        </w:rPr>
        <w:t xml:space="preserve">采取的处置措施同 </w:t>
      </w:r>
      <w:r>
        <w:t>I</w:t>
      </w:r>
      <w:r>
        <w:rPr>
          <w:spacing w:val="-17"/>
        </w:rPr>
        <w:t xml:space="preserve"> 级事件。</w:t>
      </w:r>
    </w:p>
    <w:p>
      <w:pPr>
        <w:pStyle w:val="3"/>
        <w:spacing w:before="7"/>
        <w:ind w:left="747"/>
      </w:pPr>
      <w:r>
        <w:t>(三)III 级事件</w:t>
      </w:r>
    </w:p>
    <w:p>
      <w:pPr>
        <w:pStyle w:val="7"/>
        <w:numPr>
          <w:ilvl w:val="0"/>
          <w:numId w:val="70"/>
        </w:numPr>
        <w:tabs>
          <w:tab w:val="left" w:pos="1230"/>
        </w:tabs>
        <w:spacing w:before="149" w:after="0" w:line="328" w:lineRule="auto"/>
        <w:ind w:left="108" w:right="871" w:firstLine="638"/>
        <w:jc w:val="both"/>
        <w:rPr>
          <w:sz w:val="32"/>
        </w:rPr>
      </w:pPr>
      <w:r>
        <w:rPr>
          <w:sz w:val="32"/>
        </w:rPr>
        <w:t>教务处或学院办公室立即向学校应急领导小组报告，确</w:t>
      </w:r>
      <w:r>
        <w:rPr>
          <w:spacing w:val="-11"/>
          <w:sz w:val="32"/>
        </w:rPr>
        <w:t>定失密或泄密的性质，经学校应急领导小组批准启动应急处置预案。</w:t>
      </w:r>
    </w:p>
    <w:p>
      <w:pPr>
        <w:pStyle w:val="7"/>
        <w:numPr>
          <w:ilvl w:val="0"/>
          <w:numId w:val="70"/>
        </w:numPr>
        <w:tabs>
          <w:tab w:val="left" w:pos="1230"/>
        </w:tabs>
        <w:spacing w:before="0" w:after="0" w:line="326" w:lineRule="auto"/>
        <w:ind w:left="108" w:right="873" w:firstLine="638"/>
        <w:jc w:val="left"/>
        <w:rPr>
          <w:sz w:val="32"/>
        </w:rPr>
      </w:pPr>
      <w:r>
        <w:rPr>
          <w:sz w:val="32"/>
        </w:rPr>
        <w:t>教务处、保密委负责协调学校各单位工作，收集和报告考试实施情况，立即采取措施，控制局面。</w:t>
      </w:r>
    </w:p>
    <w:p>
      <w:pPr>
        <w:pStyle w:val="7"/>
        <w:numPr>
          <w:ilvl w:val="0"/>
          <w:numId w:val="70"/>
        </w:numPr>
        <w:tabs>
          <w:tab w:val="left" w:pos="1230"/>
        </w:tabs>
        <w:spacing w:before="0" w:after="0" w:line="326" w:lineRule="auto"/>
        <w:ind w:left="108" w:right="873" w:firstLine="638"/>
        <w:jc w:val="left"/>
        <w:rPr>
          <w:sz w:val="32"/>
        </w:rPr>
      </w:pPr>
      <w:r>
        <w:rPr>
          <w:sz w:val="32"/>
        </w:rPr>
        <w:t>宣传部采取有效措施，防止事态扩大，严格控制相关信息在网上散布。</w:t>
      </w:r>
    </w:p>
    <w:p>
      <w:pPr>
        <w:pStyle w:val="7"/>
        <w:numPr>
          <w:ilvl w:val="0"/>
          <w:numId w:val="70"/>
        </w:numPr>
        <w:tabs>
          <w:tab w:val="left" w:pos="1230"/>
        </w:tabs>
        <w:spacing w:before="4" w:after="0" w:line="328" w:lineRule="auto"/>
        <w:ind w:left="108" w:right="873" w:firstLine="638"/>
        <w:jc w:val="left"/>
        <w:rPr>
          <w:sz w:val="32"/>
        </w:rPr>
      </w:pPr>
      <w:r>
        <w:rPr>
          <w:sz w:val="32"/>
        </w:rPr>
        <w:t>学生工作处、各院（系）负责掌握学生思想动态，稳定学生情绪，做好解释、疏导工作，避免发生群体性事件。</w:t>
      </w:r>
    </w:p>
    <w:p>
      <w:pPr>
        <w:pStyle w:val="7"/>
        <w:numPr>
          <w:ilvl w:val="0"/>
          <w:numId w:val="70"/>
        </w:numPr>
        <w:tabs>
          <w:tab w:val="left" w:pos="1230"/>
        </w:tabs>
        <w:spacing w:before="0" w:after="0" w:line="326" w:lineRule="auto"/>
        <w:ind w:left="108" w:right="873" w:firstLine="638"/>
        <w:jc w:val="left"/>
        <w:rPr>
          <w:sz w:val="32"/>
        </w:rPr>
      </w:pPr>
      <w:r>
        <w:rPr>
          <w:sz w:val="32"/>
        </w:rPr>
        <w:t>国际合作交流处（国际教育学院）负责外籍人员的有关事宜。</w:t>
      </w:r>
    </w:p>
    <w:p>
      <w:pPr>
        <w:pStyle w:val="3"/>
        <w:spacing w:before="3"/>
        <w:ind w:left="747"/>
        <w:rPr>
          <w:rFonts w:hint="eastAsia" w:ascii="黑体" w:eastAsia="黑体"/>
        </w:rPr>
      </w:pPr>
      <w:r>
        <w:rPr>
          <w:rFonts w:hint="eastAsia" w:ascii="黑体" w:eastAsia="黑体"/>
        </w:rPr>
        <w:t>五、后期处置</w:t>
      </w:r>
    </w:p>
    <w:p>
      <w:pPr>
        <w:pStyle w:val="3"/>
        <w:spacing w:before="149" w:line="326" w:lineRule="auto"/>
        <w:ind w:left="108" w:right="871" w:firstLine="638"/>
      </w:pPr>
      <w:r>
        <w:rPr>
          <w:spacing w:val="-7"/>
        </w:rPr>
        <w:t>(一)认真做好师生的思想教育工作，稳定校园秩序，疏导师生情绪，避免不必要的恐慌和动荡。</w:t>
      </w:r>
    </w:p>
    <w:p>
      <w:pPr>
        <w:pStyle w:val="3"/>
        <w:spacing w:before="5"/>
        <w:ind w:left="747"/>
      </w:pPr>
      <w:r>
        <w:t>(二)对事件原因和发展趋势进行调查和总结，全面调查事件</w:t>
      </w:r>
    </w:p>
    <w:p>
      <w:pPr>
        <w:spacing w:after="0"/>
        <w:sectPr>
          <w:pgSz w:w="11910" w:h="16840"/>
          <w:pgMar w:top="1580" w:right="600" w:bottom="1740" w:left="1480" w:header="0" w:footer="1540" w:gutter="0"/>
        </w:sectPr>
      </w:pPr>
    </w:p>
    <w:p>
      <w:pPr>
        <w:pStyle w:val="3"/>
        <w:rPr>
          <w:sz w:val="20"/>
        </w:rPr>
      </w:pPr>
    </w:p>
    <w:p>
      <w:pPr>
        <w:pStyle w:val="3"/>
        <w:spacing w:before="11"/>
        <w:rPr>
          <w:sz w:val="24"/>
        </w:rPr>
      </w:pPr>
    </w:p>
    <w:p>
      <w:pPr>
        <w:pStyle w:val="3"/>
        <w:spacing w:before="54"/>
        <w:ind w:left="108"/>
      </w:pPr>
      <w:r>
        <w:t>源头；对相关责任人进行处理。</w:t>
      </w:r>
    </w:p>
    <w:p>
      <w:pPr>
        <w:pStyle w:val="3"/>
        <w:spacing w:before="150"/>
        <w:ind w:left="747"/>
      </w:pPr>
      <w:r>
        <w:t>(三)配合有关部门做好事故调查工作。</w:t>
      </w:r>
    </w:p>
    <w:p>
      <w:pPr>
        <w:pStyle w:val="3"/>
        <w:spacing w:before="149"/>
        <w:ind w:left="747"/>
        <w:rPr>
          <w:rFonts w:hint="eastAsia" w:ascii="黑体" w:eastAsia="黑体"/>
        </w:rPr>
      </w:pPr>
      <w:r>
        <w:rPr>
          <w:rFonts w:hint="eastAsia" w:ascii="黑体" w:eastAsia="黑体"/>
        </w:rPr>
        <w:t>六、预防工作</w:t>
      </w:r>
    </w:p>
    <w:p>
      <w:pPr>
        <w:pStyle w:val="3"/>
        <w:spacing w:before="151" w:line="326" w:lineRule="auto"/>
        <w:ind w:left="108" w:right="756" w:firstLine="638"/>
      </w:pPr>
      <w:r>
        <w:t>(一)每次举行考试前召开一次工作组会议，分析当时社会、</w:t>
      </w:r>
      <w:r>
        <w:rPr>
          <w:spacing w:val="-11"/>
        </w:rPr>
        <w:t>环境和该次考试的特点，有针对性地对处置突发事件的工作做出部署。</w:t>
      </w:r>
    </w:p>
    <w:p>
      <w:pPr>
        <w:pStyle w:val="3"/>
        <w:spacing w:before="8" w:line="328" w:lineRule="auto"/>
        <w:ind w:left="108" w:right="871" w:firstLine="638"/>
        <w:jc w:val="both"/>
      </w:pPr>
      <w:r>
        <w:rPr>
          <w:spacing w:val="-8"/>
        </w:rPr>
        <w:t>(二)实行预警期制度。学校自命题的考试从开始命题起，全</w:t>
      </w:r>
      <w:r>
        <w:rPr>
          <w:spacing w:val="-12"/>
        </w:rPr>
        <w:t>国、省统一考试从接到试题起，到考试成绩公布止，为一般预警</w:t>
      </w:r>
      <w:r>
        <w:rPr>
          <w:spacing w:val="-13"/>
        </w:rPr>
        <w:t>期，处置工作组设立值班电话，并指定专人值守。其中从考试开</w:t>
      </w:r>
      <w:r>
        <w:rPr>
          <w:spacing w:val="-34"/>
        </w:rPr>
        <w:t xml:space="preserve">始前 </w:t>
      </w:r>
      <w:r>
        <w:t>24</w:t>
      </w:r>
      <w:r>
        <w:rPr>
          <w:spacing w:val="-15"/>
        </w:rPr>
        <w:t xml:space="preserve"> 小时起，到考试结束后 </w:t>
      </w:r>
      <w:r>
        <w:t>2</w:t>
      </w:r>
      <w:r>
        <w:rPr>
          <w:spacing w:val="-9"/>
        </w:rPr>
        <w:t xml:space="preserve"> 小时止，为重点预警期。处置工作组及各成员保持通信畅通，并保证随时到达指定岗位。</w:t>
      </w:r>
    </w:p>
    <w:p>
      <w:pPr>
        <w:spacing w:after="0" w:line="328" w:lineRule="auto"/>
        <w:jc w:val="both"/>
        <w:sectPr>
          <w:pgSz w:w="11910" w:h="16840"/>
          <w:pgMar w:top="1580" w:right="600" w:bottom="1740" w:left="1480" w:header="0" w:footer="1540" w:gutter="0"/>
        </w:sectPr>
      </w:pPr>
    </w:p>
    <w:p>
      <w:pPr>
        <w:pStyle w:val="3"/>
        <w:rPr>
          <w:sz w:val="20"/>
        </w:rPr>
      </w:pPr>
    </w:p>
    <w:p>
      <w:pPr>
        <w:pStyle w:val="3"/>
        <w:spacing w:before="11"/>
        <w:rPr>
          <w:sz w:val="24"/>
        </w:rPr>
      </w:pPr>
    </w:p>
    <w:p>
      <w:pPr>
        <w:pStyle w:val="3"/>
        <w:spacing w:before="54"/>
        <w:ind w:left="747"/>
        <w:rPr>
          <w:rFonts w:hint="eastAsia" w:ascii="黑体" w:eastAsia="黑体"/>
        </w:rPr>
      </w:pPr>
      <w:r>
        <w:rPr>
          <w:rFonts w:hint="eastAsia" w:ascii="黑体" w:eastAsia="黑体"/>
        </w:rPr>
        <w:t>七、考试安全类突发事件应急响应全过程组织与行动图</w:t>
      </w:r>
    </w:p>
    <w:p>
      <w:pPr>
        <w:pStyle w:val="3"/>
        <w:rPr>
          <w:rFonts w:ascii="黑体"/>
          <w:sz w:val="20"/>
        </w:rPr>
      </w:pPr>
    </w:p>
    <w:p>
      <w:pPr>
        <w:pStyle w:val="3"/>
        <w:spacing w:before="7"/>
        <w:rPr>
          <w:rFonts w:ascii="黑体"/>
          <w:sz w:val="16"/>
        </w:rPr>
      </w:pPr>
    </w:p>
    <w:p>
      <w:pPr>
        <w:spacing w:before="0"/>
        <w:ind w:left="3022" w:right="0" w:firstLine="0"/>
        <w:jc w:val="left"/>
        <w:rPr>
          <w:b/>
          <w:sz w:val="21"/>
        </w:rPr>
      </w:pPr>
      <w:r>
        <w:pict>
          <v:group id="_x0000_s1306" o:spid="_x0000_s1306" o:spt="203" style="position:absolute;left:0pt;margin-left:88.35pt;margin-top:-6.05pt;height:536.45pt;width:468.2pt;mso-position-horizontal-relative:page;z-index:-254409728;mso-width-relative:page;mso-height-relative:page;" coordorigin="1768,-122" coordsize="9364,10729">
            <o:lock v:ext="edit"/>
            <v:shape id="_x0000_s1307" o:spid="_x0000_s1307" o:spt="75" type="#_x0000_t75" style="position:absolute;left:4082;top:-122;height:1082;width:3151;" filled="f" stroked="f" coordsize="21600,21600">
              <v:path/>
              <v:fill on="f" focussize="0,0"/>
              <v:stroke on="f"/>
              <v:imagedata r:id="rId58" o:title=""/>
              <o:lock v:ext="edit" aspectratio="t"/>
            </v:shape>
            <v:shape id="_x0000_s1308" o:spid="_x0000_s1308" style="position:absolute;left:7518;top:1653;height:874;width:801;" filled="f" stroked="t" coordorigin="7519,1653" coordsize="801,874" path="m7519,2527l8320,2527m8320,1653l8320,2527e">
              <v:path arrowok="t"/>
              <v:fill on="f" focussize="0,0"/>
              <v:stroke color="#000000"/>
              <v:imagedata o:title=""/>
              <o:lock v:ext="edit"/>
            </v:shape>
            <v:shape id="_x0000_s1309" o:spid="_x0000_s1309" style="position:absolute;left:5156;top:1007;height:868;width:3848;" fillcolor="#000000" filled="t" stroked="f" coordorigin="5157,1007" coordsize="3848,868" path="m5632,1755l5599,1755,5601,1626,5586,1626,5584,1755,5552,1754,5591,1875,5612,1815,5632,1755m5989,1007l5974,1007,5974,1022,5974,1607,5172,1607,5172,1022,5974,1022,5974,1007,5157,1007,5157,1622,5989,1622,5989,1615,5989,1607,5989,1022,5989,1015,5989,1007m9004,1077l8989,1077,8989,1092,8989,1645,7615,1645,7615,1092,8989,1092,8989,1077,7600,1077,7600,1343,6132,1343,6132,1311,6012,1351,6132,1391,6132,1358,7600,1358,7600,1660,9004,1660,9004,1653,9004,1645,9004,1092,9004,1085,9004,1077e">
              <v:path arrowok="t"/>
              <v:fill on="t" focussize="0,0"/>
              <v:stroke on="f"/>
              <v:imagedata o:title=""/>
              <o:lock v:ext="edit"/>
            </v:shape>
            <v:shape id="_x0000_s1310" o:spid="_x0000_s1310" style="position:absolute;left:3631;top:1860;height:1426;width:3946;" fillcolor="#FFFFFF" filled="t" stroked="f" coordorigin="3631,1860" coordsize="3946,1426" path="m5604,3286l3631,2573,5604,1860,7577,2573,5604,3286xe">
              <v:path arrowok="t"/>
              <v:fill on="t" focussize="0,0"/>
              <v:stroke on="f"/>
              <v:imagedata o:title=""/>
              <o:lock v:ext="edit"/>
            </v:shape>
            <v:shape id="_x0000_s1311" o:spid="_x0000_s1311" style="position:absolute;left:3608;top:1852;height:1441;width:3990;" fillcolor="#000000" filled="t" stroked="f" coordorigin="3609,1853" coordsize="3990,1441" path="m5603,3294l3609,2573,5603,1853,5645,1868,5601,1868,5603,1869,3673,2566,3634,2566,3634,2580,3673,2580,5603,3278,5601,3279,5645,3279,5603,3294xm5603,1869l5601,1868,5606,1868,5603,1869xm7554,2573l5603,1869,5606,1868,5645,1868,7579,2566,7573,2566,7554,2573xm3634,2580l3634,2566,3653,2573,3634,2580xm3653,2573l3634,2566,3673,2566,3653,2573xm7573,2580l7554,2573,7573,2566,7573,2580xm7579,2580l7573,2580,7573,2566,7579,2566,7598,2573,7579,2580xm3673,2580l3634,2580,3653,2573,3673,2580xm5645,3279l5606,3279,5603,3278,7554,2573,7573,2580,7579,2580,5645,3279xm5606,3279l5601,3279,5603,3278,5606,3279xe">
              <v:path arrowok="t"/>
              <v:fill on="t" focussize="0,0"/>
              <v:stroke on="f"/>
              <v:imagedata o:title=""/>
              <o:lock v:ext="edit"/>
            </v:shape>
            <v:shape id="_x0000_s1312" o:spid="_x0000_s1312" o:spt="75" type="#_x0000_t75" style="position:absolute;left:1767;top:2907;height:6659;width:5294;" filled="f" stroked="f" coordsize="21600,21600">
              <v:path/>
              <v:fill on="f" focussize="0,0"/>
              <v:stroke on="f"/>
              <v:imagedata r:id="rId59" o:title=""/>
              <o:lock v:ext="edit" aspectratio="t"/>
            </v:shape>
            <v:shape id="_x0000_s1313" o:spid="_x0000_s1313" style="position:absolute;left:7390;top:3914;height:2850;width:232;" filled="f" stroked="t" coordorigin="7390,3915" coordsize="232,2850" path="m7390,3915l7390,6765m7436,4523l7622,4523m7391,5174l7606,5174e">
              <v:path arrowok="t"/>
              <v:fill on="f" focussize="0,0"/>
              <v:stroke color="#000000"/>
              <v:imagedata o:title=""/>
              <o:lock v:ext="edit"/>
            </v:shape>
            <v:shape id="_x0000_s1314" o:spid="_x0000_s1314" style="position:absolute;left:5552;top:4267;height:1596;width:5579;" fillcolor="#000000" filled="t" stroked="f" coordorigin="5553,4267" coordsize="5579,1596" path="m5633,5742l5600,5743,5600,5559,5585,5559,5585,5743,5553,5743,5593,5863,5613,5803,5633,5742m11117,4894l11102,4894,11102,4909,11102,5463,7630,5463,7630,4909,11102,4909,11102,4894,7615,4894,7615,5478,11117,5478,11117,5471,11117,5463,11117,4909,11117,4902,11117,4894m11132,4267l11117,4267,11117,4282,11117,4835,7645,4835,7645,4282,11117,4282,11117,4267,7630,4267,7630,4850,11132,4850,11132,4843,11132,4835,11132,4282,11132,4275,11132,4267e">
              <v:path arrowok="t"/>
              <v:fill on="t" focussize="0,0"/>
              <v:stroke on="f"/>
              <v:imagedata o:title=""/>
              <o:lock v:ext="edit"/>
            </v:shape>
            <v:shape id="_x0000_s1315" o:spid="_x0000_s1315" style="position:absolute;left:7053;top:5149;height:634;width:568;" filled="f" stroked="t" coordorigin="7053,5150" coordsize="568,634" path="m7406,5784l7621,5784m7053,5150l7392,5150e">
              <v:path arrowok="t"/>
              <v:fill on="f" focussize="0,0"/>
              <v:stroke color="#000000"/>
              <v:imagedata o:title=""/>
              <o:lock v:ext="edit"/>
            </v:shape>
            <v:shape id="_x0000_s1316" o:spid="_x0000_s1316" style="position:absolute;left:7614;top:5582;height:583;width:3502;" fillcolor="#000000" filled="t" stroked="f" coordorigin="7615,5582" coordsize="3502,583" path="m11117,6165l7615,6165,7615,5582,11117,5582,11117,5590,7630,5590,7622,5597,7630,5597,7630,6150,7622,6150,7630,6158,11117,6158,11117,6165xm7630,5597l7622,5597,7630,5590,7630,5597xm11102,5597l7630,5597,7630,5590,11102,5590,11102,5597xm11102,6158l11102,5590,11109,5597,11117,5597,11117,6150,11109,6150,11102,6158xm11117,5597l11109,5597,11102,5590,11117,5590,11117,5597xm7630,6158l7622,6150,7630,6150,7630,6158xm11102,6158l7630,6158,7630,6150,11102,6150,11102,6158xm11117,6158l11102,6158,11109,6150,11117,6150,11117,6158xe">
              <v:path arrowok="t"/>
              <v:fill on="t" focussize="0,0"/>
              <v:stroke on="f"/>
              <v:imagedata o:title=""/>
              <o:lock v:ext="edit"/>
            </v:shape>
            <v:line id="_x0000_s1317" o:spid="_x0000_s1317" o:spt="20" style="position:absolute;left:7406;top:6696;height:0;width:215;" stroked="t" coordsize="21600,21600">
              <v:path arrowok="t"/>
              <v:fill focussize="0,0"/>
              <v:stroke color="#000000"/>
              <v:imagedata o:title=""/>
              <o:lock v:ext="edit"/>
            </v:line>
            <v:shape id="_x0000_s1318" o:spid="_x0000_s1318" style="position:absolute;left:4270;top:6221;height:4386;width:6846;" fillcolor="#000000" filled="t" stroked="f" coordorigin="4271,6221" coordsize="6846,4386" path="m5667,9592l5614,9592,5614,8903,5599,8903,5599,9592,5547,9592,5607,9712,5652,9622,5667,9592m7205,9745l7190,9745,7190,9760,7190,10592,4286,10592,4286,9760,7190,9760,7190,9745,4271,9745,4271,10607,7205,10607,7205,10600,7205,10592,7205,9760,7205,9753,7205,9745m11117,6221l11102,6221,11102,6236,11102,7058,7630,7058,7630,6236,11102,6236,11102,6221,7615,6221,7615,7073,11117,7073,11117,7066,11117,7058,11117,6236,11117,6229,11117,6221e">
              <v:path arrowok="t"/>
              <v:fill on="t" focussize="0,0"/>
              <v:stroke on="f"/>
              <v:imagedata o:title=""/>
              <o:lock v:ext="edit"/>
            </v:shape>
            <v:line id="_x0000_s1319" o:spid="_x0000_s1319" o:spt="20" style="position:absolute;left:7376;top:3913;height:0;width:186;" stroked="t" coordsize="21600,21600">
              <v:path arrowok="t"/>
              <v:fill focussize="0,0"/>
              <v:stroke color="#000000"/>
              <v:imagedata o:title=""/>
              <o:lock v:ext="edit"/>
            </v:line>
            <v:shape id="_x0000_s1320" o:spid="_x0000_s1320" style="position:absolute;left:7612;top:3635;height:558;width:3468;" fillcolor="#000000" filled="t" stroked="f" coordorigin="7613,3635" coordsize="3468,558" path="m11081,4193l7613,4193,7613,3635,11081,3635,11081,3643,7628,3643,7620,3650,7628,3650,7628,4178,7620,4178,7628,4186,11081,4186,11081,4193xm7628,3650l7620,3650,7628,3643,7628,3650xm11066,3650l7628,3650,7628,3643,11066,3643,11066,3650xm11066,4186l11066,3643,11073,3650,11081,3650,11081,4178,11073,4178,11066,4186xm11081,3650l11073,3650,11066,3643,11081,3643,11081,3650xm7628,4186l7620,4178,7628,4178,7628,4186xm11066,4186l7628,4186,7628,4178,11066,4178,11066,4186xm11081,4186l11066,4186,11073,4178,11081,4178,11081,4186xe">
              <v:path arrowok="t"/>
              <v:fill on="t" focussize="0,0"/>
              <v:stroke on="f"/>
              <v:imagedata o:title=""/>
              <o:lock v:ext="edit"/>
            </v:shape>
            <v:shape id="_x0000_s1321" o:spid="_x0000_s1321" style="position:absolute;left:3560;top:6473;height:400;width:1018;" fillcolor="#FFFFFF" filled="t" stroked="f" coordorigin="3561,6473" coordsize="1018,400" path="m4579,6473l3561,6473,3561,6873,4579,6873,4579,6866,4579,6858,4579,6488,4579,6481,4579,6473e">
              <v:path arrowok="t"/>
              <v:fill on="t" focussize="0,0"/>
              <v:stroke on="f"/>
              <v:imagedata o:title=""/>
              <o:lock v:ext="edit"/>
            </v:shape>
          </v:group>
        </w:pict>
      </w:r>
      <w:r>
        <w:rPr>
          <w:b/>
          <w:sz w:val="21"/>
        </w:rPr>
        <w:t>考试安全类突发事件发生</w:t>
      </w:r>
    </w:p>
    <w:p>
      <w:pPr>
        <w:pStyle w:val="3"/>
        <w:rPr>
          <w:b/>
          <w:sz w:val="20"/>
        </w:rPr>
      </w:pPr>
    </w:p>
    <w:p>
      <w:pPr>
        <w:pStyle w:val="3"/>
        <w:rPr>
          <w:b/>
          <w:sz w:val="20"/>
        </w:rPr>
      </w:pPr>
    </w:p>
    <w:p>
      <w:pPr>
        <w:pStyle w:val="3"/>
        <w:spacing w:before="8"/>
        <w:rPr>
          <w:b/>
          <w:sz w:val="20"/>
        </w:rPr>
      </w:pPr>
    </w:p>
    <w:p>
      <w:pPr>
        <w:tabs>
          <w:tab w:val="left" w:pos="6401"/>
        </w:tabs>
        <w:spacing w:before="70"/>
        <w:ind w:left="3881" w:right="0" w:firstLine="0"/>
        <w:jc w:val="left"/>
        <w:rPr>
          <w:b/>
          <w:sz w:val="21"/>
        </w:rPr>
      </w:pPr>
      <w:r>
        <w:rPr>
          <w:b/>
          <w:position w:val="7"/>
          <w:sz w:val="21"/>
        </w:rPr>
        <w:t>接警</w:t>
      </w:r>
      <w:r>
        <w:rPr>
          <w:b/>
          <w:position w:val="7"/>
          <w:sz w:val="21"/>
        </w:rPr>
        <w:tab/>
      </w:r>
      <w:r>
        <w:rPr>
          <w:b/>
          <w:sz w:val="21"/>
        </w:rPr>
        <w:t>信息反馈</w:t>
      </w:r>
    </w:p>
    <w:p>
      <w:pPr>
        <w:pStyle w:val="3"/>
        <w:rPr>
          <w:b/>
          <w:sz w:val="20"/>
        </w:rPr>
      </w:pPr>
    </w:p>
    <w:p>
      <w:pPr>
        <w:pStyle w:val="3"/>
        <w:rPr>
          <w:b/>
          <w:sz w:val="20"/>
        </w:rPr>
      </w:pPr>
    </w:p>
    <w:p>
      <w:pPr>
        <w:tabs>
          <w:tab w:val="left" w:pos="6341"/>
        </w:tabs>
        <w:spacing w:before="228"/>
        <w:ind w:left="3423" w:right="0" w:firstLine="0"/>
        <w:jc w:val="left"/>
        <w:rPr>
          <w:sz w:val="18"/>
        </w:rPr>
      </w:pPr>
      <w:r>
        <w:rPr>
          <w:b/>
          <w:sz w:val="20"/>
        </w:rPr>
        <w:t>信息报到与处理</w:t>
      </w:r>
      <w:r>
        <w:rPr>
          <w:b/>
          <w:sz w:val="20"/>
        </w:rPr>
        <w:tab/>
      </w:r>
      <w:r>
        <w:rPr>
          <w:position w:val="11"/>
          <w:sz w:val="18"/>
        </w:rPr>
        <w:t>否</w:t>
      </w:r>
    </w:p>
    <w:p>
      <w:pPr>
        <w:spacing w:before="86"/>
        <w:ind w:left="3372" w:right="0" w:firstLine="0"/>
        <w:jc w:val="left"/>
        <w:rPr>
          <w:sz w:val="15"/>
        </w:rPr>
      </w:pPr>
      <w:r>
        <w:rPr>
          <w:sz w:val="15"/>
        </w:rPr>
        <w:t>（学校应急领导小组）</w:t>
      </w:r>
    </w:p>
    <w:p>
      <w:pPr>
        <w:pStyle w:val="3"/>
        <w:spacing w:before="12"/>
        <w:rPr>
          <w:sz w:val="10"/>
        </w:rPr>
      </w:pPr>
    </w:p>
    <w:p>
      <w:pPr>
        <w:spacing w:before="75"/>
        <w:ind w:left="461" w:right="0" w:firstLine="0"/>
        <w:jc w:val="left"/>
        <w:rPr>
          <w:b/>
          <w:sz w:val="18"/>
        </w:rPr>
      </w:pPr>
      <w:r>
        <w:rPr>
          <w:b/>
          <w:sz w:val="18"/>
        </w:rPr>
        <w:t>报考试主管部门</w:t>
      </w:r>
    </w:p>
    <w:p>
      <w:pPr>
        <w:pStyle w:val="3"/>
        <w:rPr>
          <w:b/>
          <w:sz w:val="20"/>
        </w:rPr>
      </w:pPr>
    </w:p>
    <w:p>
      <w:pPr>
        <w:spacing w:after="0"/>
        <w:rPr>
          <w:sz w:val="20"/>
        </w:rPr>
        <w:sectPr>
          <w:pgSz w:w="11910" w:h="16840"/>
          <w:pgMar w:top="1580" w:right="600" w:bottom="1740" w:left="1480" w:header="0" w:footer="1540" w:gutter="0"/>
        </w:sectPr>
      </w:pPr>
    </w:p>
    <w:p>
      <w:pPr>
        <w:pStyle w:val="3"/>
        <w:spacing w:before="12"/>
        <w:rPr>
          <w:b/>
          <w:sz w:val="15"/>
        </w:rPr>
      </w:pPr>
    </w:p>
    <w:p>
      <w:pPr>
        <w:tabs>
          <w:tab w:val="left" w:pos="3665"/>
        </w:tabs>
        <w:spacing w:before="0"/>
        <w:ind w:left="447" w:right="0" w:firstLine="0"/>
        <w:jc w:val="left"/>
        <w:rPr>
          <w:b/>
          <w:sz w:val="21"/>
        </w:rPr>
      </w:pPr>
      <w:r>
        <w:rPr>
          <w:b/>
          <w:sz w:val="16"/>
        </w:rPr>
        <w:t>领导小组人员</w:t>
      </w:r>
      <w:r>
        <w:rPr>
          <w:b/>
          <w:spacing w:val="-3"/>
          <w:sz w:val="16"/>
        </w:rPr>
        <w:t>到</w:t>
      </w:r>
      <w:r>
        <w:rPr>
          <w:b/>
          <w:sz w:val="16"/>
        </w:rPr>
        <w:t>位</w:t>
      </w:r>
      <w:r>
        <w:rPr>
          <w:b/>
          <w:sz w:val="16"/>
        </w:rPr>
        <w:tab/>
      </w:r>
      <w:r>
        <w:rPr>
          <w:b/>
          <w:position w:val="3"/>
          <w:sz w:val="21"/>
        </w:rPr>
        <w:t>应急启动</w:t>
      </w:r>
    </w:p>
    <w:p>
      <w:pPr>
        <w:pStyle w:val="3"/>
        <w:spacing w:before="12"/>
        <w:rPr>
          <w:b/>
          <w:sz w:val="18"/>
        </w:rPr>
      </w:pPr>
      <w:r>
        <w:br w:type="column"/>
      </w:r>
    </w:p>
    <w:p>
      <w:pPr>
        <w:spacing w:before="0"/>
        <w:ind w:left="447" w:right="0" w:firstLine="0"/>
        <w:jc w:val="left"/>
        <w:rPr>
          <w:b/>
          <w:sz w:val="18"/>
        </w:rPr>
      </w:pPr>
      <w:r>
        <w:rPr>
          <w:b/>
          <w:sz w:val="18"/>
        </w:rPr>
        <w:t>医疗救护（后勤管理处）</w:t>
      </w:r>
    </w:p>
    <w:p>
      <w:pPr>
        <w:spacing w:after="0"/>
        <w:jc w:val="left"/>
        <w:rPr>
          <w:sz w:val="18"/>
        </w:rPr>
        <w:sectPr>
          <w:type w:val="continuous"/>
          <w:pgSz w:w="11910" w:h="16840"/>
          <w:pgMar w:top="1580" w:right="600" w:bottom="1740" w:left="1480" w:header="720" w:footer="720" w:gutter="0"/>
          <w:cols w:equalWidth="0" w:num="2">
            <w:col w:w="4549" w:space="1295"/>
            <w:col w:w="3986"/>
          </w:cols>
        </w:sectPr>
      </w:pPr>
    </w:p>
    <w:p>
      <w:pPr>
        <w:pStyle w:val="3"/>
        <w:spacing w:before="2"/>
        <w:rPr>
          <w:b/>
          <w:sz w:val="24"/>
        </w:rPr>
      </w:pPr>
    </w:p>
    <w:p>
      <w:pPr>
        <w:spacing w:after="0"/>
        <w:rPr>
          <w:sz w:val="24"/>
        </w:rPr>
        <w:sectPr>
          <w:type w:val="continuous"/>
          <w:pgSz w:w="11910" w:h="16840"/>
          <w:pgMar w:top="1580" w:right="600" w:bottom="1740" w:left="1480" w:header="720" w:footer="720" w:gutter="0"/>
        </w:sectPr>
      </w:pPr>
    </w:p>
    <w:p>
      <w:pPr>
        <w:pStyle w:val="3"/>
        <w:spacing w:before="10"/>
        <w:rPr>
          <w:b/>
          <w:sz w:val="15"/>
        </w:rPr>
      </w:pPr>
    </w:p>
    <w:p>
      <w:pPr>
        <w:spacing w:before="0"/>
        <w:ind w:left="423" w:right="21" w:firstLine="0"/>
        <w:jc w:val="center"/>
        <w:rPr>
          <w:b/>
          <w:sz w:val="18"/>
        </w:rPr>
      </w:pPr>
      <w:r>
        <w:rPr>
          <w:b/>
          <w:sz w:val="18"/>
        </w:rPr>
        <w:t>处置工作组到位</w:t>
      </w:r>
    </w:p>
    <w:p>
      <w:pPr>
        <w:pStyle w:val="3"/>
        <w:rPr>
          <w:b/>
          <w:sz w:val="18"/>
        </w:rPr>
      </w:pPr>
    </w:p>
    <w:p>
      <w:pPr>
        <w:spacing w:before="123"/>
        <w:ind w:left="476" w:right="21" w:firstLine="0"/>
        <w:jc w:val="center"/>
        <w:rPr>
          <w:b/>
          <w:sz w:val="21"/>
        </w:rPr>
      </w:pPr>
      <w:r>
        <w:rPr>
          <w:b/>
          <w:sz w:val="21"/>
        </w:rPr>
        <w:t>响应升级</w:t>
      </w:r>
    </w:p>
    <w:p>
      <w:pPr>
        <w:spacing w:before="74"/>
        <w:ind w:left="453" w:right="1" w:firstLine="0"/>
        <w:jc w:val="center"/>
        <w:rPr>
          <w:sz w:val="16"/>
        </w:rPr>
      </w:pPr>
      <w:r>
        <w:rPr>
          <w:sz w:val="16"/>
        </w:rPr>
        <w:t>（应急领导小组）</w:t>
      </w:r>
    </w:p>
    <w:p>
      <w:pPr>
        <w:pStyle w:val="3"/>
        <w:rPr>
          <w:sz w:val="16"/>
        </w:rPr>
      </w:pPr>
    </w:p>
    <w:p>
      <w:pPr>
        <w:pStyle w:val="3"/>
        <w:rPr>
          <w:sz w:val="16"/>
        </w:rPr>
      </w:pPr>
    </w:p>
    <w:p>
      <w:pPr>
        <w:spacing w:before="132"/>
        <w:ind w:left="476" w:right="21" w:firstLine="0"/>
        <w:jc w:val="center"/>
        <w:rPr>
          <w:b/>
          <w:sz w:val="21"/>
        </w:rPr>
      </w:pPr>
      <w:r>
        <w:rPr>
          <w:b/>
          <w:sz w:val="21"/>
        </w:rPr>
        <w:t>应急增援</w:t>
      </w:r>
    </w:p>
    <w:p>
      <w:pPr>
        <w:spacing w:before="74"/>
        <w:ind w:left="453" w:right="1" w:firstLine="0"/>
        <w:jc w:val="center"/>
        <w:rPr>
          <w:sz w:val="16"/>
        </w:rPr>
      </w:pPr>
      <w:r>
        <w:rPr>
          <w:sz w:val="16"/>
        </w:rPr>
        <w:t>（应急领导小组）</w:t>
      </w:r>
    </w:p>
    <w:p>
      <w:pPr>
        <w:pStyle w:val="3"/>
        <w:rPr>
          <w:sz w:val="20"/>
        </w:rPr>
      </w:pPr>
      <w:r>
        <w:br w:type="column"/>
      </w:r>
    </w:p>
    <w:p>
      <w:pPr>
        <w:pStyle w:val="3"/>
        <w:spacing w:before="1"/>
        <w:rPr>
          <w:sz w:val="16"/>
        </w:rPr>
      </w:pPr>
    </w:p>
    <w:p>
      <w:pPr>
        <w:spacing w:before="1"/>
        <w:ind w:left="1553" w:right="0" w:firstLine="0"/>
        <w:jc w:val="left"/>
        <w:rPr>
          <w:b/>
          <w:sz w:val="21"/>
        </w:rPr>
      </w:pPr>
      <w:r>
        <w:rPr>
          <w:b/>
          <w:sz w:val="21"/>
        </w:rPr>
        <w:t>处置行动</w:t>
      </w:r>
    </w:p>
    <w:p>
      <w:pPr>
        <w:spacing w:before="73"/>
        <w:ind w:left="660" w:right="0" w:firstLine="0"/>
        <w:jc w:val="left"/>
        <w:rPr>
          <w:sz w:val="16"/>
        </w:rPr>
      </w:pPr>
      <w:r>
        <w:rPr>
          <w:sz w:val="16"/>
        </w:rPr>
        <w:t>（考试安全类突发事件处置工作组）</w:t>
      </w:r>
    </w:p>
    <w:p>
      <w:pPr>
        <w:pStyle w:val="3"/>
        <w:rPr>
          <w:sz w:val="16"/>
        </w:rPr>
      </w:pPr>
    </w:p>
    <w:p>
      <w:pPr>
        <w:pStyle w:val="3"/>
        <w:rPr>
          <w:sz w:val="16"/>
        </w:rPr>
      </w:pPr>
    </w:p>
    <w:p>
      <w:pPr>
        <w:pStyle w:val="3"/>
        <w:spacing w:before="3"/>
        <w:rPr>
          <w:sz w:val="18"/>
        </w:rPr>
      </w:pPr>
    </w:p>
    <w:p>
      <w:pPr>
        <w:spacing w:before="0" w:line="208" w:lineRule="exact"/>
        <w:ind w:left="475" w:right="0" w:firstLine="0"/>
        <w:jc w:val="left"/>
        <w:rPr>
          <w:sz w:val="18"/>
        </w:rPr>
      </w:pPr>
      <w:r>
        <w:rPr>
          <w:sz w:val="18"/>
        </w:rPr>
        <w:t>否</w:t>
      </w:r>
    </w:p>
    <w:p>
      <w:pPr>
        <w:spacing w:before="0" w:line="247" w:lineRule="exact"/>
        <w:ind w:left="1457" w:right="0" w:firstLine="0"/>
        <w:jc w:val="left"/>
        <w:rPr>
          <w:b/>
          <w:sz w:val="21"/>
        </w:rPr>
      </w:pPr>
      <w:r>
        <w:pict>
          <v:shape id="_x0000_s1322" o:spid="_x0000_s1322" o:spt="202" type="#_x0000_t202" style="position:absolute;left:0pt;margin-left:178.4pt;margin-top:14.85pt;height:19.35pt;width:50.2pt;mso-position-horizontal-relative:page;z-index:251759616;mso-width-relative:page;mso-height-relative:page;" filled="f" stroked="f" coordsize="21600,21600">
            <v:path/>
            <v:fill on="f" focussize="0,0"/>
            <v:stroke on="f" joinstyle="miter"/>
            <v:imagedata o:title=""/>
            <o:lock v:ext="edit"/>
            <v:textbox inset="0mm,0mm,0mm,0mm">
              <w:txbxContent>
                <w:p>
                  <w:pPr>
                    <w:pStyle w:val="3"/>
                    <w:spacing w:before="10"/>
                    <w:rPr>
                      <w:sz w:val="10"/>
                    </w:rPr>
                  </w:pPr>
                </w:p>
                <w:p>
                  <w:pPr>
                    <w:spacing w:before="1"/>
                    <w:ind w:left="151" w:right="0" w:firstLine="0"/>
                    <w:jc w:val="left"/>
                    <w:rPr>
                      <w:b/>
                      <w:sz w:val="15"/>
                    </w:rPr>
                  </w:pPr>
                  <w:r>
                    <w:rPr>
                      <w:b/>
                      <w:sz w:val="15"/>
                    </w:rPr>
                    <w:t>疏散安置</w:t>
                  </w:r>
                </w:p>
              </w:txbxContent>
            </v:textbox>
          </v:shape>
        </w:pict>
      </w:r>
      <w:r>
        <w:rPr>
          <w:b/>
          <w:sz w:val="21"/>
        </w:rPr>
        <w:t>事态控制</w:t>
      </w:r>
    </w:p>
    <w:p>
      <w:pPr>
        <w:pStyle w:val="3"/>
        <w:spacing w:before="11"/>
        <w:rPr>
          <w:b/>
          <w:sz w:val="26"/>
        </w:rPr>
      </w:pPr>
    </w:p>
    <w:p>
      <w:pPr>
        <w:spacing w:before="0"/>
        <w:ind w:left="1599" w:right="0" w:firstLine="0"/>
        <w:jc w:val="left"/>
        <w:rPr>
          <w:sz w:val="18"/>
        </w:rPr>
      </w:pPr>
      <w:r>
        <w:rPr>
          <w:sz w:val="18"/>
        </w:rPr>
        <w:t>是</w:t>
      </w:r>
    </w:p>
    <w:p>
      <w:pPr>
        <w:spacing w:before="75" w:line="652" w:lineRule="auto"/>
        <w:ind w:left="476" w:right="626" w:firstLine="14"/>
        <w:jc w:val="left"/>
        <w:rPr>
          <w:b/>
          <w:sz w:val="18"/>
        </w:rPr>
      </w:pPr>
      <w:r>
        <w:br w:type="column"/>
      </w:r>
      <w:r>
        <w:rPr>
          <w:b/>
          <w:w w:val="95"/>
          <w:sz w:val="18"/>
        </w:rPr>
        <w:t>秩序维护（教务处、保卫处等部门</w:t>
      </w:r>
      <w:r>
        <w:rPr>
          <w:b/>
          <w:spacing w:val="-16"/>
          <w:w w:val="95"/>
          <w:sz w:val="18"/>
        </w:rPr>
        <w:t xml:space="preserve">） </w:t>
      </w:r>
      <w:r>
        <w:rPr>
          <w:b/>
          <w:w w:val="75"/>
          <w:sz w:val="18"/>
        </w:rPr>
        <w:t>后勤保障〔后勤管理处、学生工作处等部门〕</w:t>
      </w:r>
    </w:p>
    <w:p>
      <w:pPr>
        <w:spacing w:before="61"/>
        <w:ind w:left="476" w:right="0" w:firstLine="0"/>
        <w:jc w:val="left"/>
        <w:rPr>
          <w:b/>
          <w:sz w:val="18"/>
        </w:rPr>
      </w:pPr>
      <w:r>
        <w:rPr>
          <w:b/>
          <w:w w:val="80"/>
          <w:sz w:val="18"/>
        </w:rPr>
        <w:t>技术支持〔保密委、宣传部等部门〕</w:t>
      </w:r>
    </w:p>
    <w:p>
      <w:pPr>
        <w:pStyle w:val="3"/>
        <w:rPr>
          <w:b/>
          <w:sz w:val="18"/>
        </w:rPr>
      </w:pPr>
    </w:p>
    <w:p>
      <w:pPr>
        <w:pStyle w:val="3"/>
        <w:spacing w:before="10"/>
        <w:rPr>
          <w:b/>
          <w:sz w:val="13"/>
        </w:rPr>
      </w:pPr>
    </w:p>
    <w:p>
      <w:pPr>
        <w:spacing w:before="0" w:line="324" w:lineRule="auto"/>
        <w:ind w:left="476" w:right="336" w:firstLine="0"/>
        <w:jc w:val="left"/>
        <w:rPr>
          <w:b/>
          <w:sz w:val="18"/>
        </w:rPr>
      </w:pPr>
      <w:r>
        <w:rPr>
          <w:b/>
          <w:sz w:val="18"/>
        </w:rPr>
        <w:t>重大考试类突发事件必须在上级教育主管部门、公安等部门的指导下进行</w:t>
      </w:r>
    </w:p>
    <w:p>
      <w:pPr>
        <w:spacing w:after="0" w:line="324" w:lineRule="auto"/>
        <w:jc w:val="left"/>
        <w:rPr>
          <w:sz w:val="18"/>
        </w:rPr>
        <w:sectPr>
          <w:type w:val="continuous"/>
          <w:pgSz w:w="11910" w:h="16840"/>
          <w:pgMar w:top="1580" w:right="600" w:bottom="1740" w:left="1480" w:header="720" w:footer="720" w:gutter="0"/>
          <w:cols w:equalWidth="0" w:num="3">
            <w:col w:w="1815" w:space="321"/>
            <w:col w:w="3262" w:space="419"/>
            <w:col w:w="4013"/>
          </w:cols>
        </w:sectPr>
      </w:pPr>
    </w:p>
    <w:p>
      <w:pPr>
        <w:pStyle w:val="3"/>
        <w:spacing w:before="5"/>
        <w:rPr>
          <w:b/>
          <w:sz w:val="10"/>
        </w:rPr>
      </w:pPr>
    </w:p>
    <w:p>
      <w:pPr>
        <w:spacing w:after="0"/>
        <w:rPr>
          <w:sz w:val="10"/>
        </w:rPr>
        <w:sectPr>
          <w:type w:val="continuous"/>
          <w:pgSz w:w="11910" w:h="16840"/>
          <w:pgMar w:top="1580" w:right="600" w:bottom="1740" w:left="1480" w:header="720" w:footer="720" w:gutter="0"/>
        </w:sectPr>
      </w:pPr>
    </w:p>
    <w:p>
      <w:pPr>
        <w:spacing w:before="70"/>
        <w:ind w:left="713" w:right="0" w:firstLine="0"/>
        <w:jc w:val="left"/>
        <w:rPr>
          <w:b/>
          <w:sz w:val="21"/>
        </w:rPr>
      </w:pPr>
      <w:r>
        <w:rPr>
          <w:b/>
          <w:sz w:val="21"/>
        </w:rPr>
        <w:t>清理现场</w:t>
      </w:r>
    </w:p>
    <w:p>
      <w:pPr>
        <w:spacing w:before="94"/>
        <w:ind w:left="713" w:right="0" w:firstLine="0"/>
        <w:jc w:val="left"/>
        <w:rPr>
          <w:b/>
          <w:sz w:val="21"/>
        </w:rPr>
      </w:pPr>
      <w:r>
        <w:br w:type="column"/>
      </w:r>
      <w:r>
        <w:rPr>
          <w:b/>
          <w:sz w:val="21"/>
        </w:rPr>
        <w:t>应急恢复</w:t>
      </w:r>
    </w:p>
    <w:p>
      <w:pPr>
        <w:spacing w:after="0"/>
        <w:jc w:val="left"/>
        <w:rPr>
          <w:sz w:val="21"/>
        </w:rPr>
        <w:sectPr>
          <w:type w:val="continuous"/>
          <w:pgSz w:w="11910" w:h="16840"/>
          <w:pgMar w:top="1580" w:right="600" w:bottom="1740" w:left="1480" w:header="720" w:footer="720" w:gutter="0"/>
          <w:cols w:equalWidth="0" w:num="2">
            <w:col w:w="1597" w:space="1387"/>
            <w:col w:w="6846"/>
          </w:cols>
        </w:sectPr>
      </w:pPr>
    </w:p>
    <w:p>
      <w:pPr>
        <w:pStyle w:val="3"/>
        <w:spacing w:before="10"/>
        <w:rPr>
          <w:b/>
          <w:sz w:val="20"/>
        </w:rPr>
      </w:pPr>
    </w:p>
    <w:p>
      <w:pPr>
        <w:spacing w:before="69"/>
        <w:ind w:left="713" w:right="0" w:firstLine="0"/>
        <w:jc w:val="left"/>
        <w:rPr>
          <w:b/>
          <w:sz w:val="21"/>
        </w:rPr>
      </w:pPr>
      <w:r>
        <w:rPr>
          <w:b/>
          <w:sz w:val="21"/>
        </w:rPr>
        <w:t>解除警戒</w:t>
      </w:r>
    </w:p>
    <w:p>
      <w:pPr>
        <w:pStyle w:val="3"/>
        <w:spacing w:before="4"/>
        <w:rPr>
          <w:b/>
          <w:sz w:val="19"/>
        </w:rPr>
      </w:pPr>
    </w:p>
    <w:p>
      <w:pPr>
        <w:spacing w:after="0"/>
        <w:rPr>
          <w:sz w:val="19"/>
        </w:rPr>
        <w:sectPr>
          <w:type w:val="continuous"/>
          <w:pgSz w:w="11910" w:h="16840"/>
          <w:pgMar w:top="1580" w:right="600" w:bottom="1740" w:left="1480" w:header="720" w:footer="720" w:gutter="0"/>
        </w:sectPr>
      </w:pPr>
    </w:p>
    <w:p>
      <w:pPr>
        <w:spacing w:before="113"/>
        <w:ind w:left="713" w:right="0" w:firstLine="0"/>
        <w:jc w:val="left"/>
        <w:rPr>
          <w:b/>
          <w:sz w:val="21"/>
        </w:rPr>
      </w:pPr>
      <w:r>
        <w:rPr>
          <w:b/>
          <w:sz w:val="21"/>
        </w:rPr>
        <w:t>善后处理</w:t>
      </w:r>
    </w:p>
    <w:p>
      <w:pPr>
        <w:spacing w:before="70"/>
        <w:ind w:left="713" w:right="0" w:firstLine="0"/>
        <w:jc w:val="left"/>
        <w:rPr>
          <w:b/>
          <w:sz w:val="21"/>
        </w:rPr>
      </w:pPr>
      <w:r>
        <w:br w:type="column"/>
      </w:r>
      <w:r>
        <w:rPr>
          <w:b/>
          <w:sz w:val="21"/>
        </w:rPr>
        <w:t>应急结束</w:t>
      </w:r>
    </w:p>
    <w:p>
      <w:pPr>
        <w:spacing w:after="0"/>
        <w:jc w:val="left"/>
        <w:rPr>
          <w:sz w:val="21"/>
        </w:rPr>
        <w:sectPr>
          <w:type w:val="continuous"/>
          <w:pgSz w:w="11910" w:h="16840"/>
          <w:pgMar w:top="1580" w:right="600" w:bottom="1740" w:left="1480" w:header="720" w:footer="720" w:gutter="0"/>
          <w:cols w:equalWidth="0" w:num="2">
            <w:col w:w="1597" w:space="1387"/>
            <w:col w:w="6846"/>
          </w:cols>
        </w:sectPr>
      </w:pPr>
    </w:p>
    <w:p>
      <w:pPr>
        <w:pStyle w:val="3"/>
        <w:spacing w:before="5"/>
        <w:rPr>
          <w:b/>
          <w:sz w:val="22"/>
        </w:rPr>
      </w:pPr>
    </w:p>
    <w:p>
      <w:pPr>
        <w:spacing w:before="70"/>
        <w:ind w:left="718" w:right="0" w:firstLine="0"/>
        <w:jc w:val="left"/>
        <w:rPr>
          <w:b/>
          <w:sz w:val="21"/>
        </w:rPr>
      </w:pPr>
      <w:r>
        <w:rPr>
          <w:b/>
          <w:sz w:val="21"/>
        </w:rPr>
        <w:t>事件调查</w:t>
      </w:r>
    </w:p>
    <w:p>
      <w:pPr>
        <w:pStyle w:val="3"/>
        <w:rPr>
          <w:b/>
          <w:sz w:val="20"/>
        </w:rPr>
      </w:pPr>
    </w:p>
    <w:p>
      <w:pPr>
        <w:pStyle w:val="3"/>
        <w:spacing w:before="7"/>
        <w:rPr>
          <w:b/>
          <w:sz w:val="18"/>
        </w:rPr>
      </w:pPr>
    </w:p>
    <w:p>
      <w:pPr>
        <w:tabs>
          <w:tab w:val="left" w:pos="419"/>
        </w:tabs>
        <w:spacing w:before="0"/>
        <w:ind w:left="0" w:right="1311" w:firstLine="0"/>
        <w:jc w:val="center"/>
        <w:rPr>
          <w:b/>
          <w:sz w:val="21"/>
        </w:rPr>
      </w:pPr>
      <w:r>
        <w:rPr>
          <w:b/>
          <w:sz w:val="21"/>
        </w:rPr>
        <w:t>总</w:t>
      </w:r>
      <w:r>
        <w:rPr>
          <w:b/>
          <w:sz w:val="21"/>
        </w:rPr>
        <w:tab/>
      </w:r>
      <w:r>
        <w:rPr>
          <w:b/>
          <w:sz w:val="21"/>
        </w:rPr>
        <w:t>结</w:t>
      </w:r>
    </w:p>
    <w:p>
      <w:pPr>
        <w:spacing w:before="74"/>
        <w:ind w:left="0" w:right="1311" w:firstLine="0"/>
        <w:jc w:val="center"/>
        <w:rPr>
          <w:sz w:val="16"/>
        </w:rPr>
      </w:pPr>
      <w:r>
        <w:rPr>
          <w:sz w:val="16"/>
        </w:rPr>
        <w:t>（应急处置工作组办公室）</w:t>
      </w:r>
    </w:p>
    <w:p>
      <w:pPr>
        <w:spacing w:after="0"/>
        <w:jc w:val="center"/>
        <w:rPr>
          <w:sz w:val="16"/>
        </w:rPr>
        <w:sectPr>
          <w:type w:val="continuous"/>
          <w:pgSz w:w="11910" w:h="16840"/>
          <w:pgMar w:top="1580" w:right="600" w:bottom="1740" w:left="1480" w:header="720" w:footer="720" w:gutter="0"/>
        </w:sectPr>
      </w:pPr>
    </w:p>
    <w:p>
      <w:pPr>
        <w:pStyle w:val="3"/>
        <w:rPr>
          <w:sz w:val="20"/>
        </w:rPr>
      </w:pPr>
    </w:p>
    <w:p>
      <w:pPr>
        <w:pStyle w:val="3"/>
        <w:spacing w:before="11"/>
        <w:rPr>
          <w:sz w:val="24"/>
        </w:rPr>
      </w:pPr>
    </w:p>
    <w:p>
      <w:pPr>
        <w:spacing w:after="0"/>
        <w:rPr>
          <w:sz w:val="24"/>
        </w:rPr>
        <w:sectPr>
          <w:pgSz w:w="11910" w:h="16840"/>
          <w:pgMar w:top="1580" w:right="600" w:bottom="1740" w:left="1480" w:header="0" w:footer="1540" w:gutter="0"/>
        </w:sectPr>
      </w:pPr>
    </w:p>
    <w:p>
      <w:pPr>
        <w:pStyle w:val="3"/>
        <w:spacing w:before="54"/>
        <w:ind w:left="108"/>
        <w:rPr>
          <w:rFonts w:hint="eastAsia" w:ascii="黑体" w:eastAsia="黑体"/>
        </w:rPr>
      </w:pPr>
      <w:r>
        <w:rPr>
          <w:rFonts w:hint="eastAsia" w:ascii="黑体" w:eastAsia="黑体"/>
          <w:spacing w:val="-27"/>
        </w:rPr>
        <w:t xml:space="preserve">附件 </w:t>
      </w:r>
      <w:r>
        <w:rPr>
          <w:rFonts w:hint="eastAsia" w:ascii="黑体" w:eastAsia="黑体"/>
        </w:rPr>
        <w:t>7</w:t>
      </w:r>
    </w:p>
    <w:p>
      <w:pPr>
        <w:pStyle w:val="3"/>
        <w:spacing w:before="4"/>
        <w:rPr>
          <w:rFonts w:ascii="黑体"/>
          <w:sz w:val="38"/>
        </w:rPr>
      </w:pPr>
      <w:r>
        <w:br w:type="column"/>
      </w:r>
    </w:p>
    <w:p>
      <w:pPr>
        <w:pStyle w:val="2"/>
        <w:ind w:right="3076"/>
      </w:pPr>
      <w:r>
        <w:rPr>
          <w:rFonts w:hint="eastAsia"/>
          <w:lang w:eastAsia="zh-CN"/>
        </w:rPr>
        <w:t>山东现代</w:t>
      </w:r>
      <w:r>
        <w:t>学院</w:t>
      </w:r>
    </w:p>
    <w:p>
      <w:pPr>
        <w:spacing w:before="0" w:line="563" w:lineRule="exact"/>
        <w:ind w:left="91" w:right="3078" w:firstLine="0"/>
        <w:jc w:val="center"/>
        <w:rPr>
          <w:sz w:val="44"/>
        </w:rPr>
      </w:pPr>
      <w:r>
        <w:rPr>
          <w:sz w:val="44"/>
        </w:rPr>
        <w:t>舆情事件应急处置预案</w:t>
      </w:r>
    </w:p>
    <w:p>
      <w:pPr>
        <w:spacing w:after="0" w:line="563" w:lineRule="exact"/>
        <w:jc w:val="center"/>
        <w:rPr>
          <w:sz w:val="44"/>
        </w:rPr>
        <w:sectPr>
          <w:type w:val="continuous"/>
          <w:pgSz w:w="11910" w:h="16840"/>
          <w:pgMar w:top="1580" w:right="600" w:bottom="1740" w:left="1480" w:header="720" w:footer="720" w:gutter="0"/>
          <w:cols w:equalWidth="0" w:num="2">
            <w:col w:w="1029" w:space="1191"/>
            <w:col w:w="7610"/>
          </w:cols>
        </w:sectPr>
      </w:pPr>
    </w:p>
    <w:p>
      <w:pPr>
        <w:pStyle w:val="3"/>
        <w:spacing w:before="2"/>
        <w:rPr>
          <w:sz w:val="17"/>
        </w:rPr>
      </w:pPr>
    </w:p>
    <w:p>
      <w:pPr>
        <w:pStyle w:val="3"/>
        <w:spacing w:before="54"/>
        <w:ind w:left="747"/>
        <w:rPr>
          <w:rFonts w:hint="eastAsia" w:ascii="黑体" w:eastAsia="黑体"/>
        </w:rPr>
      </w:pPr>
      <w:r>
        <w:rPr>
          <w:rFonts w:hint="eastAsia" w:ascii="黑体" w:eastAsia="黑体"/>
        </w:rPr>
        <w:t>一、适用范围</w:t>
      </w:r>
    </w:p>
    <w:p>
      <w:pPr>
        <w:pStyle w:val="3"/>
        <w:spacing w:before="149" w:line="328" w:lineRule="auto"/>
        <w:ind w:left="108" w:right="871" w:firstLine="638"/>
        <w:jc w:val="both"/>
      </w:pPr>
      <w:r>
        <w:rPr>
          <w:spacing w:val="6"/>
          <w:w w:val="95"/>
        </w:rPr>
        <w:t xml:space="preserve">舆情事件包括与学校工作相关的、有较强影响力和倾向性 </w:t>
      </w:r>
      <w:r>
        <w:rPr>
          <w:spacing w:val="-9"/>
          <w:w w:val="95"/>
        </w:rPr>
        <w:t xml:space="preserve">的、可能影响社会稳定、校园安全、学校声誉、师生权益、管理 </w:t>
      </w:r>
      <w:r>
        <w:rPr>
          <w:spacing w:val="-15"/>
        </w:rPr>
        <w:t>决策等的线上线下言论和观点。根据舆情影响程度，分为重大舆</w:t>
      </w:r>
      <w:r>
        <w:rPr>
          <w:spacing w:val="-25"/>
        </w:rPr>
        <w:t xml:space="preserve">情和一般舆情 </w:t>
      </w:r>
      <w:r>
        <w:t>2</w:t>
      </w:r>
      <w:r>
        <w:rPr>
          <w:spacing w:val="-17"/>
        </w:rPr>
        <w:t xml:space="preserve"> 个等级。</w:t>
      </w:r>
    </w:p>
    <w:p>
      <w:pPr>
        <w:pStyle w:val="3"/>
        <w:spacing w:line="328" w:lineRule="auto"/>
        <w:ind w:left="108" w:right="714" w:firstLine="638"/>
      </w:pPr>
      <w:r>
        <w:t>（一</w:t>
      </w:r>
      <w:r>
        <w:rPr>
          <w:spacing w:val="-91"/>
        </w:rPr>
        <w:t>）</w:t>
      </w:r>
      <w:r>
        <w:rPr>
          <w:spacing w:val="-15"/>
        </w:rPr>
        <w:t>重大舆情：是指突发事件引起的、严重影响社会稳定、</w:t>
      </w:r>
      <w:r>
        <w:rPr>
          <w:spacing w:val="-7"/>
        </w:rPr>
        <w:t>扰乱教育秩序、造成重大负面影响</w:t>
      </w:r>
      <w:r>
        <w:t>（</w:t>
      </w:r>
      <w:r>
        <w:rPr>
          <w:spacing w:val="-8"/>
        </w:rPr>
        <w:t>重点领域、重要节点、重要事件、重要人物的敏感信息迅速发酵，或有主流媒体介入报道， 可能造成重大影响）的舆情。</w:t>
      </w:r>
    </w:p>
    <w:p>
      <w:pPr>
        <w:pStyle w:val="3"/>
        <w:spacing w:line="328" w:lineRule="auto"/>
        <w:ind w:left="108" w:right="871" w:firstLine="638"/>
        <w:jc w:val="both"/>
      </w:pPr>
      <w:r>
        <w:rPr>
          <w:w w:val="95"/>
        </w:rPr>
        <w:t>（二</w:t>
      </w:r>
      <w:r>
        <w:rPr>
          <w:spacing w:val="-29"/>
          <w:w w:val="95"/>
        </w:rPr>
        <w:t>）</w:t>
      </w:r>
      <w:r>
        <w:rPr>
          <w:spacing w:val="-9"/>
          <w:w w:val="95"/>
        </w:rPr>
        <w:t xml:space="preserve">一般舆情：是指在论坛、微博、维权网站等平台涉及 </w:t>
      </w:r>
      <w:r>
        <w:rPr>
          <w:spacing w:val="-14"/>
        </w:rPr>
        <w:t>有损教育形象的敏感信息或对某项政策、某类问题提出质疑、表</w:t>
      </w:r>
      <w:r>
        <w:rPr>
          <w:spacing w:val="-14"/>
          <w:w w:val="95"/>
        </w:rPr>
        <w:t xml:space="preserve">达诉求，未有主流媒体介入报道，评论量少，仅有少量围观的舆 </w:t>
      </w:r>
      <w:r>
        <w:rPr>
          <w:spacing w:val="-14"/>
        </w:rPr>
        <w:t>情。</w:t>
      </w:r>
    </w:p>
    <w:p>
      <w:pPr>
        <w:pStyle w:val="3"/>
        <w:spacing w:line="390" w:lineRule="exact"/>
        <w:ind w:left="747"/>
      </w:pPr>
      <w:r>
        <w:t>本应急处置预案适用于影响学校校园和社会安全稳定的舆</w:t>
      </w:r>
    </w:p>
    <w:p>
      <w:pPr>
        <w:pStyle w:val="3"/>
        <w:spacing w:before="149"/>
        <w:ind w:right="5447"/>
        <w:jc w:val="center"/>
      </w:pPr>
      <w:r>
        <w:t>情事件预防和应急处置工作。</w:t>
      </w:r>
    </w:p>
    <w:p>
      <w:pPr>
        <w:pStyle w:val="3"/>
        <w:spacing w:before="151"/>
        <w:ind w:right="5449"/>
        <w:jc w:val="center"/>
        <w:rPr>
          <w:rFonts w:hint="eastAsia" w:ascii="黑体" w:eastAsia="黑体"/>
        </w:rPr>
      </w:pPr>
      <w:r>
        <w:rPr>
          <w:rFonts w:hint="eastAsia" w:ascii="黑体" w:eastAsia="黑体"/>
        </w:rPr>
        <w:t>二、组织机构与职责</w:t>
      </w:r>
    </w:p>
    <w:p>
      <w:pPr>
        <w:pStyle w:val="3"/>
        <w:spacing w:before="150"/>
        <w:ind w:left="747"/>
      </w:pPr>
      <w:r>
        <w:t>（一）学校成立舆情事件应急处置工作组</w:t>
      </w:r>
    </w:p>
    <w:p>
      <w:pPr>
        <w:pStyle w:val="3"/>
        <w:spacing w:before="149" w:line="328" w:lineRule="auto"/>
        <w:ind w:left="108" w:right="870" w:firstLine="638"/>
      </w:pPr>
      <w:r>
        <w:rPr>
          <w:spacing w:val="-6"/>
        </w:rPr>
        <w:t>组长由分管舆情和信息化建设的校领导担任，副组长由党委</w:t>
      </w:r>
      <w:r>
        <w:rPr>
          <w:spacing w:val="-12"/>
          <w:w w:val="95"/>
        </w:rPr>
        <w:t>办公室</w:t>
      </w:r>
      <w:r>
        <w:rPr>
          <w:w w:val="95"/>
        </w:rPr>
        <w:t>（学院办公室</w:t>
      </w:r>
      <w:r>
        <w:rPr>
          <w:spacing w:val="-22"/>
          <w:w w:val="95"/>
        </w:rPr>
        <w:t>）</w:t>
      </w:r>
      <w:r>
        <w:rPr>
          <w:spacing w:val="-8"/>
          <w:w w:val="95"/>
        </w:rPr>
        <w:t>、宣传部、网络信息中心负责人担任，成</w:t>
      </w:r>
    </w:p>
    <w:p>
      <w:pPr>
        <w:spacing w:after="0" w:line="328" w:lineRule="auto"/>
        <w:sectPr>
          <w:type w:val="continuous"/>
          <w:pgSz w:w="11910" w:h="16840"/>
          <w:pgMar w:top="1580" w:right="600" w:bottom="1740" w:left="1480" w:header="720" w:footer="720" w:gutter="0"/>
        </w:sectPr>
      </w:pPr>
    </w:p>
    <w:p>
      <w:pPr>
        <w:pStyle w:val="3"/>
        <w:rPr>
          <w:sz w:val="20"/>
        </w:rPr>
      </w:pPr>
    </w:p>
    <w:p>
      <w:pPr>
        <w:pStyle w:val="3"/>
        <w:spacing w:before="11"/>
        <w:rPr>
          <w:sz w:val="24"/>
        </w:rPr>
      </w:pPr>
    </w:p>
    <w:p>
      <w:pPr>
        <w:pStyle w:val="3"/>
        <w:spacing w:before="54"/>
        <w:ind w:left="108"/>
      </w:pPr>
      <w:r>
        <w:t>员包括学生工作处、团委、人事处、研究生处、国际合作交流处</w:t>
      </w:r>
    </w:p>
    <w:p>
      <w:pPr>
        <w:pStyle w:val="3"/>
        <w:spacing w:before="150" w:line="326" w:lineRule="auto"/>
        <w:ind w:left="108" w:right="873"/>
      </w:pPr>
      <w:r>
        <w:rPr>
          <w:w w:val="95"/>
        </w:rPr>
        <w:t>（国际教育学院</w:t>
      </w:r>
      <w:r>
        <w:rPr>
          <w:spacing w:val="-29"/>
          <w:w w:val="95"/>
        </w:rPr>
        <w:t>）</w:t>
      </w:r>
      <w:r>
        <w:rPr>
          <w:spacing w:val="-8"/>
          <w:w w:val="95"/>
        </w:rPr>
        <w:t>、保卫处等部门主要负责人以及各院</w:t>
      </w:r>
      <w:r>
        <w:rPr>
          <w:w w:val="95"/>
        </w:rPr>
        <w:t>（系</w:t>
      </w:r>
      <w:r>
        <w:rPr>
          <w:spacing w:val="-29"/>
          <w:w w:val="95"/>
        </w:rPr>
        <w:t>）</w:t>
      </w:r>
      <w:r>
        <w:rPr>
          <w:w w:val="95"/>
        </w:rPr>
        <w:t xml:space="preserve">党 </w:t>
      </w:r>
      <w:r>
        <w:t>政主要负责人。工作组下设办公室，办公室挂靠宣传部。</w:t>
      </w:r>
    </w:p>
    <w:p>
      <w:pPr>
        <w:pStyle w:val="3"/>
        <w:spacing w:before="5"/>
        <w:ind w:left="747"/>
      </w:pPr>
      <w:r>
        <w:t>（二）工作组主要职责</w:t>
      </w:r>
    </w:p>
    <w:p>
      <w:pPr>
        <w:pStyle w:val="7"/>
        <w:numPr>
          <w:ilvl w:val="0"/>
          <w:numId w:val="71"/>
        </w:numPr>
        <w:tabs>
          <w:tab w:val="left" w:pos="1230"/>
        </w:tabs>
        <w:spacing w:before="149" w:after="0" w:line="326" w:lineRule="auto"/>
        <w:ind w:left="108" w:right="873" w:firstLine="638"/>
        <w:jc w:val="both"/>
        <w:rPr>
          <w:sz w:val="32"/>
        </w:rPr>
      </w:pPr>
      <w:r>
        <w:rPr>
          <w:sz w:val="32"/>
        </w:rPr>
        <w:t>舆情事件发生后，研究分析事件性质、类型和级别，并按照事件分级和预案要求做好应急处置工作。</w:t>
      </w:r>
    </w:p>
    <w:p>
      <w:pPr>
        <w:pStyle w:val="7"/>
        <w:numPr>
          <w:ilvl w:val="0"/>
          <w:numId w:val="71"/>
        </w:numPr>
        <w:tabs>
          <w:tab w:val="left" w:pos="1230"/>
        </w:tabs>
        <w:spacing w:before="6" w:after="0" w:line="326" w:lineRule="auto"/>
        <w:ind w:left="108" w:right="871" w:firstLine="638"/>
        <w:jc w:val="both"/>
        <w:rPr>
          <w:sz w:val="32"/>
        </w:rPr>
      </w:pPr>
      <w:r>
        <w:rPr>
          <w:sz w:val="32"/>
        </w:rPr>
        <w:t>党委办公室</w:t>
      </w:r>
      <w:r>
        <w:rPr>
          <w:spacing w:val="5"/>
          <w:sz w:val="32"/>
        </w:rPr>
        <w:t>（</w:t>
      </w:r>
      <w:r>
        <w:rPr>
          <w:sz w:val="32"/>
        </w:rPr>
        <w:t>学院办公室）负责向上级党委、政府和教</w:t>
      </w:r>
      <w:r>
        <w:rPr>
          <w:spacing w:val="-8"/>
          <w:w w:val="95"/>
          <w:sz w:val="32"/>
        </w:rPr>
        <w:t xml:space="preserve">育行政主管部门上报舆情信息；负责协调、督办舆情中涉及学校 </w:t>
      </w:r>
      <w:r>
        <w:rPr>
          <w:spacing w:val="-8"/>
          <w:sz w:val="32"/>
        </w:rPr>
        <w:t>事务的相关事宜。</w:t>
      </w:r>
    </w:p>
    <w:p>
      <w:pPr>
        <w:pStyle w:val="7"/>
        <w:numPr>
          <w:ilvl w:val="0"/>
          <w:numId w:val="71"/>
        </w:numPr>
        <w:tabs>
          <w:tab w:val="left" w:pos="1230"/>
        </w:tabs>
        <w:spacing w:before="7" w:after="0" w:line="328" w:lineRule="auto"/>
        <w:ind w:left="108" w:right="869" w:firstLine="638"/>
        <w:jc w:val="both"/>
        <w:rPr>
          <w:sz w:val="32"/>
        </w:rPr>
      </w:pPr>
      <w:r>
        <w:rPr>
          <w:sz w:val="32"/>
        </w:rPr>
        <w:t>宣传部负责舆情的监控、整理、报告、研判，开展舆论</w:t>
      </w:r>
      <w:r>
        <w:rPr>
          <w:spacing w:val="-10"/>
          <w:w w:val="95"/>
          <w:sz w:val="32"/>
        </w:rPr>
        <w:t>引导；为各部门、各院</w:t>
      </w:r>
      <w:r>
        <w:rPr>
          <w:w w:val="95"/>
          <w:sz w:val="32"/>
        </w:rPr>
        <w:t>（系</w:t>
      </w:r>
      <w:r>
        <w:rPr>
          <w:spacing w:val="-22"/>
          <w:w w:val="95"/>
          <w:sz w:val="32"/>
        </w:rPr>
        <w:t>）</w:t>
      </w:r>
      <w:r>
        <w:rPr>
          <w:spacing w:val="-2"/>
          <w:w w:val="95"/>
          <w:sz w:val="32"/>
        </w:rPr>
        <w:t xml:space="preserve">的网络舆情工作提供指导；整理各 </w:t>
      </w:r>
      <w:r>
        <w:rPr>
          <w:spacing w:val="-10"/>
          <w:w w:val="95"/>
          <w:sz w:val="32"/>
        </w:rPr>
        <w:t>部门、各院</w:t>
      </w:r>
      <w:r>
        <w:rPr>
          <w:w w:val="95"/>
          <w:sz w:val="32"/>
        </w:rPr>
        <w:t>（系</w:t>
      </w:r>
      <w:r>
        <w:rPr>
          <w:spacing w:val="-22"/>
          <w:w w:val="95"/>
          <w:sz w:val="32"/>
        </w:rPr>
        <w:t>）</w:t>
      </w:r>
      <w:r>
        <w:rPr>
          <w:spacing w:val="-6"/>
          <w:w w:val="95"/>
          <w:sz w:val="32"/>
        </w:rPr>
        <w:t xml:space="preserve">报送的舆情，提供学校决策参考；负责与新闻 </w:t>
      </w:r>
      <w:r>
        <w:rPr>
          <w:spacing w:val="-6"/>
          <w:sz w:val="32"/>
        </w:rPr>
        <w:t>媒体（含网络新闻媒体）保持沟通。</w:t>
      </w:r>
    </w:p>
    <w:p>
      <w:pPr>
        <w:pStyle w:val="7"/>
        <w:numPr>
          <w:ilvl w:val="0"/>
          <w:numId w:val="71"/>
        </w:numPr>
        <w:tabs>
          <w:tab w:val="left" w:pos="1230"/>
        </w:tabs>
        <w:spacing w:before="0" w:after="0" w:line="328" w:lineRule="auto"/>
        <w:ind w:left="108" w:right="871" w:firstLine="638"/>
        <w:jc w:val="both"/>
        <w:rPr>
          <w:sz w:val="32"/>
        </w:rPr>
      </w:pPr>
      <w:r>
        <w:rPr>
          <w:sz w:val="32"/>
        </w:rPr>
        <w:t>学生工作处、团委、研究生处、国际合作交流处（国际</w:t>
      </w:r>
      <w:r>
        <w:rPr>
          <w:w w:val="95"/>
          <w:sz w:val="32"/>
        </w:rPr>
        <w:t>教育学院</w:t>
      </w:r>
      <w:r>
        <w:rPr>
          <w:spacing w:val="-58"/>
          <w:w w:val="95"/>
          <w:sz w:val="32"/>
        </w:rPr>
        <w:t>）</w:t>
      </w:r>
      <w:r>
        <w:rPr>
          <w:spacing w:val="-7"/>
          <w:w w:val="95"/>
          <w:sz w:val="32"/>
        </w:rPr>
        <w:t xml:space="preserve">分别负责本科生、研究生和留学生的网络舆情收集和 </w:t>
      </w:r>
      <w:r>
        <w:rPr>
          <w:spacing w:val="-7"/>
          <w:sz w:val="32"/>
        </w:rPr>
        <w:t>研判工作。</w:t>
      </w:r>
    </w:p>
    <w:p>
      <w:pPr>
        <w:pStyle w:val="7"/>
        <w:numPr>
          <w:ilvl w:val="0"/>
          <w:numId w:val="71"/>
        </w:numPr>
        <w:tabs>
          <w:tab w:val="left" w:pos="1230"/>
        </w:tabs>
        <w:spacing w:before="0" w:after="0" w:line="328" w:lineRule="auto"/>
        <w:ind w:left="108" w:right="873" w:firstLine="638"/>
        <w:jc w:val="both"/>
        <w:rPr>
          <w:sz w:val="32"/>
        </w:rPr>
      </w:pPr>
      <w:r>
        <w:rPr>
          <w:sz w:val="32"/>
        </w:rPr>
        <w:t>保卫处负责与公安机关沟通联系；协助公安机关依法处</w:t>
      </w:r>
      <w:r>
        <w:rPr>
          <w:spacing w:val="-11"/>
          <w:w w:val="95"/>
          <w:sz w:val="32"/>
        </w:rPr>
        <w:t xml:space="preserve">罚和打击违法活动；协助公安机关依法对网上泄露国家机密及其 </w:t>
      </w:r>
      <w:r>
        <w:rPr>
          <w:spacing w:val="-11"/>
          <w:sz w:val="32"/>
        </w:rPr>
        <w:t>他违法行为进行鉴定与处罚。</w:t>
      </w:r>
    </w:p>
    <w:p>
      <w:pPr>
        <w:pStyle w:val="7"/>
        <w:numPr>
          <w:ilvl w:val="0"/>
          <w:numId w:val="71"/>
        </w:numPr>
        <w:tabs>
          <w:tab w:val="left" w:pos="1230"/>
        </w:tabs>
        <w:spacing w:before="0" w:after="0" w:line="328" w:lineRule="auto"/>
        <w:ind w:left="108" w:right="873" w:firstLine="638"/>
        <w:jc w:val="both"/>
        <w:rPr>
          <w:sz w:val="32"/>
        </w:rPr>
      </w:pPr>
      <w:r>
        <w:rPr>
          <w:sz w:val="32"/>
        </w:rPr>
        <w:t>网络信息中心负责提供网络信息处置的技术支持；负责</w:t>
      </w:r>
      <w:r>
        <w:rPr>
          <w:spacing w:val="-9"/>
          <w:w w:val="95"/>
          <w:sz w:val="32"/>
        </w:rPr>
        <w:t xml:space="preserve">网络运营商的沟通和联系工作；协助保卫处做好与公安局网警支 </w:t>
      </w:r>
      <w:r>
        <w:rPr>
          <w:spacing w:val="-9"/>
          <w:sz w:val="32"/>
        </w:rPr>
        <w:t>队的沟通和联系工作。</w:t>
      </w:r>
    </w:p>
    <w:p>
      <w:pPr>
        <w:spacing w:after="0" w:line="328" w:lineRule="auto"/>
        <w:jc w:val="both"/>
        <w:rPr>
          <w:sz w:val="32"/>
        </w:rPr>
        <w:sectPr>
          <w:pgSz w:w="11910" w:h="16840"/>
          <w:pgMar w:top="1580" w:right="600" w:bottom="1740" w:left="1480" w:header="0" w:footer="1540" w:gutter="0"/>
        </w:sectPr>
      </w:pPr>
    </w:p>
    <w:p>
      <w:pPr>
        <w:pStyle w:val="3"/>
        <w:rPr>
          <w:sz w:val="20"/>
        </w:rPr>
      </w:pPr>
    </w:p>
    <w:p>
      <w:pPr>
        <w:pStyle w:val="3"/>
        <w:spacing w:before="11"/>
        <w:rPr>
          <w:sz w:val="24"/>
        </w:rPr>
      </w:pPr>
    </w:p>
    <w:p>
      <w:pPr>
        <w:pStyle w:val="7"/>
        <w:numPr>
          <w:ilvl w:val="0"/>
          <w:numId w:val="71"/>
        </w:numPr>
        <w:tabs>
          <w:tab w:val="left" w:pos="1230"/>
        </w:tabs>
        <w:spacing w:before="54" w:after="0" w:line="328" w:lineRule="auto"/>
        <w:ind w:left="108" w:right="871" w:firstLine="638"/>
        <w:jc w:val="both"/>
        <w:rPr>
          <w:sz w:val="32"/>
        </w:rPr>
      </w:pPr>
      <w:r>
        <w:rPr>
          <w:sz w:val="32"/>
        </w:rPr>
        <w:t>各部门、各院（系）是舆情管理和处置的主体，要积极</w:t>
      </w:r>
      <w:r>
        <w:rPr>
          <w:spacing w:val="-10"/>
          <w:sz w:val="32"/>
        </w:rPr>
        <w:t>向宣传部上报信息、寻求指导、及时反馈舆情处置结果，重大事</w:t>
      </w:r>
      <w:r>
        <w:rPr>
          <w:spacing w:val="-16"/>
          <w:sz w:val="32"/>
        </w:rPr>
        <w:t>件要征求分管校领导意见后，根据学校的意见给予口径一致的答复。</w:t>
      </w:r>
    </w:p>
    <w:p>
      <w:pPr>
        <w:pStyle w:val="3"/>
        <w:spacing w:line="403" w:lineRule="exact"/>
        <w:ind w:left="747"/>
        <w:rPr>
          <w:rFonts w:hint="eastAsia" w:ascii="黑体" w:eastAsia="黑体"/>
        </w:rPr>
      </w:pPr>
      <w:r>
        <w:rPr>
          <w:rFonts w:hint="eastAsia" w:ascii="黑体" w:eastAsia="黑体"/>
        </w:rPr>
        <w:t>三、应急处置</w:t>
      </w:r>
    </w:p>
    <w:p>
      <w:pPr>
        <w:pStyle w:val="3"/>
        <w:spacing w:before="149" w:line="328" w:lineRule="auto"/>
        <w:ind w:left="108" w:right="869" w:firstLine="638"/>
        <w:jc w:val="both"/>
      </w:pPr>
      <w:r>
        <w:rPr>
          <w:w w:val="95"/>
        </w:rPr>
        <w:t>（一</w:t>
      </w:r>
      <w:r>
        <w:rPr>
          <w:spacing w:val="-22"/>
          <w:w w:val="95"/>
        </w:rPr>
        <w:t>）</w:t>
      </w:r>
      <w:r>
        <w:rPr>
          <w:spacing w:val="-8"/>
          <w:w w:val="95"/>
        </w:rPr>
        <w:t>研判预警。宣传部及各部门、各院</w:t>
      </w:r>
      <w:r>
        <w:rPr>
          <w:w w:val="95"/>
        </w:rPr>
        <w:t>（系</w:t>
      </w:r>
      <w:r>
        <w:rPr>
          <w:spacing w:val="-22"/>
          <w:w w:val="95"/>
        </w:rPr>
        <w:t>）</w:t>
      </w:r>
      <w:r>
        <w:rPr>
          <w:w w:val="95"/>
        </w:rPr>
        <w:t xml:space="preserve">对学校可能 </w:t>
      </w:r>
      <w:r>
        <w:rPr>
          <w:spacing w:val="-10"/>
        </w:rPr>
        <w:t>引发舆情的突发事件、热点敏感问题，要及时搜集掌握有关真实信息，做好应对处置准备，增强工作前瞻性和时效性。</w:t>
      </w:r>
    </w:p>
    <w:p>
      <w:pPr>
        <w:pStyle w:val="3"/>
        <w:spacing w:line="328" w:lineRule="auto"/>
        <w:ind w:left="108" w:right="871" w:firstLine="638"/>
        <w:jc w:val="both"/>
      </w:pPr>
      <w:r>
        <w:t>（二</w:t>
      </w:r>
      <w:r>
        <w:rPr>
          <w:spacing w:val="-29"/>
        </w:rPr>
        <w:t>）</w:t>
      </w:r>
      <w:r>
        <w:rPr>
          <w:spacing w:val="-8"/>
        </w:rPr>
        <w:t>快速反应。发现舆情特别是重大舆情后，各部门、各</w:t>
      </w:r>
      <w:r>
        <w:rPr>
          <w:spacing w:val="-29"/>
          <w:w w:val="95"/>
        </w:rPr>
        <w:t>院</w:t>
      </w:r>
      <w:r>
        <w:rPr>
          <w:w w:val="95"/>
        </w:rPr>
        <w:t>（系</w:t>
      </w:r>
      <w:r>
        <w:rPr>
          <w:spacing w:val="-29"/>
          <w:w w:val="95"/>
        </w:rPr>
        <w:t>）</w:t>
      </w:r>
      <w:r>
        <w:rPr>
          <w:spacing w:val="-8"/>
          <w:w w:val="95"/>
        </w:rPr>
        <w:t xml:space="preserve">要按照快速、畅通原则，第一时间及时将情况报告学校 </w:t>
      </w:r>
      <w:r>
        <w:rPr>
          <w:spacing w:val="-14"/>
        </w:rPr>
        <w:t>舆情事件应急处置工作组办公室，和舆情涉及事项分管领导；学</w:t>
      </w:r>
      <w:r>
        <w:rPr>
          <w:spacing w:val="-19"/>
        </w:rPr>
        <w:t>校舆情事件应急处置工作组办公室立即填写《</w:t>
      </w:r>
      <w:r>
        <w:rPr>
          <w:rFonts w:hint="eastAsia"/>
          <w:spacing w:val="-19"/>
          <w:lang w:eastAsia="zh-CN"/>
        </w:rPr>
        <w:t>山东现代</w:t>
      </w:r>
      <w:r>
        <w:rPr>
          <w:spacing w:val="-19"/>
        </w:rPr>
        <w:t>学院舆情处</w:t>
      </w:r>
      <w:r>
        <w:rPr>
          <w:spacing w:val="-21"/>
          <w:w w:val="95"/>
        </w:rPr>
        <w:t>理登记表》</w:t>
      </w:r>
      <w:r>
        <w:rPr>
          <w:w w:val="95"/>
        </w:rPr>
        <w:t>（见附件</w:t>
      </w:r>
      <w:r>
        <w:rPr>
          <w:spacing w:val="-14"/>
          <w:w w:val="95"/>
        </w:rPr>
        <w:t>）</w:t>
      </w:r>
      <w:r>
        <w:rPr>
          <w:spacing w:val="-7"/>
          <w:w w:val="95"/>
        </w:rPr>
        <w:t>，送达相关部门、院</w:t>
      </w:r>
      <w:r>
        <w:rPr>
          <w:w w:val="95"/>
        </w:rPr>
        <w:t>（系</w:t>
      </w:r>
      <w:r>
        <w:rPr>
          <w:spacing w:val="-15"/>
          <w:w w:val="95"/>
        </w:rPr>
        <w:t>）</w:t>
      </w:r>
      <w:r>
        <w:rPr>
          <w:spacing w:val="-4"/>
          <w:w w:val="95"/>
        </w:rPr>
        <w:t xml:space="preserve">负责人。对监 </w:t>
      </w:r>
      <w:r>
        <w:rPr>
          <w:spacing w:val="-13"/>
        </w:rPr>
        <w:t>测发现和收集到的重大舆情，学校舆情事件应急处置工作组办公</w:t>
      </w:r>
      <w:r>
        <w:rPr>
          <w:spacing w:val="-41"/>
        </w:rPr>
        <w:t xml:space="preserve">室要 </w:t>
      </w:r>
      <w:r>
        <w:t>1</w:t>
      </w:r>
      <w:r>
        <w:rPr>
          <w:spacing w:val="-11"/>
        </w:rPr>
        <w:t xml:space="preserve"> 小时内向上级主管部门报告,</w:t>
      </w:r>
      <w:r>
        <w:t>24</w:t>
      </w:r>
      <w:r>
        <w:rPr>
          <w:spacing w:val="-11"/>
        </w:rPr>
        <w:t xml:space="preserve"> 小时内要报告舆情基本情况,对舆情的走向、回应处置和结果等后续情况随时报告。</w:t>
      </w:r>
    </w:p>
    <w:p>
      <w:pPr>
        <w:pStyle w:val="3"/>
        <w:spacing w:line="397" w:lineRule="exact"/>
        <w:ind w:left="747"/>
      </w:pPr>
      <w:r>
        <w:rPr>
          <w:w w:val="95"/>
        </w:rPr>
        <w:t>（三</w:t>
      </w:r>
      <w:r>
        <w:rPr>
          <w:spacing w:val="-55"/>
          <w:w w:val="95"/>
        </w:rPr>
        <w:t>）</w:t>
      </w:r>
      <w:r>
        <w:rPr>
          <w:spacing w:val="-16"/>
          <w:w w:val="95"/>
        </w:rPr>
        <w:t>回应处置。涉事责任部门、院</w:t>
      </w:r>
      <w:r>
        <w:rPr>
          <w:w w:val="95"/>
        </w:rPr>
        <w:t>（系</w:t>
      </w:r>
      <w:r>
        <w:rPr>
          <w:spacing w:val="-55"/>
          <w:w w:val="95"/>
        </w:rPr>
        <w:t>）</w:t>
      </w:r>
      <w:r>
        <w:rPr>
          <w:w w:val="95"/>
        </w:rPr>
        <w:t>是第一责任主体，</w:t>
      </w:r>
    </w:p>
    <w:p>
      <w:pPr>
        <w:pStyle w:val="3"/>
        <w:spacing w:before="144" w:line="328" w:lineRule="auto"/>
        <w:ind w:left="108" w:right="714"/>
      </w:pPr>
      <w:r>
        <w:rPr>
          <w:spacing w:val="-7"/>
        </w:rPr>
        <w:t>主要负责同志切实担负起领导责任，将舆情作为“特急事件”靠</w:t>
      </w:r>
      <w:r>
        <w:rPr>
          <w:spacing w:val="-19"/>
          <w:w w:val="95"/>
        </w:rPr>
        <w:t>前指挥调度，快速反应、迅速处置，最大程度降低负面舆情热度。</w:t>
      </w:r>
    </w:p>
    <w:p>
      <w:pPr>
        <w:pStyle w:val="3"/>
        <w:spacing w:line="328" w:lineRule="auto"/>
        <w:ind w:left="108" w:right="871" w:firstLine="638"/>
        <w:jc w:val="both"/>
      </w:pPr>
      <w:r>
        <w:rPr>
          <w:spacing w:val="-11"/>
        </w:rPr>
        <w:t>针对重大舆情，学校舆情事件应急处置工作组立即组建专门</w:t>
      </w:r>
      <w:r>
        <w:rPr>
          <w:spacing w:val="-13"/>
          <w:w w:val="95"/>
        </w:rPr>
        <w:t xml:space="preserve">工作组，召开碰头会，制定并落实应急处置措施，快速及时内将 </w:t>
      </w:r>
      <w:r>
        <w:rPr>
          <w:spacing w:val="-14"/>
          <w:w w:val="95"/>
        </w:rPr>
        <w:t>事情原由、事实真相、事件处置情况等组织成汇报材料。线下要</w:t>
      </w:r>
    </w:p>
    <w:p>
      <w:pPr>
        <w:spacing w:after="0" w:line="328" w:lineRule="auto"/>
        <w:jc w:val="both"/>
        <w:sectPr>
          <w:pgSz w:w="11910" w:h="16840"/>
          <w:pgMar w:top="1580" w:right="600" w:bottom="1740" w:left="1480" w:header="0" w:footer="1540" w:gutter="0"/>
        </w:sectPr>
      </w:pPr>
    </w:p>
    <w:p>
      <w:pPr>
        <w:pStyle w:val="3"/>
        <w:rPr>
          <w:sz w:val="20"/>
        </w:rPr>
      </w:pPr>
    </w:p>
    <w:p>
      <w:pPr>
        <w:pStyle w:val="3"/>
        <w:spacing w:before="11"/>
        <w:rPr>
          <w:sz w:val="24"/>
        </w:rPr>
      </w:pPr>
    </w:p>
    <w:p>
      <w:pPr>
        <w:pStyle w:val="3"/>
        <w:spacing w:before="54" w:line="326" w:lineRule="auto"/>
        <w:ind w:left="108" w:right="873"/>
        <w:jc w:val="both"/>
      </w:pPr>
      <w:r>
        <w:rPr>
          <w:spacing w:val="-11"/>
          <w:w w:val="95"/>
        </w:rPr>
        <w:t xml:space="preserve">积极有效应对，妥善处置；线上要积极引导，必要时及时发声回 </w:t>
      </w:r>
      <w:r>
        <w:rPr>
          <w:spacing w:val="-17"/>
        </w:rPr>
        <w:t xml:space="preserve">应关切，澄清事实，掌握话语主导权，最迟 </w:t>
      </w:r>
      <w:r>
        <w:t>5</w:t>
      </w:r>
      <w:r>
        <w:rPr>
          <w:spacing w:val="-11"/>
        </w:rPr>
        <w:t xml:space="preserve"> 小时内要发布权威信息、24</w:t>
      </w:r>
      <w:r>
        <w:rPr>
          <w:spacing w:val="-10"/>
        </w:rPr>
        <w:t xml:space="preserve"> 小时内举行新闻发布会。</w:t>
      </w:r>
    </w:p>
    <w:p>
      <w:pPr>
        <w:pStyle w:val="3"/>
        <w:spacing w:before="8" w:line="326" w:lineRule="auto"/>
        <w:ind w:left="108" w:right="873" w:firstLine="638"/>
      </w:pPr>
      <w:r>
        <w:rPr>
          <w:spacing w:val="-12"/>
        </w:rPr>
        <w:t xml:space="preserve">一般舆情应在 </w:t>
      </w:r>
      <w:r>
        <w:t>48</w:t>
      </w:r>
      <w:r>
        <w:rPr>
          <w:spacing w:val="-16"/>
        </w:rPr>
        <w:t xml:space="preserve"> 小时内予以回应,并根据工作进展情况，持续发布权威信息，确保回应时效。</w:t>
      </w:r>
    </w:p>
    <w:p>
      <w:pPr>
        <w:pStyle w:val="3"/>
        <w:spacing w:before="3" w:line="328" w:lineRule="auto"/>
        <w:ind w:left="108" w:right="756" w:firstLine="638"/>
      </w:pPr>
      <w:r>
        <w:t>（四）分类处置。面对出现的舆情，按照信息内容的不同， 在严格执行保密法律法规、新闻宣传纪律等规定的基础上，需按以下不同办法分类处置：</w:t>
      </w:r>
    </w:p>
    <w:p>
      <w:pPr>
        <w:pStyle w:val="7"/>
        <w:numPr>
          <w:ilvl w:val="0"/>
          <w:numId w:val="72"/>
        </w:numPr>
        <w:tabs>
          <w:tab w:val="left" w:pos="1230"/>
        </w:tabs>
        <w:spacing w:before="0" w:after="0" w:line="328" w:lineRule="auto"/>
        <w:ind w:left="108" w:right="714" w:firstLine="638"/>
        <w:jc w:val="left"/>
        <w:rPr>
          <w:sz w:val="32"/>
        </w:rPr>
      </w:pPr>
      <w:r>
        <w:rPr>
          <w:sz w:val="32"/>
        </w:rPr>
        <w:t>属询问、质疑、诉求类的，安排学校相关职能部门依法</w:t>
      </w:r>
      <w:r>
        <w:rPr>
          <w:spacing w:val="-17"/>
          <w:w w:val="95"/>
          <w:sz w:val="32"/>
        </w:rPr>
        <w:t xml:space="preserve">依规进行办理、提出答复意见，经学校分管领导审定后统一回复； </w:t>
      </w:r>
      <w:r>
        <w:rPr>
          <w:spacing w:val="-18"/>
          <w:sz w:val="32"/>
        </w:rPr>
        <w:t>能当即回复的要当即回复，需要一段时间办理后才能回复的，要在当日回复处理意见并告知回复处理结果具体时日。</w:t>
      </w:r>
    </w:p>
    <w:p>
      <w:pPr>
        <w:pStyle w:val="7"/>
        <w:numPr>
          <w:ilvl w:val="0"/>
          <w:numId w:val="72"/>
        </w:numPr>
        <w:tabs>
          <w:tab w:val="left" w:pos="1230"/>
        </w:tabs>
        <w:spacing w:before="0" w:after="0" w:line="328" w:lineRule="auto"/>
        <w:ind w:left="108" w:right="756" w:firstLine="638"/>
        <w:jc w:val="left"/>
        <w:rPr>
          <w:sz w:val="32"/>
        </w:rPr>
      </w:pPr>
      <w:r>
        <w:rPr>
          <w:sz w:val="32"/>
        </w:rPr>
        <w:t>属在网络平台发布有损学校形象的敏感信息或对学校某</w:t>
      </w:r>
      <w:r>
        <w:rPr>
          <w:spacing w:val="-8"/>
          <w:sz w:val="32"/>
        </w:rPr>
        <w:t>一突发事件或社会热点、敏感问题恶意传播或炒作类的，要依法</w:t>
      </w:r>
      <w:r>
        <w:rPr>
          <w:spacing w:val="-15"/>
          <w:sz w:val="32"/>
        </w:rPr>
        <w:t>告知事实真相或事件处置情况；对于造成重大负面影响或严重损失及告知事实真相、事件处置情况后仍继续恶意传播或炒作的， 商请执纪执法部门依纪依法查处。</w:t>
      </w:r>
    </w:p>
    <w:p>
      <w:pPr>
        <w:pStyle w:val="7"/>
        <w:numPr>
          <w:ilvl w:val="0"/>
          <w:numId w:val="72"/>
        </w:numPr>
        <w:tabs>
          <w:tab w:val="left" w:pos="1230"/>
        </w:tabs>
        <w:spacing w:before="0" w:after="0" w:line="328" w:lineRule="auto"/>
        <w:ind w:left="108" w:right="871" w:firstLine="638"/>
        <w:jc w:val="both"/>
        <w:rPr>
          <w:sz w:val="32"/>
        </w:rPr>
      </w:pPr>
      <w:r>
        <w:rPr>
          <w:sz w:val="32"/>
        </w:rPr>
        <w:t>属捏造、歪曲或夸大事实，严重影响学校秩序、造成重</w:t>
      </w:r>
      <w:r>
        <w:rPr>
          <w:spacing w:val="6"/>
          <w:w w:val="95"/>
          <w:sz w:val="32"/>
        </w:rPr>
        <w:t xml:space="preserve">大负面影响或涉嫌网上违法犯罪活动类的，要依法澄清事实真 </w:t>
      </w:r>
      <w:r>
        <w:rPr>
          <w:spacing w:val="-11"/>
          <w:w w:val="95"/>
          <w:sz w:val="32"/>
        </w:rPr>
        <w:t xml:space="preserve">相，如属于学校内部人员，以说服教育为主，情节恶劣者按学校 </w:t>
      </w:r>
      <w:r>
        <w:rPr>
          <w:spacing w:val="-16"/>
          <w:sz w:val="32"/>
        </w:rPr>
        <w:t>相关校规校纪给予处罚，如属于校外人员商请执纪执法部门依纪依法查处。</w:t>
      </w:r>
    </w:p>
    <w:p>
      <w:pPr>
        <w:spacing w:after="0" w:line="328" w:lineRule="auto"/>
        <w:jc w:val="both"/>
        <w:rPr>
          <w:sz w:val="32"/>
        </w:rPr>
        <w:sectPr>
          <w:pgSz w:w="11910" w:h="16840"/>
          <w:pgMar w:top="1580" w:right="600" w:bottom="1740" w:left="1480" w:header="0" w:footer="1540" w:gutter="0"/>
        </w:sectPr>
      </w:pPr>
    </w:p>
    <w:p>
      <w:pPr>
        <w:pStyle w:val="3"/>
        <w:rPr>
          <w:sz w:val="20"/>
        </w:rPr>
      </w:pPr>
    </w:p>
    <w:p>
      <w:pPr>
        <w:pStyle w:val="3"/>
        <w:spacing w:before="11"/>
        <w:rPr>
          <w:sz w:val="24"/>
        </w:rPr>
      </w:pPr>
    </w:p>
    <w:p>
      <w:pPr>
        <w:pStyle w:val="7"/>
        <w:numPr>
          <w:ilvl w:val="0"/>
          <w:numId w:val="72"/>
        </w:numPr>
        <w:tabs>
          <w:tab w:val="left" w:pos="1230"/>
        </w:tabs>
        <w:spacing w:before="54" w:after="0" w:line="326" w:lineRule="auto"/>
        <w:ind w:left="108" w:right="873" w:firstLine="638"/>
        <w:jc w:val="left"/>
        <w:rPr>
          <w:sz w:val="32"/>
        </w:rPr>
      </w:pPr>
      <w:r>
        <w:rPr>
          <w:sz w:val="32"/>
        </w:rPr>
        <w:t>属对推动学校改革、发展、稳定工作有重要积极意义类的，要积极采纳建议并按要求予以回复。</w:t>
      </w:r>
    </w:p>
    <w:p>
      <w:pPr>
        <w:pStyle w:val="3"/>
        <w:spacing w:before="4" w:line="328" w:lineRule="auto"/>
        <w:ind w:left="108" w:right="714" w:firstLine="638"/>
      </w:pPr>
      <w:r>
        <w:t>（五</w:t>
      </w:r>
      <w:r>
        <w:rPr>
          <w:spacing w:val="-58"/>
        </w:rPr>
        <w:t>）</w:t>
      </w:r>
      <w:r>
        <w:rPr>
          <w:spacing w:val="-8"/>
        </w:rPr>
        <w:t>动态跟踪。学校要落实专人对突发重大舆情及处置后</w:t>
      </w:r>
      <w:r>
        <w:rPr>
          <w:spacing w:val="-14"/>
        </w:rPr>
        <w:t>的事态实行动态跟踪，适时采取应对处置措施，坚决防止网络舆</w:t>
      </w:r>
      <w:r>
        <w:rPr>
          <w:spacing w:val="-22"/>
          <w:w w:val="95"/>
        </w:rPr>
        <w:t>情危机发生。涉事责任部门、院</w:t>
      </w:r>
      <w:r>
        <w:rPr>
          <w:w w:val="95"/>
        </w:rPr>
        <w:t>（系</w:t>
      </w:r>
      <w:r>
        <w:rPr>
          <w:spacing w:val="-70"/>
          <w:w w:val="95"/>
        </w:rPr>
        <w:t>）</w:t>
      </w:r>
      <w:r>
        <w:rPr>
          <w:w w:val="95"/>
        </w:rPr>
        <w:t xml:space="preserve">要及时报告舆情基本情况， </w:t>
      </w:r>
      <w:r>
        <w:rPr>
          <w:spacing w:val="-11"/>
        </w:rPr>
        <w:t>对舆情的走向、回应处置和结果等后续情况随时报告，组织成汇</w:t>
      </w:r>
      <w:r>
        <w:rPr>
          <w:spacing w:val="-12"/>
        </w:rPr>
        <w:t>报材料，并做到第一时间内口头汇报和及时书面汇报。根据实际</w:t>
      </w:r>
      <w:r>
        <w:rPr>
          <w:spacing w:val="-15"/>
        </w:rPr>
        <w:t>需要或上级要求，学校舆情事件应急处置工作组及时将舆情情况报送上级主管部门，及时沟通有关情况。</w:t>
      </w:r>
    </w:p>
    <w:p>
      <w:pPr>
        <w:pStyle w:val="3"/>
        <w:spacing w:line="328" w:lineRule="auto"/>
        <w:ind w:left="108" w:right="871" w:firstLine="638"/>
        <w:jc w:val="both"/>
      </w:pPr>
      <w:r>
        <w:t>（六</w:t>
      </w:r>
      <w:r>
        <w:rPr>
          <w:spacing w:val="-39"/>
        </w:rPr>
        <w:t>）</w:t>
      </w:r>
      <w:r>
        <w:rPr>
          <w:spacing w:val="-8"/>
        </w:rPr>
        <w:t>总结评估。在舆情被消除或趋于平稳后，学校舆情事</w:t>
      </w:r>
      <w:r>
        <w:rPr>
          <w:spacing w:val="-12"/>
        </w:rPr>
        <w:t>件应急处置工作组及相关部门、院</w:t>
      </w:r>
      <w:r>
        <w:t>（系</w:t>
      </w:r>
      <w:r>
        <w:rPr>
          <w:spacing w:val="-29"/>
        </w:rPr>
        <w:t>）</w:t>
      </w:r>
      <w:r>
        <w:rPr>
          <w:spacing w:val="-4"/>
        </w:rPr>
        <w:t>要根据舆情的发生、传</w:t>
      </w:r>
      <w:r>
        <w:rPr>
          <w:spacing w:val="-11"/>
          <w:w w:val="95"/>
        </w:rPr>
        <w:t xml:space="preserve">播和处置情况及时进行总结、梳理、反思，不断健全完善工作机 </w:t>
      </w:r>
      <w:r>
        <w:rPr>
          <w:spacing w:val="-11"/>
        </w:rPr>
        <w:t>制，提高应对舆情应急处置的能力。</w:t>
      </w:r>
    </w:p>
    <w:p>
      <w:pPr>
        <w:pStyle w:val="3"/>
        <w:spacing w:line="326" w:lineRule="auto"/>
        <w:ind w:left="108" w:right="756" w:firstLine="638"/>
      </w:pPr>
      <w:r>
        <w:t>（七）备案管理。舆情处理完毕后填写完整《</w:t>
      </w:r>
      <w:r>
        <w:rPr>
          <w:rFonts w:hint="eastAsia"/>
          <w:lang w:eastAsia="zh-CN"/>
        </w:rPr>
        <w:t>山东现代</w:t>
      </w:r>
      <w:r>
        <w:t>学院舆情处理登记表》，向学校舆情事件应急处置工作组办公室备案。</w:t>
      </w:r>
    </w:p>
    <w:p>
      <w:pPr>
        <w:spacing w:after="0" w:line="326" w:lineRule="auto"/>
        <w:sectPr>
          <w:footerReference r:id="rId26" w:type="default"/>
          <w:footerReference r:id="rId27" w:type="even"/>
          <w:pgSz w:w="11910" w:h="16840"/>
          <w:pgMar w:top="1580" w:right="600" w:bottom="1740" w:left="1480" w:header="0" w:footer="1540" w:gutter="0"/>
          <w:pgNumType w:start="90"/>
        </w:sectPr>
      </w:pPr>
    </w:p>
    <w:p>
      <w:pPr>
        <w:pStyle w:val="3"/>
        <w:rPr>
          <w:sz w:val="20"/>
        </w:rPr>
      </w:pPr>
    </w:p>
    <w:p>
      <w:pPr>
        <w:pStyle w:val="3"/>
        <w:spacing w:before="11"/>
        <w:rPr>
          <w:sz w:val="24"/>
        </w:rPr>
      </w:pPr>
    </w:p>
    <w:p>
      <w:pPr>
        <w:pStyle w:val="3"/>
        <w:spacing w:before="54"/>
        <w:ind w:left="747"/>
        <w:rPr>
          <w:rFonts w:hint="eastAsia" w:ascii="黑体" w:eastAsia="黑体"/>
        </w:rPr>
      </w:pPr>
      <w:r>
        <w:rPr>
          <w:rFonts w:hint="eastAsia" w:ascii="黑体" w:eastAsia="黑体"/>
        </w:rPr>
        <w:t>四、舆情回应处置流 程图</w:t>
      </w:r>
    </w:p>
    <w:p>
      <w:pPr>
        <w:pStyle w:val="3"/>
        <w:rPr>
          <w:rFonts w:ascii="黑体"/>
          <w:sz w:val="20"/>
        </w:rPr>
      </w:pPr>
    </w:p>
    <w:p>
      <w:pPr>
        <w:spacing w:before="206"/>
        <w:ind w:left="0" w:right="1014" w:firstLine="0"/>
        <w:jc w:val="center"/>
        <w:rPr>
          <w:sz w:val="24"/>
        </w:rPr>
      </w:pPr>
      <w:r>
        <w:pict>
          <v:group id="_x0000_s1323" o:spid="_x0000_s1323" o:spt="203" style="position:absolute;left:0pt;margin-left:83.05pt;margin-top:4.55pt;height:582.05pt;width:430.7pt;mso-position-horizontal-relative:page;z-index:-254407680;mso-width-relative:page;mso-height-relative:page;" coordorigin="1661,92" coordsize="8614,11641">
            <o:lock v:ext="edit"/>
            <v:shape id="_x0000_s1324" o:spid="_x0000_s1324" style="position:absolute;left:4403;top:91;height:626;width:2966;" fillcolor="#000000" filled="t" stroked="f" coordorigin="4403,92" coordsize="2966,626" path="m7369,718l4403,718,4403,92,7369,92,7369,112,4443,112,4423,132,4443,132,4443,678,4423,678,4443,698,7369,698,7369,718xm4443,132l4423,132,4443,112,4443,132xm7329,132l4443,132,4443,112,7329,112,7329,132xm7329,698l7329,112,7349,132,7369,132,7369,678,7349,678,7329,698xm7369,132l7349,132,7329,112,7369,112,7369,132xm4443,698l4423,678,4443,678,4443,698xm7329,698l4443,698,4443,678,7329,678,7329,698xm7369,698l7329,698,7349,678,7369,678,7369,698xe">
              <v:path arrowok="t"/>
              <v:fill on="t" focussize="0,0"/>
              <v:stroke on="f"/>
              <v:imagedata o:title=""/>
              <o:lock v:ext="edit"/>
            </v:shape>
            <v:shape id="_x0000_s1325" o:spid="_x0000_s1325" style="position:absolute;left:1766;top:713;height:2906;width:8335;" fillcolor="#000000" filled="t" stroked="f" coordorigin="1766,714" coordsize="8335,2906" path="m3798,1649l3758,1649,3758,1689,3758,3072,1806,3072,1806,1689,3758,1689,3758,1649,1766,1649,1766,3112,3798,3112,3798,3092,3798,3072,3798,1689,3798,1669,3798,1649m5874,1274l5822,1274,5822,714,5807,714,5807,1274,5754,1274,5814,1394,5859,1304,5874,1274m10101,1675l10061,1675,10061,1715,10061,2875,7881,2875,7881,1715,10061,1715,10061,1675,7841,1675,7841,2257,7743,2208,7743,2260,5881,2266,5883,2044,7381,2044,7381,2024,7381,2004,7381,1458,7381,1438,7381,1418,7341,1418,7341,1458,7341,2004,4410,2004,4410,1458,7341,1458,7341,1418,4370,1418,4370,2044,5868,2044,5866,2266,3933,2272,3933,2219,3813,2280,3933,2339,3933,2287,3933,2287,5866,2281,5860,2843,5807,2842,5852,2935,4390,2935,4390,3620,7535,3620,7535,3600,7535,3580,7535,2975,7535,2955,7535,2935,7495,2935,7495,2975,7495,3580,4430,3580,4430,2975,7495,2975,7495,2935,5880,2935,5912,2873,5927,2843,5875,2843,5881,2281,7743,2275,7743,2328,7841,2279,7841,2915,10101,2915,10101,2895,10101,2875,10101,1715,10101,1695,10101,1675e">
              <v:path arrowok="t"/>
              <v:fill on="t" focussize="0,0"/>
              <v:stroke on="f"/>
              <v:imagedata o:title=""/>
              <o:lock v:ext="edit"/>
            </v:shape>
            <v:line id="_x0000_s1326" o:spid="_x0000_s1326" o:spt="20" style="position:absolute;left:2934;top:3256;height:0;width:1472;" stroked="t" coordsize="21600,21600">
              <v:path arrowok="t"/>
              <v:fill focussize="0,0"/>
              <v:stroke weight="1.75pt" color="#000000"/>
              <v:imagedata o:title=""/>
              <o:lock v:ext="edit"/>
            </v:line>
            <v:shape id="_x0000_s1327" o:spid="_x0000_s1327" style="position:absolute;left:1766;top:3108;height:2092;width:2598;" fillcolor="#000000" filled="t" stroked="f" coordorigin="1766,3109" coordsize="2598,2092" path="m2250,3229l2235,3199,2190,3109,2130,3229,2183,3229,2183,3877,2130,3877,2190,3997,2235,3907,2250,3877,2198,3877,2198,3229,2250,3229m4364,3997l4324,3997,4324,4037,4324,5161,1806,5161,1806,4037,2941,4037,2953,4062,2966,4037,4324,4037,4324,3997,2986,3997,2998,3972,3013,3942,2961,3942,2961,3325,2946,3325,2946,3942,2893,3942,2921,3997,2190,3997,1766,3997,1766,5201,4364,5201,4364,5181,4364,5161,4364,4037,4364,4017,4364,3997e">
              <v:path arrowok="t"/>
              <v:fill on="t" focussize="0,0"/>
              <v:stroke on="f"/>
              <v:imagedata o:title=""/>
              <o:lock v:ext="edit"/>
            </v:shape>
            <v:line id="_x0000_s1328" o:spid="_x0000_s1328" o:spt="20" style="position:absolute;left:7442;top:3255;height:0;width:1289;" stroked="t" coordsize="21600,21600">
              <v:path arrowok="t"/>
              <v:fill focussize="0,0"/>
              <v:stroke weight="1.65pt" color="#000000"/>
              <v:imagedata o:title=""/>
              <o:lock v:ext="edit"/>
            </v:line>
            <v:shape id="_x0000_s1329" o:spid="_x0000_s1329" style="position:absolute;left:1772;top:3280;height:3915;width:8470;" fillcolor="#000000" filled="t" stroked="f" coordorigin="1772,3281" coordsize="8470,3915" path="m3121,5786l3069,5786,3069,5169,3054,5169,3054,5786,3001,5786,3061,5906,3106,5816,3121,5786m4402,5928l4362,5928,4362,5968,4362,7156,1812,7156,1812,5968,4362,5968,4362,5928,1772,5928,1772,7196,4402,7196,4402,7176,4402,7156,4402,5968,4402,5948,4402,5928m10242,3970l10202,3970,10202,4010,10202,5230,7506,5230,7506,4010,8753,4010,8757,4018,8761,4010,10202,4010,10202,3970,8781,3970,8802,3928,8817,3898,8765,3898,8765,3281,8750,3281,8750,3898,8697,3898,8733,3970,7466,3970,7466,4414,7462,4412,7357,4360,7357,4412,5870,4412,5870,4398,5855,4398,5855,4412,4468,4412,4468,4360,4348,4420,4468,4480,4468,4427,5855,4427,5855,5383,5802,5383,5862,5503,5907,5413,5922,5383,5870,5383,5870,4427,7357,4427,7357,4480,7462,4427,7466,4425,7466,5270,8923,5270,8923,5884,8870,5884,8900,5943,7521,5943,7521,7147,10237,7147,10237,7127,10237,7107,10237,5983,10237,5963,10237,5943,10197,5943,10197,5983,10197,7107,7561,7107,7561,5983,8920,5983,8930,6004,8941,5983,10197,5983,10197,5943,8961,5943,8975,5914,8990,5884,8938,5884,8938,5270,10242,5270,10242,5250,10242,5230,10242,4010,10242,3990,10242,3970e">
              <v:path arrowok="t"/>
              <v:fill on="t" focussize="0,0"/>
              <v:stroke on="f"/>
              <v:imagedata o:title=""/>
              <o:lock v:ext="edit"/>
            </v:shape>
            <v:line id="_x0000_s1330" o:spid="_x0000_s1330" o:spt="20" style="position:absolute;left:3095;top:5476;height:0;width:5807;" stroked="t" coordsize="21600,21600">
              <v:path arrowok="t"/>
              <v:fill focussize="0,0"/>
              <v:stroke weight="1.3pt" color="#000000"/>
              <v:imagedata o:title=""/>
              <o:lock v:ext="edit"/>
            </v:line>
            <v:shape id="_x0000_s1331" o:spid="_x0000_s1331" style="position:absolute;left:1661;top:6371;height:5362;width:8614;" fillcolor="#000000" filled="t" stroked="f" coordorigin="1661,6371" coordsize="8614,5362" path="m7523,6423l7415,6371,7416,6423,7446,6423,7523,6423m7536,6430l7523,6424,7446,6424,7416,6424,4521,6458,4520,6405,4401,6467,4522,6525,4521,6473,4521,6473,7416,6439,7417,6491,7536,6430m8355,10806l8315,10806,8315,10846,8315,11693,3354,11693,3354,10846,8315,10846,8315,10806,5917,10806,5945,10749,5960,10719,5908,10719,5908,9945,7394,9924,7395,9976,7514,9915,7501,9908,7393,9856,7394,9909,5908,9930,5908,8997,5893,8997,5893,9930,4454,9950,4453,9898,4371,9940,4371,9590,4371,9570,4371,9550,4331,9550,4331,9590,4331,10337,1701,10337,1701,9590,4331,9590,4331,9550,1661,9550,1661,10377,4371,10377,4371,10357,4371,10337,4371,9977,4455,10018,4454,9966,4454,9965,5893,9945,5893,10719,5840,10719,5884,10806,3314,10806,3314,11733,8355,11733,8355,11713,8355,11693,8355,10846,8355,10826,8355,10806m8381,8062l8341,8062,8341,8102,8341,8949,3274,8949,3274,8102,5872,8102,5889,8137,5907,8102,8341,8102,8341,8062,5927,8062,5934,8047,5949,8017,5897,8017,5897,6496,5882,6496,5882,8017,5829,8017,5852,8062,3234,8062,3234,8989,8381,8989,8381,8969,8381,8949,8381,8102,8381,8082,8381,8062m10275,9497l10235,9497,10235,9537,10235,10284,7566,10284,7566,9537,10235,9537,10235,9497,7526,9497,7526,10324,10275,10324,10275,10304,10275,10284,10275,9537,10275,9517,10275,9497e">
              <v:path arrowok="t"/>
              <v:fill on="t" focussize="0,0"/>
              <v:stroke on="f"/>
              <v:imagedata o:title=""/>
              <o:lock v:ext="edit"/>
            </v:shape>
          </v:group>
        </w:pict>
      </w:r>
      <w:r>
        <w:rPr>
          <w:sz w:val="24"/>
        </w:rPr>
        <w:t>舆情监测（宣传部）</w:t>
      </w:r>
    </w:p>
    <w:p>
      <w:pPr>
        <w:pStyle w:val="3"/>
        <w:rPr>
          <w:sz w:val="20"/>
        </w:rPr>
      </w:pPr>
    </w:p>
    <w:p>
      <w:pPr>
        <w:pStyle w:val="3"/>
        <w:spacing w:before="1"/>
        <w:rPr>
          <w:sz w:val="15"/>
        </w:rPr>
      </w:pPr>
    </w:p>
    <w:p>
      <w:pPr>
        <w:tabs>
          <w:tab w:val="left" w:pos="525"/>
        </w:tabs>
        <w:spacing w:before="70"/>
        <w:ind w:left="0" w:right="659" w:firstLine="0"/>
        <w:jc w:val="center"/>
        <w:rPr>
          <w:sz w:val="21"/>
        </w:rPr>
      </w:pPr>
      <w:r>
        <w:rPr>
          <w:sz w:val="21"/>
        </w:rPr>
        <w:t>发</w:t>
      </w:r>
      <w:r>
        <w:rPr>
          <w:sz w:val="21"/>
        </w:rPr>
        <w:tab/>
      </w:r>
      <w:r>
        <w:rPr>
          <w:sz w:val="21"/>
        </w:rPr>
        <w:t>现</w:t>
      </w:r>
    </w:p>
    <w:p>
      <w:pPr>
        <w:pStyle w:val="3"/>
        <w:spacing w:before="11"/>
        <w:rPr>
          <w:sz w:val="12"/>
        </w:rPr>
      </w:pPr>
    </w:p>
    <w:p>
      <w:pPr>
        <w:spacing w:after="0"/>
        <w:rPr>
          <w:sz w:val="12"/>
        </w:rPr>
        <w:sectPr>
          <w:pgSz w:w="11910" w:h="16840"/>
          <w:pgMar w:top="1580" w:right="600" w:bottom="1740" w:left="1480" w:header="0" w:footer="1540" w:gutter="0"/>
        </w:sectPr>
      </w:pPr>
    </w:p>
    <w:p>
      <w:pPr>
        <w:pStyle w:val="3"/>
        <w:spacing w:before="2"/>
        <w:rPr>
          <w:sz w:val="23"/>
        </w:rPr>
      </w:pPr>
    </w:p>
    <w:p>
      <w:pPr>
        <w:spacing w:before="0" w:line="242" w:lineRule="auto"/>
        <w:ind w:left="821" w:right="38" w:hanging="240"/>
        <w:jc w:val="left"/>
        <w:rPr>
          <w:sz w:val="24"/>
        </w:rPr>
      </w:pPr>
      <w:r>
        <w:rPr>
          <w:sz w:val="24"/>
        </w:rPr>
        <w:t>重大舆情报告领导小组</w:t>
      </w:r>
    </w:p>
    <w:p>
      <w:pPr>
        <w:spacing w:before="67"/>
        <w:ind w:left="581" w:right="0" w:firstLine="0"/>
        <w:jc w:val="left"/>
        <w:rPr>
          <w:sz w:val="24"/>
        </w:rPr>
      </w:pPr>
      <w:r>
        <w:br w:type="column"/>
      </w:r>
      <w:r>
        <w:rPr>
          <w:sz w:val="24"/>
        </w:rPr>
        <w:t>初步研判（宣传部）</w:t>
      </w:r>
    </w:p>
    <w:p>
      <w:pPr>
        <w:pStyle w:val="3"/>
        <w:spacing w:before="6"/>
        <w:rPr>
          <w:sz w:val="34"/>
        </w:rPr>
      </w:pPr>
    </w:p>
    <w:p>
      <w:pPr>
        <w:spacing w:before="0"/>
        <w:ind w:left="0" w:right="174" w:firstLine="0"/>
        <w:jc w:val="right"/>
        <w:rPr>
          <w:sz w:val="21"/>
        </w:rPr>
      </w:pPr>
      <w:r>
        <w:rPr>
          <w:rFonts w:ascii="Calibri" w:eastAsia="Calibri"/>
          <w:sz w:val="21"/>
        </w:rPr>
        <w:t xml:space="preserve">1 </w:t>
      </w:r>
      <w:r>
        <w:rPr>
          <w:sz w:val="21"/>
        </w:rPr>
        <w:t>小时</w:t>
      </w:r>
    </w:p>
    <w:p>
      <w:pPr>
        <w:pStyle w:val="3"/>
        <w:spacing w:before="8"/>
        <w:rPr>
          <w:sz w:val="26"/>
        </w:rPr>
      </w:pPr>
      <w:r>
        <w:br w:type="column"/>
      </w:r>
    </w:p>
    <w:p>
      <w:pPr>
        <w:spacing w:before="0" w:line="278" w:lineRule="auto"/>
        <w:ind w:left="581" w:right="1389" w:firstLine="0"/>
        <w:jc w:val="both"/>
        <w:rPr>
          <w:sz w:val="21"/>
        </w:rPr>
      </w:pPr>
      <w:r>
        <w:rPr>
          <w:sz w:val="21"/>
        </w:rPr>
        <w:t>重大舆情报告省委宣传部、省网信办等上级部门（办公室）</w:t>
      </w:r>
    </w:p>
    <w:p>
      <w:pPr>
        <w:spacing w:after="0" w:line="278" w:lineRule="auto"/>
        <w:jc w:val="both"/>
        <w:rPr>
          <w:sz w:val="21"/>
        </w:rPr>
        <w:sectPr>
          <w:type w:val="continuous"/>
          <w:pgSz w:w="11910" w:h="16840"/>
          <w:pgMar w:top="1580" w:right="600" w:bottom="1740" w:left="1480" w:header="720" w:footer="720" w:gutter="0"/>
          <w:cols w:equalWidth="0" w:num="3">
            <w:col w:w="2062" w:space="671"/>
            <w:col w:w="2782" w:space="449"/>
            <w:col w:w="3866"/>
          </w:cols>
        </w:sectPr>
      </w:pPr>
    </w:p>
    <w:p>
      <w:pPr>
        <w:pStyle w:val="3"/>
        <w:spacing w:before="9"/>
        <w:rPr>
          <w:sz w:val="18"/>
        </w:rPr>
      </w:pPr>
    </w:p>
    <w:p>
      <w:pPr>
        <w:spacing w:before="66"/>
        <w:ind w:left="3101" w:right="0" w:firstLine="0"/>
        <w:jc w:val="left"/>
        <w:rPr>
          <w:sz w:val="24"/>
        </w:rPr>
      </w:pPr>
      <w:r>
        <w:rPr>
          <w:sz w:val="24"/>
        </w:rPr>
        <w:t>预警分发至院（系</w:t>
      </w:r>
      <w:r>
        <w:rPr>
          <w:spacing w:val="-120"/>
          <w:sz w:val="24"/>
        </w:rPr>
        <w:t>）</w:t>
      </w:r>
      <w:r>
        <w:rPr>
          <w:sz w:val="24"/>
        </w:rPr>
        <w:t>、部门</w:t>
      </w:r>
    </w:p>
    <w:p>
      <w:pPr>
        <w:pStyle w:val="3"/>
        <w:rPr>
          <w:sz w:val="20"/>
        </w:rPr>
      </w:pPr>
    </w:p>
    <w:p>
      <w:pPr>
        <w:pStyle w:val="3"/>
        <w:rPr>
          <w:sz w:val="20"/>
        </w:rPr>
      </w:pPr>
    </w:p>
    <w:p>
      <w:pPr>
        <w:spacing w:after="0"/>
        <w:rPr>
          <w:sz w:val="20"/>
        </w:rPr>
        <w:sectPr>
          <w:type w:val="continuous"/>
          <w:pgSz w:w="11910" w:h="16840"/>
          <w:pgMar w:top="1580" w:right="600" w:bottom="1740" w:left="1480" w:header="720" w:footer="720" w:gutter="0"/>
        </w:sectPr>
      </w:pPr>
    </w:p>
    <w:p>
      <w:pPr>
        <w:pStyle w:val="3"/>
        <w:spacing w:before="10"/>
        <w:rPr>
          <w:sz w:val="18"/>
        </w:rPr>
      </w:pPr>
    </w:p>
    <w:p>
      <w:pPr>
        <w:spacing w:before="0" w:line="242" w:lineRule="auto"/>
        <w:ind w:left="504" w:right="59" w:firstLine="0"/>
        <w:jc w:val="center"/>
        <w:rPr>
          <w:sz w:val="24"/>
        </w:rPr>
      </w:pPr>
      <w:r>
        <w:rPr>
          <w:sz w:val="24"/>
        </w:rPr>
        <w:t>研判、安排部署并报分管领导</w:t>
      </w:r>
    </w:p>
    <w:p>
      <w:pPr>
        <w:pStyle w:val="3"/>
        <w:rPr>
          <w:sz w:val="24"/>
        </w:rPr>
      </w:pPr>
    </w:p>
    <w:p>
      <w:pPr>
        <w:pStyle w:val="3"/>
        <w:rPr>
          <w:sz w:val="24"/>
        </w:rPr>
      </w:pPr>
    </w:p>
    <w:p>
      <w:pPr>
        <w:pStyle w:val="3"/>
        <w:rPr>
          <w:sz w:val="24"/>
        </w:rPr>
      </w:pPr>
    </w:p>
    <w:p>
      <w:pPr>
        <w:pStyle w:val="3"/>
        <w:spacing w:before="4"/>
        <w:rPr>
          <w:sz w:val="30"/>
        </w:rPr>
      </w:pPr>
    </w:p>
    <w:p>
      <w:pPr>
        <w:spacing w:before="0"/>
        <w:ind w:left="504" w:right="18" w:firstLine="0"/>
        <w:jc w:val="center"/>
        <w:rPr>
          <w:sz w:val="24"/>
        </w:rPr>
      </w:pPr>
      <w:r>
        <w:rPr>
          <w:sz w:val="24"/>
        </w:rPr>
        <w:t>线上回应，准备口径</w:t>
      </w:r>
    </w:p>
    <w:p>
      <w:pPr>
        <w:spacing w:before="5"/>
        <w:ind w:left="504" w:right="18" w:firstLine="0"/>
        <w:jc w:val="center"/>
        <w:rPr>
          <w:sz w:val="24"/>
        </w:rPr>
      </w:pPr>
      <w:r>
        <w:rPr>
          <w:sz w:val="24"/>
        </w:rPr>
        <w:t>（院（系）、部门）</w:t>
      </w:r>
    </w:p>
    <w:p>
      <w:pPr>
        <w:pStyle w:val="3"/>
        <w:rPr>
          <w:sz w:val="22"/>
        </w:rPr>
      </w:pPr>
      <w:r>
        <w:br w:type="column"/>
      </w:r>
    </w:p>
    <w:p>
      <w:pPr>
        <w:pStyle w:val="3"/>
        <w:spacing w:before="8"/>
        <w:rPr>
          <w:sz w:val="24"/>
        </w:rPr>
      </w:pPr>
    </w:p>
    <w:p>
      <w:pPr>
        <w:tabs>
          <w:tab w:val="left" w:pos="1817"/>
        </w:tabs>
        <w:spacing w:before="0"/>
        <w:ind w:left="504" w:right="0" w:firstLine="0"/>
        <w:jc w:val="left"/>
        <w:rPr>
          <w:sz w:val="21"/>
        </w:rPr>
      </w:pPr>
      <w:r>
        <w:rPr>
          <w:rFonts w:ascii="Calibri" w:eastAsia="Calibri"/>
          <w:sz w:val="21"/>
        </w:rPr>
        <w:t>1</w:t>
      </w:r>
      <w:r>
        <w:rPr>
          <w:rFonts w:ascii="Calibri" w:eastAsia="Calibri"/>
          <w:spacing w:val="4"/>
          <w:sz w:val="21"/>
        </w:rPr>
        <w:t xml:space="preserve"> </w:t>
      </w:r>
      <w:r>
        <w:rPr>
          <w:sz w:val="21"/>
        </w:rPr>
        <w:t>小时</w:t>
      </w:r>
      <w:r>
        <w:rPr>
          <w:sz w:val="21"/>
        </w:rPr>
        <w:tab/>
      </w:r>
      <w:r>
        <w:rPr>
          <w:sz w:val="21"/>
        </w:rPr>
        <w:t>沟通处置方</w:t>
      </w:r>
      <w:r>
        <w:rPr>
          <w:spacing w:val="-17"/>
          <w:sz w:val="21"/>
        </w:rPr>
        <w:t>案</w:t>
      </w:r>
    </w:p>
    <w:p>
      <w:pPr>
        <w:pStyle w:val="3"/>
        <w:rPr>
          <w:sz w:val="22"/>
        </w:rPr>
      </w:pPr>
    </w:p>
    <w:p>
      <w:pPr>
        <w:pStyle w:val="3"/>
        <w:rPr>
          <w:sz w:val="22"/>
        </w:rPr>
      </w:pPr>
    </w:p>
    <w:p>
      <w:pPr>
        <w:pStyle w:val="3"/>
        <w:rPr>
          <w:sz w:val="22"/>
        </w:rPr>
      </w:pPr>
    </w:p>
    <w:p>
      <w:pPr>
        <w:pStyle w:val="3"/>
        <w:rPr>
          <w:sz w:val="22"/>
        </w:rPr>
      </w:pPr>
    </w:p>
    <w:p>
      <w:pPr>
        <w:pStyle w:val="3"/>
        <w:rPr>
          <w:sz w:val="22"/>
        </w:rPr>
      </w:pPr>
    </w:p>
    <w:p>
      <w:pPr>
        <w:pStyle w:val="3"/>
        <w:rPr>
          <w:sz w:val="22"/>
        </w:rPr>
      </w:pPr>
    </w:p>
    <w:p>
      <w:pPr>
        <w:pStyle w:val="3"/>
        <w:spacing w:before="6"/>
        <w:rPr>
          <w:sz w:val="17"/>
        </w:rPr>
      </w:pPr>
    </w:p>
    <w:p>
      <w:pPr>
        <w:spacing w:before="0"/>
        <w:ind w:left="0" w:right="144" w:firstLine="0"/>
        <w:jc w:val="right"/>
        <w:rPr>
          <w:sz w:val="21"/>
        </w:rPr>
      </w:pPr>
      <w:r>
        <w:rPr>
          <w:rFonts w:ascii="Calibri" w:eastAsia="Calibri"/>
          <w:sz w:val="21"/>
        </w:rPr>
        <w:t xml:space="preserve">24 </w:t>
      </w:r>
      <w:r>
        <w:rPr>
          <w:sz w:val="21"/>
        </w:rPr>
        <w:t>小时</w:t>
      </w:r>
    </w:p>
    <w:p>
      <w:pPr>
        <w:spacing w:before="215" w:line="242" w:lineRule="auto"/>
        <w:ind w:left="223" w:right="1250" w:firstLine="0"/>
        <w:jc w:val="center"/>
        <w:rPr>
          <w:sz w:val="24"/>
        </w:rPr>
      </w:pPr>
      <w:r>
        <w:br w:type="column"/>
      </w:r>
      <w:r>
        <w:rPr>
          <w:spacing w:val="-2"/>
          <w:sz w:val="24"/>
        </w:rPr>
        <w:t>转发、调度涉事责任单</w:t>
      </w:r>
      <w:r>
        <w:rPr>
          <w:sz w:val="24"/>
        </w:rPr>
        <w:t>位（院（系</w:t>
      </w:r>
      <w:r>
        <w:rPr>
          <w:spacing w:val="-120"/>
          <w:sz w:val="24"/>
        </w:rPr>
        <w:t>）</w:t>
      </w:r>
      <w:r>
        <w:rPr>
          <w:sz w:val="24"/>
        </w:rPr>
        <w:t>、部门）</w:t>
      </w:r>
    </w:p>
    <w:p>
      <w:pPr>
        <w:pStyle w:val="3"/>
        <w:rPr>
          <w:sz w:val="24"/>
        </w:rPr>
      </w:pPr>
    </w:p>
    <w:p>
      <w:pPr>
        <w:pStyle w:val="3"/>
        <w:rPr>
          <w:sz w:val="24"/>
        </w:rPr>
      </w:pPr>
    </w:p>
    <w:p>
      <w:pPr>
        <w:pStyle w:val="3"/>
        <w:rPr>
          <w:sz w:val="24"/>
        </w:rPr>
      </w:pPr>
    </w:p>
    <w:p>
      <w:pPr>
        <w:pStyle w:val="3"/>
        <w:spacing w:before="6"/>
        <w:rPr>
          <w:sz w:val="33"/>
        </w:rPr>
      </w:pPr>
    </w:p>
    <w:p>
      <w:pPr>
        <w:spacing w:before="0"/>
        <w:ind w:left="223" w:right="1196" w:firstLine="0"/>
        <w:jc w:val="center"/>
        <w:rPr>
          <w:sz w:val="24"/>
        </w:rPr>
      </w:pPr>
      <w:r>
        <w:rPr>
          <w:sz w:val="24"/>
        </w:rPr>
        <w:t>线下处置</w:t>
      </w:r>
    </w:p>
    <w:p>
      <w:pPr>
        <w:spacing w:before="5"/>
        <w:ind w:left="223" w:right="1196" w:firstLine="0"/>
        <w:jc w:val="center"/>
        <w:rPr>
          <w:sz w:val="24"/>
        </w:rPr>
      </w:pPr>
      <w:r>
        <w:rPr>
          <w:sz w:val="24"/>
        </w:rPr>
        <w:t>（院（系）、部门）</w:t>
      </w:r>
    </w:p>
    <w:p>
      <w:pPr>
        <w:spacing w:after="0"/>
        <w:jc w:val="center"/>
        <w:rPr>
          <w:sz w:val="24"/>
        </w:rPr>
        <w:sectPr>
          <w:type w:val="continuous"/>
          <w:pgSz w:w="11910" w:h="16840"/>
          <w:pgMar w:top="1580" w:right="600" w:bottom="1740" w:left="1480" w:header="720" w:footer="720" w:gutter="0"/>
          <w:cols w:equalWidth="0" w:num="3">
            <w:col w:w="2727" w:space="107"/>
            <w:col w:w="3076" w:space="40"/>
            <w:col w:w="3880"/>
          </w:cols>
        </w:sectPr>
      </w:pPr>
    </w:p>
    <w:p>
      <w:pPr>
        <w:pStyle w:val="3"/>
        <w:rPr>
          <w:sz w:val="20"/>
        </w:rPr>
      </w:pPr>
    </w:p>
    <w:p>
      <w:pPr>
        <w:pStyle w:val="3"/>
        <w:rPr>
          <w:sz w:val="20"/>
        </w:rPr>
      </w:pPr>
    </w:p>
    <w:p>
      <w:pPr>
        <w:pStyle w:val="3"/>
        <w:rPr>
          <w:sz w:val="20"/>
        </w:rPr>
      </w:pPr>
    </w:p>
    <w:p>
      <w:pPr>
        <w:pStyle w:val="3"/>
        <w:rPr>
          <w:sz w:val="20"/>
        </w:rPr>
      </w:pPr>
    </w:p>
    <w:p>
      <w:pPr>
        <w:pStyle w:val="3"/>
        <w:spacing w:before="5"/>
        <w:rPr>
          <w:sz w:val="23"/>
        </w:rPr>
      </w:pPr>
    </w:p>
    <w:p>
      <w:pPr>
        <w:spacing w:before="62"/>
        <w:ind w:left="2086" w:right="0" w:firstLine="0"/>
        <w:jc w:val="left"/>
        <w:rPr>
          <w:sz w:val="28"/>
        </w:rPr>
      </w:pPr>
      <w:r>
        <w:rPr>
          <w:sz w:val="28"/>
        </w:rPr>
        <w:t>反馈报告情况（院（系）、部门））</w:t>
      </w:r>
    </w:p>
    <w:p>
      <w:pPr>
        <w:pStyle w:val="3"/>
        <w:rPr>
          <w:sz w:val="20"/>
        </w:rPr>
      </w:pPr>
    </w:p>
    <w:p>
      <w:pPr>
        <w:pStyle w:val="3"/>
        <w:rPr>
          <w:sz w:val="20"/>
        </w:rPr>
      </w:pPr>
    </w:p>
    <w:p>
      <w:pPr>
        <w:pStyle w:val="3"/>
        <w:spacing w:before="10"/>
        <w:rPr>
          <w:sz w:val="29"/>
        </w:rPr>
      </w:pPr>
    </w:p>
    <w:p>
      <w:pPr>
        <w:tabs>
          <w:tab w:val="left" w:pos="6264"/>
        </w:tabs>
        <w:spacing w:before="73" w:line="235" w:lineRule="auto"/>
        <w:ind w:left="6264" w:right="1250" w:hanging="5885"/>
        <w:jc w:val="left"/>
        <w:rPr>
          <w:sz w:val="21"/>
        </w:rPr>
      </w:pPr>
      <w:r>
        <w:rPr>
          <w:position w:val="-4"/>
          <w:sz w:val="21"/>
        </w:rPr>
        <w:t>报告分管领导（宣传部）</w:t>
      </w:r>
      <w:r>
        <w:rPr>
          <w:position w:val="-4"/>
          <w:sz w:val="21"/>
        </w:rPr>
        <w:tab/>
      </w:r>
      <w:r>
        <w:rPr>
          <w:sz w:val="21"/>
        </w:rPr>
        <w:t>报告省委宣传部、省网</w:t>
      </w:r>
      <w:r>
        <w:rPr>
          <w:spacing w:val="-12"/>
          <w:sz w:val="21"/>
        </w:rPr>
        <w:t>信</w:t>
      </w:r>
      <w:r>
        <w:rPr>
          <w:sz w:val="21"/>
        </w:rPr>
        <w:t>办等上级部门（办公室</w:t>
      </w:r>
      <w:r>
        <w:rPr>
          <w:spacing w:val="-12"/>
          <w:sz w:val="21"/>
        </w:rPr>
        <w:t>）</w:t>
      </w:r>
    </w:p>
    <w:p>
      <w:pPr>
        <w:pStyle w:val="3"/>
        <w:rPr>
          <w:sz w:val="20"/>
        </w:rPr>
      </w:pPr>
    </w:p>
    <w:p>
      <w:pPr>
        <w:pStyle w:val="3"/>
        <w:rPr>
          <w:sz w:val="20"/>
        </w:rPr>
      </w:pPr>
    </w:p>
    <w:p>
      <w:pPr>
        <w:pStyle w:val="3"/>
        <w:spacing w:before="10"/>
        <w:rPr>
          <w:sz w:val="16"/>
        </w:rPr>
      </w:pPr>
    </w:p>
    <w:p>
      <w:pPr>
        <w:spacing w:before="0"/>
        <w:ind w:left="0" w:right="1117" w:firstLine="0"/>
        <w:jc w:val="center"/>
        <w:rPr>
          <w:sz w:val="21"/>
        </w:rPr>
      </w:pPr>
      <w:r>
        <w:rPr>
          <w:sz w:val="21"/>
        </w:rPr>
        <w:t>整理归档（宣传部）</w:t>
      </w:r>
    </w:p>
    <w:p>
      <w:pPr>
        <w:spacing w:after="0"/>
        <w:jc w:val="center"/>
        <w:rPr>
          <w:sz w:val="21"/>
        </w:rPr>
        <w:sectPr>
          <w:type w:val="continuous"/>
          <w:pgSz w:w="11910" w:h="16840"/>
          <w:pgMar w:top="1580" w:right="600" w:bottom="1740" w:left="1480" w:header="720" w:footer="720" w:gutter="0"/>
        </w:sectPr>
      </w:pPr>
    </w:p>
    <w:p>
      <w:pPr>
        <w:pStyle w:val="3"/>
        <w:rPr>
          <w:sz w:val="20"/>
        </w:rPr>
      </w:pPr>
    </w:p>
    <w:p>
      <w:pPr>
        <w:pStyle w:val="3"/>
        <w:spacing w:before="2"/>
        <w:rPr>
          <w:sz w:val="27"/>
        </w:rPr>
      </w:pPr>
    </w:p>
    <w:p>
      <w:pPr>
        <w:pStyle w:val="2"/>
        <w:spacing w:before="56" w:line="240" w:lineRule="auto"/>
        <w:ind w:left="0" w:right="765"/>
      </w:pPr>
      <w:r>
        <w:rPr>
          <w:rFonts w:hint="eastAsia"/>
          <w:lang w:eastAsia="zh-CN"/>
        </w:rPr>
        <w:t>山东现代</w:t>
      </w:r>
      <w:r>
        <w:t>学院舆情处理登记表</w:t>
      </w:r>
    </w:p>
    <w:p>
      <w:pPr>
        <w:pStyle w:val="3"/>
        <w:spacing w:before="7"/>
        <w:rPr>
          <w:sz w:val="16"/>
        </w:rPr>
      </w:pPr>
    </w:p>
    <w:tbl>
      <w:tblPr>
        <w:tblStyle w:val="4"/>
        <w:tblW w:w="0" w:type="auto"/>
        <w:tblInd w:w="37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81"/>
        <w:gridCol w:w="552"/>
        <w:gridCol w:w="132"/>
        <w:gridCol w:w="1645"/>
        <w:gridCol w:w="1757"/>
        <w:gridCol w:w="3349"/>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0" w:hRule="atLeast"/>
        </w:trPr>
        <w:tc>
          <w:tcPr>
            <w:tcW w:w="8316" w:type="dxa"/>
            <w:gridSpan w:val="6"/>
          </w:tcPr>
          <w:p>
            <w:pPr>
              <w:pStyle w:val="8"/>
              <w:spacing w:before="138"/>
              <w:ind w:left="5"/>
              <w:rPr>
                <w:b/>
                <w:sz w:val="28"/>
              </w:rPr>
            </w:pPr>
            <w:r>
              <w:rPr>
                <w:b/>
                <w:sz w:val="28"/>
              </w:rPr>
              <w:t>舆情基本情况</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0" w:hRule="atLeast"/>
        </w:trPr>
        <w:tc>
          <w:tcPr>
            <w:tcW w:w="1565" w:type="dxa"/>
            <w:gridSpan w:val="3"/>
          </w:tcPr>
          <w:p>
            <w:pPr>
              <w:pStyle w:val="8"/>
              <w:spacing w:before="136"/>
              <w:ind w:left="221"/>
              <w:rPr>
                <w:sz w:val="28"/>
              </w:rPr>
            </w:pPr>
            <w:r>
              <w:rPr>
                <w:sz w:val="28"/>
              </w:rPr>
              <w:t>发现时间</w:t>
            </w:r>
          </w:p>
        </w:tc>
        <w:tc>
          <w:tcPr>
            <w:tcW w:w="6751" w:type="dxa"/>
            <w:gridSpan w:val="3"/>
          </w:tcPr>
          <w:p>
            <w:pPr>
              <w:pStyle w:val="8"/>
              <w:rPr>
                <w:rFonts w:ascii="Times New Roman"/>
                <w:sz w:val="2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40" w:hRule="atLeast"/>
        </w:trPr>
        <w:tc>
          <w:tcPr>
            <w:tcW w:w="1565" w:type="dxa"/>
            <w:gridSpan w:val="3"/>
          </w:tcPr>
          <w:p>
            <w:pPr>
              <w:pStyle w:val="8"/>
              <w:spacing w:before="136"/>
              <w:ind w:left="221"/>
              <w:rPr>
                <w:sz w:val="28"/>
              </w:rPr>
            </w:pPr>
            <w:r>
              <w:rPr>
                <w:sz w:val="28"/>
              </w:rPr>
              <w:t>发现媒体</w:t>
            </w:r>
          </w:p>
          <w:p>
            <w:pPr>
              <w:pStyle w:val="8"/>
              <w:spacing w:before="162"/>
              <w:ind w:left="82"/>
              <w:rPr>
                <w:sz w:val="28"/>
              </w:rPr>
            </w:pPr>
            <w:r>
              <w:rPr>
                <w:sz w:val="28"/>
              </w:rPr>
              <w:t>名称或网址</w:t>
            </w:r>
          </w:p>
        </w:tc>
        <w:tc>
          <w:tcPr>
            <w:tcW w:w="6751" w:type="dxa"/>
            <w:gridSpan w:val="3"/>
          </w:tcPr>
          <w:p>
            <w:pPr>
              <w:pStyle w:val="8"/>
              <w:rPr>
                <w:rFonts w:ascii="Times New Roman"/>
                <w:sz w:val="2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065" w:hRule="atLeast"/>
        </w:trPr>
        <w:tc>
          <w:tcPr>
            <w:tcW w:w="1565" w:type="dxa"/>
            <w:gridSpan w:val="3"/>
          </w:tcPr>
          <w:p>
            <w:pPr>
              <w:pStyle w:val="8"/>
              <w:rPr>
                <w:sz w:val="28"/>
              </w:rPr>
            </w:pPr>
          </w:p>
          <w:p>
            <w:pPr>
              <w:pStyle w:val="8"/>
              <w:spacing w:before="8"/>
              <w:rPr>
                <w:sz w:val="22"/>
              </w:rPr>
            </w:pPr>
          </w:p>
          <w:p>
            <w:pPr>
              <w:pStyle w:val="8"/>
              <w:spacing w:line="348" w:lineRule="auto"/>
              <w:ind w:left="502" w:right="489"/>
              <w:rPr>
                <w:sz w:val="28"/>
              </w:rPr>
            </w:pPr>
            <w:r>
              <w:rPr>
                <w:sz w:val="28"/>
              </w:rPr>
              <w:t>舆情描述</w:t>
            </w:r>
          </w:p>
        </w:tc>
        <w:tc>
          <w:tcPr>
            <w:tcW w:w="6751" w:type="dxa"/>
            <w:gridSpan w:val="3"/>
          </w:tcPr>
          <w:p>
            <w:pPr>
              <w:pStyle w:val="8"/>
              <w:rPr>
                <w:rFonts w:ascii="Times New Roman"/>
                <w:sz w:val="2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60" w:hRule="atLeast"/>
        </w:trPr>
        <w:tc>
          <w:tcPr>
            <w:tcW w:w="1565" w:type="dxa"/>
            <w:gridSpan w:val="3"/>
          </w:tcPr>
          <w:p>
            <w:pPr>
              <w:pStyle w:val="8"/>
              <w:spacing w:before="136"/>
              <w:ind w:left="82"/>
              <w:rPr>
                <w:sz w:val="28"/>
              </w:rPr>
            </w:pPr>
            <w:r>
              <w:rPr>
                <w:spacing w:val="-2"/>
                <w:sz w:val="28"/>
              </w:rPr>
              <w:t>学校舆情事</w:t>
            </w:r>
          </w:p>
          <w:p>
            <w:pPr>
              <w:pStyle w:val="8"/>
              <w:spacing w:before="1" w:line="520" w:lineRule="atLeast"/>
              <w:ind w:left="82" w:right="69"/>
              <w:rPr>
                <w:sz w:val="28"/>
              </w:rPr>
            </w:pPr>
            <w:r>
              <w:rPr>
                <w:spacing w:val="-5"/>
                <w:sz w:val="28"/>
              </w:rPr>
              <w:t>件应急处置工作组意见</w:t>
            </w:r>
          </w:p>
        </w:tc>
        <w:tc>
          <w:tcPr>
            <w:tcW w:w="6751" w:type="dxa"/>
            <w:gridSpan w:val="3"/>
          </w:tcPr>
          <w:p>
            <w:pPr>
              <w:pStyle w:val="8"/>
              <w:rPr>
                <w:sz w:val="28"/>
              </w:rPr>
            </w:pPr>
          </w:p>
          <w:p>
            <w:pPr>
              <w:pStyle w:val="8"/>
              <w:spacing w:before="3"/>
              <w:rPr>
                <w:sz w:val="23"/>
              </w:rPr>
            </w:pPr>
          </w:p>
          <w:p>
            <w:pPr>
              <w:pStyle w:val="8"/>
              <w:tabs>
                <w:tab w:val="left" w:pos="4764"/>
                <w:tab w:val="left" w:pos="5323"/>
                <w:tab w:val="left" w:pos="5885"/>
              </w:tabs>
              <w:ind w:left="5"/>
              <w:rPr>
                <w:sz w:val="28"/>
              </w:rPr>
            </w:pPr>
            <w:r>
              <w:rPr>
                <w:sz w:val="28"/>
              </w:rPr>
              <w:t>负</w:t>
            </w:r>
            <w:r>
              <w:rPr>
                <w:spacing w:val="-3"/>
                <w:sz w:val="28"/>
              </w:rPr>
              <w:t>责</w:t>
            </w:r>
            <w:r>
              <w:rPr>
                <w:sz w:val="28"/>
              </w:rPr>
              <w:t>人签</w:t>
            </w:r>
            <w:r>
              <w:rPr>
                <w:spacing w:val="-3"/>
                <w:sz w:val="28"/>
              </w:rPr>
              <w:t>字</w:t>
            </w:r>
            <w:r>
              <w:rPr>
                <w:sz w:val="28"/>
              </w:rPr>
              <w:t>（盖</w:t>
            </w:r>
            <w:r>
              <w:rPr>
                <w:spacing w:val="-3"/>
                <w:sz w:val="28"/>
              </w:rPr>
              <w:t>章</w:t>
            </w:r>
            <w:r>
              <w:rPr>
                <w:sz w:val="28"/>
              </w:rPr>
              <w:t>）：</w:t>
            </w:r>
            <w:r>
              <w:rPr>
                <w:sz w:val="28"/>
              </w:rPr>
              <w:tab/>
            </w:r>
            <w:r>
              <w:rPr>
                <w:sz w:val="28"/>
              </w:rPr>
              <w:t>年</w:t>
            </w:r>
            <w:r>
              <w:rPr>
                <w:sz w:val="28"/>
              </w:rPr>
              <w:tab/>
            </w:r>
            <w:r>
              <w:rPr>
                <w:sz w:val="28"/>
              </w:rPr>
              <w:t>月</w:t>
            </w:r>
            <w:r>
              <w:rPr>
                <w:sz w:val="28"/>
              </w:rPr>
              <w:tab/>
            </w:r>
            <w:r>
              <w:rPr>
                <w:sz w:val="28"/>
              </w:rPr>
              <w:t>日</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0" w:hRule="atLeast"/>
        </w:trPr>
        <w:tc>
          <w:tcPr>
            <w:tcW w:w="8316" w:type="dxa"/>
            <w:gridSpan w:val="6"/>
          </w:tcPr>
          <w:p>
            <w:pPr>
              <w:pStyle w:val="8"/>
              <w:spacing w:before="138"/>
              <w:ind w:left="5"/>
              <w:rPr>
                <w:b/>
                <w:sz w:val="28"/>
              </w:rPr>
            </w:pPr>
            <w:r>
              <w:rPr>
                <w:b/>
                <w:sz w:val="28"/>
              </w:rPr>
              <w:t>舆情跟踪处理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0" w:hRule="atLeast"/>
        </w:trPr>
        <w:tc>
          <w:tcPr>
            <w:tcW w:w="1433" w:type="dxa"/>
            <w:gridSpan w:val="2"/>
          </w:tcPr>
          <w:p>
            <w:pPr>
              <w:pStyle w:val="8"/>
              <w:spacing w:before="136"/>
              <w:ind w:left="5"/>
              <w:rPr>
                <w:sz w:val="28"/>
              </w:rPr>
            </w:pPr>
            <w:r>
              <w:rPr>
                <w:sz w:val="28"/>
              </w:rPr>
              <w:t>处理单位</w:t>
            </w:r>
          </w:p>
        </w:tc>
        <w:tc>
          <w:tcPr>
            <w:tcW w:w="1777" w:type="dxa"/>
            <w:gridSpan w:val="2"/>
          </w:tcPr>
          <w:p>
            <w:pPr>
              <w:pStyle w:val="8"/>
              <w:rPr>
                <w:rFonts w:ascii="Times New Roman"/>
                <w:sz w:val="28"/>
              </w:rPr>
            </w:pPr>
          </w:p>
        </w:tc>
        <w:tc>
          <w:tcPr>
            <w:tcW w:w="1757" w:type="dxa"/>
          </w:tcPr>
          <w:p>
            <w:pPr>
              <w:pStyle w:val="8"/>
              <w:spacing w:before="136"/>
              <w:ind w:left="4"/>
              <w:rPr>
                <w:sz w:val="28"/>
              </w:rPr>
            </w:pPr>
            <w:r>
              <w:rPr>
                <w:sz w:val="28"/>
              </w:rPr>
              <w:t>处理时间</w:t>
            </w:r>
          </w:p>
        </w:tc>
        <w:tc>
          <w:tcPr>
            <w:tcW w:w="3349" w:type="dxa"/>
          </w:tcPr>
          <w:p>
            <w:pPr>
              <w:pStyle w:val="8"/>
              <w:rPr>
                <w:rFonts w:ascii="Times New Roman"/>
                <w:sz w:val="2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83" w:hRule="atLeast"/>
        </w:trPr>
        <w:tc>
          <w:tcPr>
            <w:tcW w:w="881" w:type="dxa"/>
          </w:tcPr>
          <w:p>
            <w:pPr>
              <w:pStyle w:val="8"/>
              <w:rPr>
                <w:sz w:val="28"/>
              </w:rPr>
            </w:pPr>
          </w:p>
          <w:p>
            <w:pPr>
              <w:pStyle w:val="8"/>
              <w:spacing w:before="5"/>
              <w:rPr>
                <w:sz w:val="30"/>
              </w:rPr>
            </w:pPr>
          </w:p>
          <w:p>
            <w:pPr>
              <w:pStyle w:val="8"/>
              <w:spacing w:line="348" w:lineRule="auto"/>
              <w:ind w:left="5" w:right="-15"/>
              <w:jc w:val="both"/>
              <w:rPr>
                <w:sz w:val="28"/>
              </w:rPr>
            </w:pPr>
            <w:r>
              <w:rPr>
                <w:sz w:val="28"/>
              </w:rPr>
              <w:t>舆情后期处理情况</w:t>
            </w:r>
          </w:p>
        </w:tc>
        <w:tc>
          <w:tcPr>
            <w:tcW w:w="7435" w:type="dxa"/>
            <w:gridSpan w:val="5"/>
          </w:tcPr>
          <w:p>
            <w:pPr>
              <w:pStyle w:val="8"/>
              <w:rPr>
                <w:sz w:val="28"/>
              </w:rPr>
            </w:pPr>
          </w:p>
          <w:p>
            <w:pPr>
              <w:pStyle w:val="8"/>
              <w:rPr>
                <w:sz w:val="28"/>
              </w:rPr>
            </w:pPr>
          </w:p>
          <w:p>
            <w:pPr>
              <w:pStyle w:val="8"/>
              <w:rPr>
                <w:sz w:val="28"/>
              </w:rPr>
            </w:pPr>
          </w:p>
          <w:p>
            <w:pPr>
              <w:pStyle w:val="8"/>
              <w:rPr>
                <w:sz w:val="28"/>
              </w:rPr>
            </w:pPr>
          </w:p>
          <w:p>
            <w:pPr>
              <w:pStyle w:val="8"/>
              <w:rPr>
                <w:sz w:val="28"/>
              </w:rPr>
            </w:pPr>
          </w:p>
          <w:p>
            <w:pPr>
              <w:pStyle w:val="8"/>
              <w:rPr>
                <w:sz w:val="33"/>
              </w:rPr>
            </w:pPr>
          </w:p>
          <w:p>
            <w:pPr>
              <w:pStyle w:val="8"/>
              <w:tabs>
                <w:tab w:val="left" w:pos="5184"/>
                <w:tab w:val="left" w:pos="5743"/>
                <w:tab w:val="left" w:pos="6305"/>
              </w:tabs>
              <w:spacing w:before="1"/>
              <w:ind w:left="5"/>
              <w:rPr>
                <w:sz w:val="28"/>
              </w:rPr>
            </w:pPr>
            <w:r>
              <w:rPr>
                <w:sz w:val="28"/>
              </w:rPr>
              <w:t>负</w:t>
            </w:r>
            <w:r>
              <w:rPr>
                <w:spacing w:val="-3"/>
                <w:sz w:val="28"/>
              </w:rPr>
              <w:t>责</w:t>
            </w:r>
            <w:r>
              <w:rPr>
                <w:sz w:val="28"/>
              </w:rPr>
              <w:t>人签</w:t>
            </w:r>
            <w:r>
              <w:rPr>
                <w:spacing w:val="-3"/>
                <w:sz w:val="28"/>
              </w:rPr>
              <w:t>字</w:t>
            </w:r>
            <w:r>
              <w:rPr>
                <w:sz w:val="28"/>
              </w:rPr>
              <w:t>（盖</w:t>
            </w:r>
            <w:r>
              <w:rPr>
                <w:spacing w:val="-3"/>
                <w:sz w:val="28"/>
              </w:rPr>
              <w:t>章</w:t>
            </w:r>
            <w:r>
              <w:rPr>
                <w:sz w:val="28"/>
              </w:rPr>
              <w:t>）：</w:t>
            </w:r>
            <w:r>
              <w:rPr>
                <w:sz w:val="28"/>
              </w:rPr>
              <w:tab/>
            </w:r>
            <w:r>
              <w:rPr>
                <w:sz w:val="28"/>
              </w:rPr>
              <w:t>年</w:t>
            </w:r>
            <w:r>
              <w:rPr>
                <w:sz w:val="28"/>
              </w:rPr>
              <w:tab/>
            </w:r>
            <w:r>
              <w:rPr>
                <w:sz w:val="28"/>
              </w:rPr>
              <w:t>月</w:t>
            </w:r>
            <w:r>
              <w:rPr>
                <w:sz w:val="28"/>
              </w:rPr>
              <w:tab/>
            </w:r>
            <w:r>
              <w:rPr>
                <w:sz w:val="28"/>
              </w:rPr>
              <w:t>日</w:t>
            </w:r>
          </w:p>
        </w:tc>
      </w:tr>
    </w:tbl>
    <w:p>
      <w:pPr>
        <w:spacing w:before="208"/>
        <w:ind w:left="348" w:right="0" w:firstLine="0"/>
        <w:jc w:val="left"/>
        <w:rPr>
          <w:sz w:val="24"/>
        </w:rPr>
      </w:pPr>
      <w:r>
        <w:rPr>
          <w:sz w:val="24"/>
        </w:rPr>
        <w:t>注：舆情处理结束后请将此表报学校舆情事件应急处置工作组办公室审核备案</w:t>
      </w:r>
    </w:p>
    <w:p>
      <w:pPr>
        <w:pStyle w:val="3"/>
        <w:rPr>
          <w:sz w:val="20"/>
        </w:rPr>
      </w:pPr>
    </w:p>
    <w:p>
      <w:pPr>
        <w:pStyle w:val="3"/>
        <w:rPr>
          <w:sz w:val="20"/>
        </w:rPr>
      </w:pPr>
    </w:p>
    <w:p>
      <w:pPr>
        <w:pStyle w:val="3"/>
        <w:spacing w:before="1"/>
        <w:rPr>
          <w:sz w:val="29"/>
        </w:rPr>
      </w:pPr>
      <w:r>
        <w:pict>
          <v:line id="_x0000_s1332" o:spid="_x0000_s1332" o:spt="20" style="position:absolute;left:0pt;margin-left:79.4pt;margin-top:20.95pt;height:0pt;width:442.2pt;mso-position-horizontal-relative:page;mso-wrap-distance-bottom:0pt;mso-wrap-distance-top:0pt;z-index:-251554816;mso-width-relative:page;mso-height-relative:page;" stroked="t" coordsize="21600,21600">
            <v:path arrowok="t"/>
            <v:fill focussize="0,0"/>
            <v:stroke weight="0.72pt" color="#000000"/>
            <v:imagedata o:title=""/>
            <o:lock v:ext="edit"/>
            <w10:wrap type="topAndBottom"/>
          </v:line>
        </w:pict>
      </w:r>
    </w:p>
    <w:p>
      <w:pPr>
        <w:tabs>
          <w:tab w:val="left" w:pos="5988"/>
        </w:tabs>
        <w:spacing w:before="80" w:after="91"/>
        <w:ind w:left="387" w:right="0" w:firstLine="0"/>
        <w:jc w:val="left"/>
        <w:rPr>
          <w:sz w:val="28"/>
        </w:rPr>
      </w:pPr>
      <w:r>
        <w:rPr>
          <w:rFonts w:hint="eastAsia"/>
          <w:sz w:val="28"/>
          <w:lang w:eastAsia="zh-CN"/>
        </w:rPr>
        <w:t>山东现代</w:t>
      </w:r>
      <w:r>
        <w:rPr>
          <w:sz w:val="28"/>
        </w:rPr>
        <w:t>学院党</w:t>
      </w:r>
      <w:r>
        <w:rPr>
          <w:spacing w:val="-3"/>
          <w:sz w:val="28"/>
        </w:rPr>
        <w:t>委</w:t>
      </w:r>
      <w:r>
        <w:rPr>
          <w:sz w:val="28"/>
        </w:rPr>
        <w:t>办公</w:t>
      </w:r>
      <w:r>
        <w:rPr>
          <w:spacing w:val="-3"/>
          <w:sz w:val="28"/>
        </w:rPr>
        <w:t>室</w:t>
      </w:r>
      <w:r>
        <w:rPr>
          <w:sz w:val="28"/>
        </w:rPr>
        <w:t>（学</w:t>
      </w:r>
      <w:r>
        <w:rPr>
          <w:spacing w:val="-3"/>
          <w:sz w:val="28"/>
        </w:rPr>
        <w:t>院</w:t>
      </w:r>
      <w:r>
        <w:rPr>
          <w:sz w:val="28"/>
        </w:rPr>
        <w:t>办公</w:t>
      </w:r>
      <w:r>
        <w:rPr>
          <w:spacing w:val="-3"/>
          <w:sz w:val="28"/>
        </w:rPr>
        <w:t>室</w:t>
      </w:r>
      <w:r>
        <w:rPr>
          <w:sz w:val="28"/>
        </w:rPr>
        <w:t>）</w:t>
      </w:r>
      <w:r>
        <w:rPr>
          <w:sz w:val="28"/>
        </w:rPr>
        <w:tab/>
      </w:r>
      <w:r>
        <w:rPr>
          <w:sz w:val="28"/>
        </w:rPr>
        <w:t>2020</w:t>
      </w:r>
      <w:r>
        <w:rPr>
          <w:spacing w:val="-72"/>
          <w:sz w:val="28"/>
        </w:rPr>
        <w:t xml:space="preserve"> </w:t>
      </w:r>
      <w:r>
        <w:rPr>
          <w:sz w:val="28"/>
        </w:rPr>
        <w:t>年</w:t>
      </w:r>
      <w:r>
        <w:rPr>
          <w:spacing w:val="-71"/>
          <w:sz w:val="28"/>
        </w:rPr>
        <w:t xml:space="preserve"> </w:t>
      </w:r>
      <w:r>
        <w:rPr>
          <w:sz w:val="28"/>
        </w:rPr>
        <w:t>1</w:t>
      </w:r>
      <w:r>
        <w:rPr>
          <w:spacing w:val="-72"/>
          <w:sz w:val="28"/>
        </w:rPr>
        <w:t xml:space="preserve"> </w:t>
      </w:r>
      <w:r>
        <w:rPr>
          <w:sz w:val="28"/>
        </w:rPr>
        <w:t>月</w:t>
      </w:r>
      <w:r>
        <w:rPr>
          <w:spacing w:val="-71"/>
          <w:sz w:val="28"/>
        </w:rPr>
        <w:t xml:space="preserve"> </w:t>
      </w:r>
      <w:r>
        <w:rPr>
          <w:sz w:val="28"/>
        </w:rPr>
        <w:t>10</w:t>
      </w:r>
      <w:r>
        <w:rPr>
          <w:spacing w:val="-71"/>
          <w:sz w:val="28"/>
        </w:rPr>
        <w:t xml:space="preserve"> </w:t>
      </w:r>
      <w:r>
        <w:rPr>
          <w:sz w:val="28"/>
        </w:rPr>
        <w:t>日印发</w:t>
      </w:r>
    </w:p>
    <w:p>
      <w:pPr>
        <w:pStyle w:val="3"/>
        <w:spacing w:line="20" w:lineRule="exact"/>
        <w:ind w:left="100"/>
        <w:rPr>
          <w:sz w:val="2"/>
        </w:rPr>
      </w:pPr>
      <w:r>
        <w:rPr>
          <w:sz w:val="2"/>
        </w:rPr>
        <w:pict>
          <v:group id="_x0000_s1333" o:spid="_x0000_s1333" o:spt="203" style="height:0.75pt;width:442.2pt;" coordsize="8844,15">
            <o:lock v:ext="edit"/>
            <v:line id="_x0000_s1334" o:spid="_x0000_s1334" o:spt="20" style="position:absolute;left:0;top:7;height:0;width:8844;" stroked="t" coordsize="21600,21600">
              <v:path arrowok="t"/>
              <v:fill focussize="0,0"/>
              <v:stroke weight="0.72pt" color="#000000"/>
              <v:imagedata o:title=""/>
              <o:lock v:ext="edit"/>
            </v:line>
            <w10:wrap type="none"/>
            <w10:anchorlock/>
          </v:group>
        </w:pict>
      </w:r>
    </w:p>
    <w:sectPr>
      <w:pgSz w:w="11910" w:h="16840"/>
      <w:pgMar w:top="1580" w:right="600" w:bottom="1740" w:left="1480" w:header="0" w:footer="1540" w:gutter="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86"/>
    <w:family w:val="swiss"/>
    <w:pitch w:val="default"/>
    <w:sig w:usb0="E4002EFF" w:usb1="C000247B" w:usb2="00000009" w:usb3="00000000" w:csb0="200001FF" w:csb1="00000000"/>
  </w:font>
  <w:font w:name="Calibri">
    <w:panose1 w:val="020F0502020204030204"/>
    <w:charset w:val="86"/>
    <w:family w:val="auto"/>
    <w:pitch w:val="default"/>
    <w:sig w:usb0="E4002EFF" w:usb1="C000247B" w:usb2="00000009" w:usb3="00000000" w:csb0="200001FF" w:csb1="00000000"/>
  </w:font>
  <w:font w:name="MS Gothic">
    <w:panose1 w:val="020B0609070205080204"/>
    <w:charset w:val="80"/>
    <w:family w:val="modern"/>
    <w:pitch w:val="default"/>
    <w:sig w:usb0="E00002FF" w:usb1="6AC7FDFB" w:usb2="08000012" w:usb3="00000000" w:csb0="4002009F" w:csb1="DFD70000"/>
  </w:font>
  <w:font w:name="微软雅黑">
    <w:panose1 w:val="020B0503020204020204"/>
    <w:charset w:val="86"/>
    <w:family w:val="swiss"/>
    <w:pitch w:val="default"/>
    <w:sig w:usb0="80000287" w:usb1="2ACF3C50" w:usb2="00000016" w:usb3="00000000" w:csb0="0004001F" w:csb1="00000000"/>
  </w:font>
  <w:font w:name="Calibri">
    <w:panose1 w:val="020F0502020204030204"/>
    <w:charset w:val="86"/>
    <w:family w:val="auto"/>
    <w:pitch w:val="default"/>
    <w:sig w:usb0="E4002EFF" w:usb1="C000247B" w:usb2="00000009" w:usb3="00000000" w:csb0="200001FF" w:csb1="00000000"/>
  </w:font>
  <w:font w:name="Calibri">
    <w:panose1 w:val="020F0502020204030204"/>
    <w:charset w:val="86"/>
    <w:family w:val="auto"/>
    <w:pitch w:val="default"/>
    <w:sig w:usb0="E4002EFF" w:usb1="C000247B" w:usb2="00000009" w:usb3="00000000" w:csb0="200001FF" w:csb1="00000000"/>
  </w:font>
  <w:font w:name="Calibri">
    <w:panose1 w:val="020F0502020204030204"/>
    <w:charset w:val="86"/>
    <w:family w:val="auto"/>
    <w:pitch w:val="default"/>
    <w:sig w:usb0="E4002EFF" w:usb1="C000247B" w:usb2="00000009" w:usb3="00000000" w:csb0="200001FF" w:csb1="00000000"/>
  </w:font>
  <w:font w:name="Calibri">
    <w:panose1 w:val="020F0502020204030204"/>
    <w:charset w:val="86"/>
    <w:family w:val="auto"/>
    <w:pitch w:val="default"/>
    <w:sig w:usb0="E4002EFF" w:usb1="C000247B" w:usb2="00000009" w:usb3="00000000" w:csb0="200001FF" w:csb1="00000000"/>
  </w:font>
  <w:font w:name="Calibri">
    <w:panose1 w:val="020F0502020204030204"/>
    <w:charset w:val="86"/>
    <w:family w:val="auto"/>
    <w:pitch w:val="default"/>
    <w:sig w:usb0="E4002EFF" w:usb1="C000247B" w:usb2="00000009" w:usb3="00000000" w:csb0="200001FF" w:csb1="00000000"/>
  </w:font>
  <w:font w:name="Calibri">
    <w:panose1 w:val="020F0502020204030204"/>
    <w:charset w:val="86"/>
    <w:family w:val="auto"/>
    <w:pitch w:val="default"/>
    <w:sig w:usb0="E4002EFF" w:usb1="C000247B" w:usb2="00000009" w:usb3="00000000" w:csb0="200001FF" w:csb1="00000000"/>
  </w:font>
  <w:font w:name="Calibri">
    <w:panose1 w:val="020F0502020204030204"/>
    <w:charset w:val="00"/>
    <w:family w:val="auto"/>
    <w:pitch w:val="default"/>
    <w:sig w:usb0="E4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spacing w:line="14" w:lineRule="auto"/>
      <w:rPr>
        <w:sz w:val="20"/>
      </w:rPr>
    </w:pPr>
    <w:r>
      <w:pict>
        <v:shape id="_x0000_s2049" o:spid="_x0000_s2049" o:spt="202" type="#_x0000_t202" style="position:absolute;left:0pt;margin-left:457.6pt;margin-top:753.85pt;height:16.2pt;width:51pt;mso-position-horizontal-relative:page;mso-position-vertical-relative:page;z-index:-254510080;mso-width-relative:page;mso-height-relative:page;" filled="f" stroked="f" coordsize="21600,21600">
          <v:path/>
          <v:fill on="f" focussize="0,0"/>
          <v:stroke on="f" joinstyle="miter"/>
          <v:imagedata o:title=""/>
          <o:lock v:ext="edit"/>
          <v:textbox inset="0mm,0mm,0mm,0mm">
            <w:txbxContent>
              <w:p>
                <w:pPr>
                  <w:spacing w:before="0" w:line="323" w:lineRule="exact"/>
                  <w:ind w:left="20" w:right="0" w:firstLine="0"/>
                  <w:jc w:val="left"/>
                  <w:rPr>
                    <w:sz w:val="28"/>
                  </w:rPr>
                </w:pPr>
                <w:r>
                  <w:rPr>
                    <w:sz w:val="28"/>
                  </w:rPr>
                  <w:t xml:space="preserve">— </w:t>
                </w:r>
                <w:r>
                  <w:fldChar w:fldCharType="begin"/>
                </w:r>
                <w:r>
                  <w:rPr>
                    <w:sz w:val="28"/>
                  </w:rPr>
                  <w:instrText xml:space="preserve"> PAGE </w:instrText>
                </w:r>
                <w:r>
                  <w:fldChar w:fldCharType="separate"/>
                </w:r>
                <w:r>
                  <w:t>1</w:t>
                </w:r>
                <w:r>
                  <w:fldChar w:fldCharType="end"/>
                </w:r>
                <w:r>
                  <w:rPr>
                    <w:sz w:val="28"/>
                  </w:rPr>
                  <w:t xml:space="preserve"> —</w:t>
                </w:r>
              </w:p>
            </w:txbxContent>
          </v:textbox>
        </v:shape>
      </w:pic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spacing w:line="14" w:lineRule="auto"/>
      <w:rPr>
        <w:sz w:val="20"/>
      </w:rPr>
    </w:pPr>
    <w:r>
      <w:pict>
        <v:shape id="_x0000_s2050" o:spid="_x0000_s2050" o:spt="202" type="#_x0000_t202" style="position:absolute;left:0pt;margin-left:92.35pt;margin-top:753.85pt;height:16.2pt;width:51.1pt;mso-position-horizontal-relative:page;mso-position-vertical-relative:page;z-index:-254509056;mso-width-relative:page;mso-height-relative:page;" filled="f" stroked="f" coordsize="21600,21600">
          <v:path/>
          <v:fill on="f" focussize="0,0"/>
          <v:stroke on="f" joinstyle="miter"/>
          <v:imagedata o:title=""/>
          <o:lock v:ext="edit"/>
          <v:textbox inset="0mm,0mm,0mm,0mm">
            <w:txbxContent>
              <w:p>
                <w:pPr>
                  <w:spacing w:before="0" w:line="323" w:lineRule="exact"/>
                  <w:ind w:left="20" w:right="0" w:firstLine="0"/>
                  <w:jc w:val="left"/>
                  <w:rPr>
                    <w:sz w:val="28"/>
                  </w:rPr>
                </w:pPr>
                <w:r>
                  <w:rPr>
                    <w:sz w:val="28"/>
                  </w:rPr>
                  <w:t xml:space="preserve">— </w:t>
                </w:r>
                <w:r>
                  <w:fldChar w:fldCharType="begin"/>
                </w:r>
                <w:r>
                  <w:rPr>
                    <w:sz w:val="28"/>
                  </w:rPr>
                  <w:instrText xml:space="preserve"> PAGE </w:instrText>
                </w:r>
                <w:r>
                  <w:fldChar w:fldCharType="separate"/>
                </w:r>
                <w:r>
                  <w:t>2</w:t>
                </w:r>
                <w:r>
                  <w:fldChar w:fldCharType="end"/>
                </w:r>
                <w:r>
                  <w:rPr>
                    <w:sz w:val="28"/>
                  </w:rPr>
                  <w:t xml:space="preserve"> —</w:t>
                </w:r>
              </w:p>
            </w:txbxContent>
          </v:textbox>
        </v:shape>
      </w:pic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spacing w:line="14" w:lineRule="auto"/>
      <w:rPr>
        <w:sz w:val="20"/>
      </w:rPr>
    </w:pPr>
    <w:r>
      <w:pict>
        <v:shape id="_x0000_s2052" o:spid="_x0000_s2052" o:spt="202" type="#_x0000_t202" style="position:absolute;left:0pt;margin-left:450.55pt;margin-top:753.85pt;height:16.2pt;width:58.05pt;mso-position-horizontal-relative:page;mso-position-vertical-relative:page;z-index:-254507008;mso-width-relative:page;mso-height-relative:page;" filled="f" stroked="f" coordsize="21600,21600">
          <v:path/>
          <v:fill on="f" focussize="0,0"/>
          <v:stroke on="f" joinstyle="miter"/>
          <v:imagedata o:title=""/>
          <o:lock v:ext="edit"/>
          <v:textbox inset="0mm,0mm,0mm,0mm">
            <w:txbxContent>
              <w:p>
                <w:pPr>
                  <w:spacing w:before="0" w:line="323" w:lineRule="exact"/>
                  <w:ind w:left="20" w:right="0" w:firstLine="0"/>
                  <w:jc w:val="left"/>
                  <w:rPr>
                    <w:sz w:val="28"/>
                  </w:rPr>
                </w:pPr>
                <w:r>
                  <w:rPr>
                    <w:sz w:val="28"/>
                  </w:rPr>
                  <w:t xml:space="preserve">— </w:t>
                </w:r>
                <w:r>
                  <w:fldChar w:fldCharType="begin"/>
                </w:r>
                <w:r>
                  <w:rPr>
                    <w:sz w:val="28"/>
                  </w:rPr>
                  <w:instrText xml:space="preserve"> PAGE </w:instrText>
                </w:r>
                <w:r>
                  <w:fldChar w:fldCharType="separate"/>
                </w:r>
                <w:r>
                  <w:t>11</w:t>
                </w:r>
                <w:r>
                  <w:fldChar w:fldCharType="end"/>
                </w:r>
                <w:r>
                  <w:rPr>
                    <w:sz w:val="28"/>
                  </w:rPr>
                  <w:t xml:space="preserve"> —</w:t>
                </w:r>
              </w:p>
            </w:txbxContent>
          </v:textbox>
        </v:shape>
      </w:pic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spacing w:line="14" w:lineRule="auto"/>
      <w:rPr>
        <w:sz w:val="20"/>
      </w:rPr>
    </w:pPr>
    <w:r>
      <w:pict>
        <v:shape id="_x0000_s2051" o:spid="_x0000_s2051" o:spt="202" type="#_x0000_t202" style="position:absolute;left:0pt;margin-left:92.35pt;margin-top:753.85pt;height:16.2pt;width:58.05pt;mso-position-horizontal-relative:page;mso-position-vertical-relative:page;z-index:-254508032;mso-width-relative:page;mso-height-relative:page;" filled="f" stroked="f" coordsize="21600,21600">
          <v:path/>
          <v:fill on="f" focussize="0,0"/>
          <v:stroke on="f" joinstyle="miter"/>
          <v:imagedata o:title=""/>
          <o:lock v:ext="edit"/>
          <v:textbox inset="0mm,0mm,0mm,0mm">
            <w:txbxContent>
              <w:p>
                <w:pPr>
                  <w:spacing w:before="0" w:line="323" w:lineRule="exact"/>
                  <w:ind w:left="20" w:right="0" w:firstLine="0"/>
                  <w:jc w:val="left"/>
                  <w:rPr>
                    <w:sz w:val="28"/>
                  </w:rPr>
                </w:pPr>
                <w:r>
                  <w:rPr>
                    <w:sz w:val="28"/>
                  </w:rPr>
                  <w:t xml:space="preserve">— </w:t>
                </w:r>
                <w:r>
                  <w:fldChar w:fldCharType="begin"/>
                </w:r>
                <w:r>
                  <w:rPr>
                    <w:sz w:val="28"/>
                  </w:rPr>
                  <w:instrText xml:space="preserve"> PAGE </w:instrText>
                </w:r>
                <w:r>
                  <w:fldChar w:fldCharType="separate"/>
                </w:r>
                <w:r>
                  <w:t>10</w:t>
                </w:r>
                <w:r>
                  <w:fldChar w:fldCharType="end"/>
                </w:r>
                <w:r>
                  <w:rPr>
                    <w:sz w:val="28"/>
                  </w:rPr>
                  <w:t xml:space="preserve"> —</w:t>
                </w:r>
              </w:p>
            </w:txbxContent>
          </v:textbox>
        </v:shape>
      </w:pic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spacing w:line="14" w:lineRule="auto"/>
      <w:rPr>
        <w:sz w:val="20"/>
      </w:rPr>
    </w:pPr>
    <w:r>
      <w:pict>
        <v:shape id="_x0000_s2054" o:spid="_x0000_s2054" o:spt="202" type="#_x0000_t202" style="position:absolute;left:0pt;margin-left:450.55pt;margin-top:753.85pt;height:16.2pt;width:58.05pt;mso-position-horizontal-relative:page;mso-position-vertical-relative:page;z-index:-254504960;mso-width-relative:page;mso-height-relative:page;" filled="f" stroked="f" coordsize="21600,21600">
          <v:path/>
          <v:fill on="f" focussize="0,0"/>
          <v:stroke on="f" joinstyle="miter"/>
          <v:imagedata o:title=""/>
          <o:lock v:ext="edit"/>
          <v:textbox inset="0mm,0mm,0mm,0mm">
            <w:txbxContent>
              <w:p>
                <w:pPr>
                  <w:spacing w:before="0" w:line="323" w:lineRule="exact"/>
                  <w:ind w:left="20" w:right="0" w:firstLine="0"/>
                  <w:jc w:val="left"/>
                  <w:rPr>
                    <w:sz w:val="28"/>
                  </w:rPr>
                </w:pPr>
                <w:r>
                  <w:rPr>
                    <w:sz w:val="28"/>
                  </w:rPr>
                  <w:t xml:space="preserve">— </w:t>
                </w:r>
                <w:r>
                  <w:fldChar w:fldCharType="begin"/>
                </w:r>
                <w:r>
                  <w:rPr>
                    <w:sz w:val="28"/>
                  </w:rPr>
                  <w:instrText xml:space="preserve"> PAGE </w:instrText>
                </w:r>
                <w:r>
                  <w:fldChar w:fldCharType="separate"/>
                </w:r>
                <w:r>
                  <w:t>21</w:t>
                </w:r>
                <w:r>
                  <w:fldChar w:fldCharType="end"/>
                </w:r>
                <w:r>
                  <w:rPr>
                    <w:sz w:val="28"/>
                  </w:rPr>
                  <w:t xml:space="preserve"> —</w:t>
                </w:r>
              </w:p>
            </w:txbxContent>
          </v:textbox>
        </v:shape>
      </w:pic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spacing w:line="14" w:lineRule="auto"/>
      <w:rPr>
        <w:sz w:val="20"/>
      </w:rPr>
    </w:pPr>
    <w:r>
      <w:pict>
        <v:shape id="_x0000_s2053" o:spid="_x0000_s2053" o:spt="202" type="#_x0000_t202" style="position:absolute;left:0pt;margin-left:92.35pt;margin-top:753.85pt;height:16.2pt;width:58.05pt;mso-position-horizontal-relative:page;mso-position-vertical-relative:page;z-index:-254505984;mso-width-relative:page;mso-height-relative:page;" filled="f" stroked="f" coordsize="21600,21600">
          <v:path/>
          <v:fill on="f" focussize="0,0"/>
          <v:stroke on="f" joinstyle="miter"/>
          <v:imagedata o:title=""/>
          <o:lock v:ext="edit"/>
          <v:textbox inset="0mm,0mm,0mm,0mm">
            <w:txbxContent>
              <w:p>
                <w:pPr>
                  <w:spacing w:before="0" w:line="323" w:lineRule="exact"/>
                  <w:ind w:left="20" w:right="0" w:firstLine="0"/>
                  <w:jc w:val="left"/>
                  <w:rPr>
                    <w:sz w:val="28"/>
                  </w:rPr>
                </w:pPr>
                <w:r>
                  <w:rPr>
                    <w:sz w:val="28"/>
                  </w:rPr>
                  <w:t xml:space="preserve">— </w:t>
                </w:r>
                <w:r>
                  <w:fldChar w:fldCharType="begin"/>
                </w:r>
                <w:r>
                  <w:rPr>
                    <w:sz w:val="28"/>
                  </w:rPr>
                  <w:instrText xml:space="preserve"> PAGE </w:instrText>
                </w:r>
                <w:r>
                  <w:fldChar w:fldCharType="separate"/>
                </w:r>
                <w:r>
                  <w:t>20</w:t>
                </w:r>
                <w:r>
                  <w:fldChar w:fldCharType="end"/>
                </w:r>
                <w:r>
                  <w:rPr>
                    <w:sz w:val="28"/>
                  </w:rPr>
                  <w:t xml:space="preserve"> —</w:t>
                </w:r>
              </w:p>
            </w:txbxContent>
          </v:textbox>
        </v:shape>
      </w:pic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spacing w:line="14" w:lineRule="auto"/>
      <w:rPr>
        <w:sz w:val="20"/>
      </w:rPr>
    </w:pPr>
    <w:r>
      <w:pict>
        <v:shape id="_x0000_s2056" o:spid="_x0000_s2056" o:spt="202" type="#_x0000_t202" style="position:absolute;left:0pt;margin-left:450.55pt;margin-top:753.85pt;height:16.2pt;width:58.05pt;mso-position-horizontal-relative:page;mso-position-vertical-relative:page;z-index:-254502912;mso-width-relative:page;mso-height-relative:page;" filled="f" stroked="f" coordsize="21600,21600">
          <v:path/>
          <v:fill on="f" focussize="0,0"/>
          <v:stroke on="f" joinstyle="miter"/>
          <v:imagedata o:title=""/>
          <o:lock v:ext="edit"/>
          <v:textbox inset="0mm,0mm,0mm,0mm">
            <w:txbxContent>
              <w:p>
                <w:pPr>
                  <w:spacing w:before="0" w:line="323" w:lineRule="exact"/>
                  <w:ind w:left="20" w:right="0" w:firstLine="0"/>
                  <w:jc w:val="left"/>
                  <w:rPr>
                    <w:sz w:val="28"/>
                  </w:rPr>
                </w:pPr>
                <w:r>
                  <w:rPr>
                    <w:sz w:val="28"/>
                  </w:rPr>
                  <w:t xml:space="preserve">— </w:t>
                </w:r>
                <w:r>
                  <w:fldChar w:fldCharType="begin"/>
                </w:r>
                <w:r>
                  <w:rPr>
                    <w:sz w:val="28"/>
                  </w:rPr>
                  <w:instrText xml:space="preserve"> PAGE </w:instrText>
                </w:r>
                <w:r>
                  <w:fldChar w:fldCharType="separate"/>
                </w:r>
                <w:r>
                  <w:t>31</w:t>
                </w:r>
                <w:r>
                  <w:fldChar w:fldCharType="end"/>
                </w:r>
                <w:r>
                  <w:rPr>
                    <w:sz w:val="28"/>
                  </w:rPr>
                  <w:t xml:space="preserve"> —</w:t>
                </w:r>
              </w:p>
            </w:txbxContent>
          </v:textbox>
        </v:shape>
      </w:pic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spacing w:line="14" w:lineRule="auto"/>
      <w:rPr>
        <w:sz w:val="20"/>
      </w:rPr>
    </w:pPr>
    <w:r>
      <w:pict>
        <v:shape id="_x0000_s2055" o:spid="_x0000_s2055" o:spt="202" type="#_x0000_t202" style="position:absolute;left:0pt;margin-left:92.35pt;margin-top:753.85pt;height:16.2pt;width:58.05pt;mso-position-horizontal-relative:page;mso-position-vertical-relative:page;z-index:-254503936;mso-width-relative:page;mso-height-relative:page;" filled="f" stroked="f" coordsize="21600,21600">
          <v:path/>
          <v:fill on="f" focussize="0,0"/>
          <v:stroke on="f" joinstyle="miter"/>
          <v:imagedata o:title=""/>
          <o:lock v:ext="edit"/>
          <v:textbox inset="0mm,0mm,0mm,0mm">
            <w:txbxContent>
              <w:p>
                <w:pPr>
                  <w:spacing w:before="0" w:line="323" w:lineRule="exact"/>
                  <w:ind w:left="20" w:right="0" w:firstLine="0"/>
                  <w:jc w:val="left"/>
                  <w:rPr>
                    <w:sz w:val="28"/>
                  </w:rPr>
                </w:pPr>
                <w:r>
                  <w:rPr>
                    <w:sz w:val="28"/>
                  </w:rPr>
                  <w:t xml:space="preserve">— </w:t>
                </w:r>
                <w:r>
                  <w:fldChar w:fldCharType="begin"/>
                </w:r>
                <w:r>
                  <w:rPr>
                    <w:sz w:val="28"/>
                  </w:rPr>
                  <w:instrText xml:space="preserve"> PAGE </w:instrText>
                </w:r>
                <w:r>
                  <w:fldChar w:fldCharType="separate"/>
                </w:r>
                <w:r>
                  <w:t>30</w:t>
                </w:r>
                <w:r>
                  <w:fldChar w:fldCharType="end"/>
                </w:r>
                <w:r>
                  <w:rPr>
                    <w:sz w:val="28"/>
                  </w:rPr>
                  <w:t xml:space="preserve"> —</w:t>
                </w:r>
              </w:p>
            </w:txbxContent>
          </v:textbox>
        </v:shape>
      </w:pic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spacing w:line="14" w:lineRule="auto"/>
      <w:rPr>
        <w:sz w:val="2"/>
      </w:rPr>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spacing w:line="14" w:lineRule="auto"/>
      <w:rPr>
        <w:sz w:val="20"/>
      </w:rPr>
    </w:pPr>
    <w:r>
      <w:pict>
        <v:shape id="_x0000_s2058" o:spid="_x0000_s2058" o:spt="202" type="#_x0000_t202" style="position:absolute;left:0pt;margin-left:450.55pt;margin-top:753.85pt;height:16.2pt;width:58.05pt;mso-position-horizontal-relative:page;mso-position-vertical-relative:page;z-index:-254500864;mso-width-relative:page;mso-height-relative:page;" filled="f" stroked="f" coordsize="21600,21600">
          <v:path/>
          <v:fill on="f" focussize="0,0"/>
          <v:stroke on="f" joinstyle="miter"/>
          <v:imagedata o:title=""/>
          <o:lock v:ext="edit"/>
          <v:textbox inset="0mm,0mm,0mm,0mm">
            <w:txbxContent>
              <w:p>
                <w:pPr>
                  <w:spacing w:before="0" w:line="323" w:lineRule="exact"/>
                  <w:ind w:left="20" w:right="0" w:firstLine="0"/>
                  <w:jc w:val="left"/>
                  <w:rPr>
                    <w:sz w:val="28"/>
                  </w:rPr>
                </w:pPr>
                <w:r>
                  <w:rPr>
                    <w:sz w:val="28"/>
                  </w:rPr>
                  <w:t xml:space="preserve">— </w:t>
                </w:r>
                <w:r>
                  <w:fldChar w:fldCharType="begin"/>
                </w:r>
                <w:r>
                  <w:rPr>
                    <w:sz w:val="28"/>
                  </w:rPr>
                  <w:instrText xml:space="preserve"> PAGE </w:instrText>
                </w:r>
                <w:r>
                  <w:fldChar w:fldCharType="separate"/>
                </w:r>
                <w:r>
                  <w:t>35</w:t>
                </w:r>
                <w:r>
                  <w:fldChar w:fldCharType="end"/>
                </w:r>
                <w:r>
                  <w:rPr>
                    <w:sz w:val="28"/>
                  </w:rPr>
                  <w:t xml:space="preserve"> —</w:t>
                </w:r>
              </w:p>
            </w:txbxContent>
          </v:textbox>
        </v:shape>
      </w:pic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spacing w:line="14" w:lineRule="auto"/>
      <w:rPr>
        <w:sz w:val="20"/>
      </w:rPr>
    </w:pPr>
    <w:r>
      <w:pict>
        <v:shape id="_x0000_s2057" o:spid="_x0000_s2057" o:spt="202" type="#_x0000_t202" style="position:absolute;left:0pt;margin-left:92.35pt;margin-top:753.85pt;height:16.2pt;width:58.05pt;mso-position-horizontal-relative:page;mso-position-vertical-relative:page;z-index:-254501888;mso-width-relative:page;mso-height-relative:page;" filled="f" stroked="f" coordsize="21600,21600">
          <v:path/>
          <v:fill on="f" focussize="0,0"/>
          <v:stroke on="f" joinstyle="miter"/>
          <v:imagedata o:title=""/>
          <o:lock v:ext="edit"/>
          <v:textbox inset="0mm,0mm,0mm,0mm">
            <w:txbxContent>
              <w:p>
                <w:pPr>
                  <w:spacing w:before="0" w:line="323" w:lineRule="exact"/>
                  <w:ind w:left="20" w:right="0" w:firstLine="0"/>
                  <w:jc w:val="left"/>
                  <w:rPr>
                    <w:sz w:val="28"/>
                  </w:rPr>
                </w:pPr>
                <w:r>
                  <w:rPr>
                    <w:sz w:val="28"/>
                  </w:rPr>
                  <w:t xml:space="preserve">— </w:t>
                </w:r>
                <w:r>
                  <w:fldChar w:fldCharType="begin"/>
                </w:r>
                <w:r>
                  <w:rPr>
                    <w:sz w:val="28"/>
                  </w:rPr>
                  <w:instrText xml:space="preserve"> PAGE </w:instrText>
                </w:r>
                <w:r>
                  <w:fldChar w:fldCharType="separate"/>
                </w:r>
                <w:r>
                  <w:t>34</w:t>
                </w:r>
                <w:r>
                  <w:fldChar w:fldCharType="end"/>
                </w:r>
                <w:r>
                  <w:rPr>
                    <w:sz w:val="28"/>
                  </w:rPr>
                  <w:t xml:space="preserve"> —</w:t>
                </w:r>
              </w:p>
            </w:txbxContent>
          </v:textbox>
        </v:shape>
      </w:pic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spacing w:line="14" w:lineRule="auto"/>
      <w:rPr>
        <w:sz w:val="20"/>
      </w:rPr>
    </w:pPr>
    <w:r>
      <w:pict>
        <v:shape id="_x0000_s2060" o:spid="_x0000_s2060" o:spt="202" type="#_x0000_t202" style="position:absolute;left:0pt;margin-left:450.55pt;margin-top:753.85pt;height:16.2pt;width:58.05pt;mso-position-horizontal-relative:page;mso-position-vertical-relative:page;z-index:-254498816;mso-width-relative:page;mso-height-relative:page;" filled="f" stroked="f" coordsize="21600,21600">
          <v:path/>
          <v:fill on="f" focussize="0,0"/>
          <v:stroke on="f" joinstyle="miter"/>
          <v:imagedata o:title=""/>
          <o:lock v:ext="edit"/>
          <v:textbox inset="0mm,0mm,0mm,0mm">
            <w:txbxContent>
              <w:p>
                <w:pPr>
                  <w:spacing w:before="0" w:line="323" w:lineRule="exact"/>
                  <w:ind w:left="20" w:right="0" w:firstLine="0"/>
                  <w:jc w:val="left"/>
                  <w:rPr>
                    <w:sz w:val="28"/>
                  </w:rPr>
                </w:pPr>
                <w:r>
                  <w:rPr>
                    <w:sz w:val="28"/>
                  </w:rPr>
                  <w:t xml:space="preserve">— </w:t>
                </w:r>
                <w:r>
                  <w:fldChar w:fldCharType="begin"/>
                </w:r>
                <w:r>
                  <w:rPr>
                    <w:sz w:val="28"/>
                  </w:rPr>
                  <w:instrText xml:space="preserve"> PAGE </w:instrText>
                </w:r>
                <w:r>
                  <w:fldChar w:fldCharType="separate"/>
                </w:r>
                <w:r>
                  <w:t>41</w:t>
                </w:r>
                <w:r>
                  <w:fldChar w:fldCharType="end"/>
                </w:r>
                <w:r>
                  <w:rPr>
                    <w:sz w:val="28"/>
                  </w:rPr>
                  <w:t xml:space="preserve"> —</w:t>
                </w:r>
              </w:p>
            </w:txbxContent>
          </v:textbox>
        </v:shape>
      </w:pic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spacing w:line="14" w:lineRule="auto"/>
      <w:rPr>
        <w:sz w:val="20"/>
      </w:rPr>
    </w:pPr>
    <w:r>
      <w:pict>
        <v:shape id="_x0000_s2059" o:spid="_x0000_s2059" o:spt="202" type="#_x0000_t202" style="position:absolute;left:0pt;margin-left:92.35pt;margin-top:753.85pt;height:16.2pt;width:58.05pt;mso-position-horizontal-relative:page;mso-position-vertical-relative:page;z-index:-254499840;mso-width-relative:page;mso-height-relative:page;" filled="f" stroked="f" coordsize="21600,21600">
          <v:path/>
          <v:fill on="f" focussize="0,0"/>
          <v:stroke on="f" joinstyle="miter"/>
          <v:imagedata o:title=""/>
          <o:lock v:ext="edit"/>
          <v:textbox inset="0mm,0mm,0mm,0mm">
            <w:txbxContent>
              <w:p>
                <w:pPr>
                  <w:spacing w:before="0" w:line="323" w:lineRule="exact"/>
                  <w:ind w:left="20" w:right="0" w:firstLine="0"/>
                  <w:jc w:val="left"/>
                  <w:rPr>
                    <w:sz w:val="28"/>
                  </w:rPr>
                </w:pPr>
                <w:r>
                  <w:rPr>
                    <w:sz w:val="28"/>
                  </w:rPr>
                  <w:t xml:space="preserve">— </w:t>
                </w:r>
                <w:r>
                  <w:fldChar w:fldCharType="begin"/>
                </w:r>
                <w:r>
                  <w:rPr>
                    <w:sz w:val="28"/>
                  </w:rPr>
                  <w:instrText xml:space="preserve"> PAGE </w:instrText>
                </w:r>
                <w:r>
                  <w:fldChar w:fldCharType="separate"/>
                </w:r>
                <w:r>
                  <w:t>40</w:t>
                </w:r>
                <w:r>
                  <w:fldChar w:fldCharType="end"/>
                </w:r>
                <w:r>
                  <w:rPr>
                    <w:sz w:val="28"/>
                  </w:rPr>
                  <w:t xml:space="preserve"> —</w:t>
                </w:r>
              </w:p>
            </w:txbxContent>
          </v:textbox>
        </v:shape>
      </w:pict>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spacing w:line="14" w:lineRule="auto"/>
      <w:rPr>
        <w:sz w:val="2"/>
      </w:rPr>
    </w:pP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spacing w:line="14" w:lineRule="auto"/>
      <w:rPr>
        <w:sz w:val="20"/>
      </w:rPr>
    </w:pPr>
    <w:r>
      <w:pict>
        <v:shape id="_x0000_s2062" o:spid="_x0000_s2062" o:spt="202" type="#_x0000_t202" style="position:absolute;left:0pt;margin-left:450.55pt;margin-top:753.85pt;height:16.2pt;width:58.05pt;mso-position-horizontal-relative:page;mso-position-vertical-relative:page;z-index:-254496768;mso-width-relative:page;mso-height-relative:page;" filled="f" stroked="f" coordsize="21600,21600">
          <v:path/>
          <v:fill on="f" focussize="0,0"/>
          <v:stroke on="f" joinstyle="miter"/>
          <v:imagedata o:title=""/>
          <o:lock v:ext="edit"/>
          <v:textbox inset="0mm,0mm,0mm,0mm">
            <w:txbxContent>
              <w:p>
                <w:pPr>
                  <w:spacing w:before="0" w:line="323" w:lineRule="exact"/>
                  <w:ind w:left="20" w:right="0" w:firstLine="0"/>
                  <w:jc w:val="left"/>
                  <w:rPr>
                    <w:sz w:val="28"/>
                  </w:rPr>
                </w:pPr>
                <w:r>
                  <w:rPr>
                    <w:sz w:val="28"/>
                  </w:rPr>
                  <w:t xml:space="preserve">— </w:t>
                </w:r>
                <w:r>
                  <w:fldChar w:fldCharType="begin"/>
                </w:r>
                <w:r>
                  <w:rPr>
                    <w:sz w:val="28"/>
                  </w:rPr>
                  <w:instrText xml:space="preserve"> PAGE </w:instrText>
                </w:r>
                <w:r>
                  <w:fldChar w:fldCharType="separate"/>
                </w:r>
                <w:r>
                  <w:t>51</w:t>
                </w:r>
                <w:r>
                  <w:fldChar w:fldCharType="end"/>
                </w:r>
                <w:r>
                  <w:rPr>
                    <w:sz w:val="28"/>
                  </w:rPr>
                  <w:t xml:space="preserve"> —</w:t>
                </w:r>
              </w:p>
            </w:txbxContent>
          </v:textbox>
        </v:shape>
      </w:pict>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spacing w:line="14" w:lineRule="auto"/>
      <w:rPr>
        <w:sz w:val="20"/>
      </w:rPr>
    </w:pPr>
    <w:r>
      <w:pict>
        <v:shape id="_x0000_s2061" o:spid="_x0000_s2061" o:spt="202" type="#_x0000_t202" style="position:absolute;left:0pt;margin-left:92.35pt;margin-top:753.85pt;height:16.2pt;width:58.05pt;mso-position-horizontal-relative:page;mso-position-vertical-relative:page;z-index:-254497792;mso-width-relative:page;mso-height-relative:page;" filled="f" stroked="f" coordsize="21600,21600">
          <v:path/>
          <v:fill on="f" focussize="0,0"/>
          <v:stroke on="f" joinstyle="miter"/>
          <v:imagedata o:title=""/>
          <o:lock v:ext="edit"/>
          <v:textbox inset="0mm,0mm,0mm,0mm">
            <w:txbxContent>
              <w:p>
                <w:pPr>
                  <w:spacing w:before="0" w:line="323" w:lineRule="exact"/>
                  <w:ind w:left="20" w:right="0" w:firstLine="0"/>
                  <w:jc w:val="left"/>
                  <w:rPr>
                    <w:sz w:val="28"/>
                  </w:rPr>
                </w:pPr>
                <w:r>
                  <w:rPr>
                    <w:sz w:val="28"/>
                  </w:rPr>
                  <w:t xml:space="preserve">— </w:t>
                </w:r>
                <w:r>
                  <w:fldChar w:fldCharType="begin"/>
                </w:r>
                <w:r>
                  <w:rPr>
                    <w:sz w:val="28"/>
                  </w:rPr>
                  <w:instrText xml:space="preserve"> PAGE </w:instrText>
                </w:r>
                <w:r>
                  <w:fldChar w:fldCharType="separate"/>
                </w:r>
                <w:r>
                  <w:t>50</w:t>
                </w:r>
                <w:r>
                  <w:fldChar w:fldCharType="end"/>
                </w:r>
                <w:r>
                  <w:rPr>
                    <w:sz w:val="28"/>
                  </w:rPr>
                  <w:t xml:space="preserve"> —</w:t>
                </w:r>
              </w:p>
            </w:txbxContent>
          </v:textbox>
        </v:shape>
      </w:pict>
    </w: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spacing w:line="14" w:lineRule="auto"/>
      <w:rPr>
        <w:sz w:val="20"/>
      </w:rPr>
    </w:pPr>
    <w:r>
      <w:pict>
        <v:shape id="_x0000_s2064" o:spid="_x0000_s2064" o:spt="202" type="#_x0000_t202" style="position:absolute;left:0pt;margin-left:450.55pt;margin-top:753.85pt;height:16.2pt;width:58.05pt;mso-position-horizontal-relative:page;mso-position-vertical-relative:page;z-index:-254494720;mso-width-relative:page;mso-height-relative:page;" filled="f" stroked="f" coordsize="21600,21600">
          <v:path/>
          <v:fill on="f" focussize="0,0"/>
          <v:stroke on="f" joinstyle="miter"/>
          <v:imagedata o:title=""/>
          <o:lock v:ext="edit"/>
          <v:textbox inset="0mm,0mm,0mm,0mm">
            <w:txbxContent>
              <w:p>
                <w:pPr>
                  <w:spacing w:before="0" w:line="323" w:lineRule="exact"/>
                  <w:ind w:left="20" w:right="0" w:firstLine="0"/>
                  <w:jc w:val="left"/>
                  <w:rPr>
                    <w:sz w:val="28"/>
                  </w:rPr>
                </w:pPr>
                <w:r>
                  <w:rPr>
                    <w:sz w:val="28"/>
                  </w:rPr>
                  <w:t xml:space="preserve">— </w:t>
                </w:r>
                <w:r>
                  <w:fldChar w:fldCharType="begin"/>
                </w:r>
                <w:r>
                  <w:rPr>
                    <w:sz w:val="28"/>
                  </w:rPr>
                  <w:instrText xml:space="preserve"> PAGE </w:instrText>
                </w:r>
                <w:r>
                  <w:fldChar w:fldCharType="separate"/>
                </w:r>
                <w:r>
                  <w:t>61</w:t>
                </w:r>
                <w:r>
                  <w:fldChar w:fldCharType="end"/>
                </w:r>
                <w:r>
                  <w:rPr>
                    <w:sz w:val="28"/>
                  </w:rPr>
                  <w:t xml:space="preserve"> —</w:t>
                </w:r>
              </w:p>
            </w:txbxContent>
          </v:textbox>
        </v:shape>
      </w:pict>
    </w: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spacing w:line="14" w:lineRule="auto"/>
      <w:rPr>
        <w:sz w:val="20"/>
      </w:rPr>
    </w:pPr>
    <w:r>
      <w:pict>
        <v:shape id="_x0000_s2063" o:spid="_x0000_s2063" o:spt="202" type="#_x0000_t202" style="position:absolute;left:0pt;margin-left:92.35pt;margin-top:753.85pt;height:16.2pt;width:58.05pt;mso-position-horizontal-relative:page;mso-position-vertical-relative:page;z-index:-254495744;mso-width-relative:page;mso-height-relative:page;" filled="f" stroked="f" coordsize="21600,21600">
          <v:path/>
          <v:fill on="f" focussize="0,0"/>
          <v:stroke on="f" joinstyle="miter"/>
          <v:imagedata o:title=""/>
          <o:lock v:ext="edit"/>
          <v:textbox inset="0mm,0mm,0mm,0mm">
            <w:txbxContent>
              <w:p>
                <w:pPr>
                  <w:spacing w:before="0" w:line="323" w:lineRule="exact"/>
                  <w:ind w:left="20" w:right="0" w:firstLine="0"/>
                  <w:jc w:val="left"/>
                  <w:rPr>
                    <w:sz w:val="28"/>
                  </w:rPr>
                </w:pPr>
                <w:r>
                  <w:rPr>
                    <w:sz w:val="28"/>
                  </w:rPr>
                  <w:t xml:space="preserve">— </w:t>
                </w:r>
                <w:r>
                  <w:fldChar w:fldCharType="begin"/>
                </w:r>
                <w:r>
                  <w:rPr>
                    <w:sz w:val="28"/>
                  </w:rPr>
                  <w:instrText xml:space="preserve"> PAGE </w:instrText>
                </w:r>
                <w:r>
                  <w:fldChar w:fldCharType="separate"/>
                </w:r>
                <w:r>
                  <w:t>60</w:t>
                </w:r>
                <w:r>
                  <w:fldChar w:fldCharType="end"/>
                </w:r>
                <w:r>
                  <w:rPr>
                    <w:sz w:val="28"/>
                  </w:rPr>
                  <w:t xml:space="preserve"> —</w:t>
                </w:r>
              </w:p>
            </w:txbxContent>
          </v:textbox>
        </v:shape>
      </w:pict>
    </w:r>
  </w:p>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spacing w:line="14" w:lineRule="auto"/>
      <w:rPr>
        <w:sz w:val="20"/>
      </w:rPr>
    </w:pPr>
    <w:r>
      <w:pict>
        <v:shape id="_x0000_s2066" o:spid="_x0000_s2066" o:spt="202" type="#_x0000_t202" style="position:absolute;left:0pt;margin-left:450.55pt;margin-top:753.85pt;height:16.2pt;width:58.05pt;mso-position-horizontal-relative:page;mso-position-vertical-relative:page;z-index:-254492672;mso-width-relative:page;mso-height-relative:page;" filled="f" stroked="f" coordsize="21600,21600">
          <v:path/>
          <v:fill on="f" focussize="0,0"/>
          <v:stroke on="f" joinstyle="miter"/>
          <v:imagedata o:title=""/>
          <o:lock v:ext="edit"/>
          <v:textbox inset="0mm,0mm,0mm,0mm">
            <w:txbxContent>
              <w:p>
                <w:pPr>
                  <w:spacing w:before="0" w:line="323" w:lineRule="exact"/>
                  <w:ind w:left="20" w:right="0" w:firstLine="0"/>
                  <w:jc w:val="left"/>
                  <w:rPr>
                    <w:sz w:val="28"/>
                  </w:rPr>
                </w:pPr>
                <w:r>
                  <w:rPr>
                    <w:sz w:val="28"/>
                  </w:rPr>
                  <w:t xml:space="preserve">— </w:t>
                </w:r>
                <w:r>
                  <w:fldChar w:fldCharType="begin"/>
                </w:r>
                <w:r>
                  <w:rPr>
                    <w:sz w:val="28"/>
                  </w:rPr>
                  <w:instrText xml:space="preserve"> PAGE </w:instrText>
                </w:r>
                <w:r>
                  <w:fldChar w:fldCharType="separate"/>
                </w:r>
                <w:r>
                  <w:t>71</w:t>
                </w:r>
                <w:r>
                  <w:fldChar w:fldCharType="end"/>
                </w:r>
                <w:r>
                  <w:rPr>
                    <w:sz w:val="28"/>
                  </w:rPr>
                  <w:t xml:space="preserve"> —</w:t>
                </w:r>
              </w:p>
            </w:txbxContent>
          </v:textbox>
        </v:shape>
      </w:pict>
    </w:r>
  </w:p>
</w:ftr>
</file>

<file path=word/footer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spacing w:line="14" w:lineRule="auto"/>
      <w:rPr>
        <w:sz w:val="20"/>
      </w:rPr>
    </w:pPr>
    <w:r>
      <w:pict>
        <v:shape id="_x0000_s2065" o:spid="_x0000_s2065" o:spt="202" type="#_x0000_t202" style="position:absolute;left:0pt;margin-left:92.35pt;margin-top:753.85pt;height:16.2pt;width:58.05pt;mso-position-horizontal-relative:page;mso-position-vertical-relative:page;z-index:-254493696;mso-width-relative:page;mso-height-relative:page;" filled="f" stroked="f" coordsize="21600,21600">
          <v:path/>
          <v:fill on="f" focussize="0,0"/>
          <v:stroke on="f" joinstyle="miter"/>
          <v:imagedata o:title=""/>
          <o:lock v:ext="edit"/>
          <v:textbox inset="0mm,0mm,0mm,0mm">
            <w:txbxContent>
              <w:p>
                <w:pPr>
                  <w:spacing w:before="0" w:line="323" w:lineRule="exact"/>
                  <w:ind w:left="20" w:right="0" w:firstLine="0"/>
                  <w:jc w:val="left"/>
                  <w:rPr>
                    <w:sz w:val="28"/>
                  </w:rPr>
                </w:pPr>
                <w:r>
                  <w:rPr>
                    <w:sz w:val="28"/>
                  </w:rPr>
                  <w:t xml:space="preserve">— </w:t>
                </w:r>
                <w:r>
                  <w:fldChar w:fldCharType="begin"/>
                </w:r>
                <w:r>
                  <w:rPr>
                    <w:sz w:val="28"/>
                  </w:rPr>
                  <w:instrText xml:space="preserve"> PAGE </w:instrText>
                </w:r>
                <w:r>
                  <w:fldChar w:fldCharType="separate"/>
                </w:r>
                <w:r>
                  <w:t>70</w:t>
                </w:r>
                <w:r>
                  <w:fldChar w:fldCharType="end"/>
                </w:r>
                <w:r>
                  <w:rPr>
                    <w:sz w:val="28"/>
                  </w:rPr>
                  <w:t xml:space="preserve"> —</w:t>
                </w:r>
              </w:p>
            </w:txbxContent>
          </v:textbox>
        </v:shape>
      </w:pict>
    </w:r>
  </w:p>
</w:ftr>
</file>

<file path=word/footer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spacing w:line="14" w:lineRule="auto"/>
      <w:rPr>
        <w:sz w:val="2"/>
      </w:rPr>
    </w:pPr>
  </w:p>
</w:ftr>
</file>

<file path=word/footer2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spacing w:line="14" w:lineRule="auto"/>
      <w:rPr>
        <w:sz w:val="20"/>
      </w:rPr>
    </w:pPr>
    <w:r>
      <w:pict>
        <v:shape id="_x0000_s2068" o:spid="_x0000_s2068" o:spt="202" type="#_x0000_t202" style="position:absolute;left:0pt;margin-left:450.55pt;margin-top:753.85pt;height:16.2pt;width:58.05pt;mso-position-horizontal-relative:page;mso-position-vertical-relative:page;z-index:-254490624;mso-width-relative:page;mso-height-relative:page;" filled="f" stroked="f" coordsize="21600,21600">
          <v:path/>
          <v:fill on="f" focussize="0,0"/>
          <v:stroke on="f" joinstyle="miter"/>
          <v:imagedata o:title=""/>
          <o:lock v:ext="edit"/>
          <v:textbox inset="0mm,0mm,0mm,0mm">
            <w:txbxContent>
              <w:p>
                <w:pPr>
                  <w:spacing w:before="0" w:line="323" w:lineRule="exact"/>
                  <w:ind w:left="20" w:right="0" w:firstLine="0"/>
                  <w:jc w:val="left"/>
                  <w:rPr>
                    <w:sz w:val="28"/>
                  </w:rPr>
                </w:pPr>
                <w:r>
                  <w:rPr>
                    <w:sz w:val="28"/>
                  </w:rPr>
                  <w:t xml:space="preserve">— </w:t>
                </w:r>
                <w:r>
                  <w:fldChar w:fldCharType="begin"/>
                </w:r>
                <w:r>
                  <w:rPr>
                    <w:sz w:val="28"/>
                  </w:rPr>
                  <w:instrText xml:space="preserve"> PAGE </w:instrText>
                </w:r>
                <w:r>
                  <w:fldChar w:fldCharType="separate"/>
                </w:r>
                <w:r>
                  <w:t>81</w:t>
                </w:r>
                <w:r>
                  <w:fldChar w:fldCharType="end"/>
                </w:r>
                <w:r>
                  <w:rPr>
                    <w:sz w:val="28"/>
                  </w:rPr>
                  <w:t xml:space="preserve"> —</w:t>
                </w:r>
              </w:p>
            </w:txbxContent>
          </v:textbox>
        </v:shape>
      </w:pict>
    </w:r>
  </w:p>
</w:ftr>
</file>

<file path=word/footer2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spacing w:line="14" w:lineRule="auto"/>
      <w:rPr>
        <w:sz w:val="20"/>
      </w:rPr>
    </w:pPr>
    <w:r>
      <w:pict>
        <v:shape id="_x0000_s2067" o:spid="_x0000_s2067" o:spt="202" type="#_x0000_t202" style="position:absolute;left:0pt;margin-left:92.35pt;margin-top:753.85pt;height:16.2pt;width:58.05pt;mso-position-horizontal-relative:page;mso-position-vertical-relative:page;z-index:-254491648;mso-width-relative:page;mso-height-relative:page;" filled="f" stroked="f" coordsize="21600,21600">
          <v:path/>
          <v:fill on="f" focussize="0,0"/>
          <v:stroke on="f" joinstyle="miter"/>
          <v:imagedata o:title=""/>
          <o:lock v:ext="edit"/>
          <v:textbox inset="0mm,0mm,0mm,0mm">
            <w:txbxContent>
              <w:p>
                <w:pPr>
                  <w:spacing w:before="0" w:line="323" w:lineRule="exact"/>
                  <w:ind w:left="20" w:right="0" w:firstLine="0"/>
                  <w:jc w:val="left"/>
                  <w:rPr>
                    <w:sz w:val="28"/>
                  </w:rPr>
                </w:pPr>
                <w:r>
                  <w:rPr>
                    <w:sz w:val="28"/>
                  </w:rPr>
                  <w:t xml:space="preserve">— </w:t>
                </w:r>
                <w:r>
                  <w:fldChar w:fldCharType="begin"/>
                </w:r>
                <w:r>
                  <w:rPr>
                    <w:sz w:val="28"/>
                  </w:rPr>
                  <w:instrText xml:space="preserve"> PAGE </w:instrText>
                </w:r>
                <w:r>
                  <w:fldChar w:fldCharType="separate"/>
                </w:r>
                <w:r>
                  <w:t>80</w:t>
                </w:r>
                <w:r>
                  <w:fldChar w:fldCharType="end"/>
                </w:r>
                <w:r>
                  <w:rPr>
                    <w:sz w:val="28"/>
                  </w:rPr>
                  <w:t xml:space="preserve"> —</w:t>
                </w:r>
              </w:p>
            </w:txbxContent>
          </v:textbox>
        </v:shape>
      </w:pict>
    </w:r>
  </w:p>
</w:ftr>
</file>

<file path=word/footer2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spacing w:line="14" w:lineRule="auto"/>
      <w:rPr>
        <w:sz w:val="20"/>
      </w:rPr>
    </w:pPr>
    <w:r>
      <w:pict>
        <v:shape id="_x0000_s2070" o:spid="_x0000_s2070" o:spt="202" type="#_x0000_t202" style="position:absolute;left:0pt;margin-left:450.55pt;margin-top:753.85pt;height:16.2pt;width:58.05pt;mso-position-horizontal-relative:page;mso-position-vertical-relative:page;z-index:-254488576;mso-width-relative:page;mso-height-relative:page;" filled="f" stroked="f" coordsize="21600,21600">
          <v:path/>
          <v:fill on="f" focussize="0,0"/>
          <v:stroke on="f" joinstyle="miter"/>
          <v:imagedata o:title=""/>
          <o:lock v:ext="edit"/>
          <v:textbox inset="0mm,0mm,0mm,0mm">
            <w:txbxContent>
              <w:p>
                <w:pPr>
                  <w:spacing w:before="0" w:line="323" w:lineRule="exact"/>
                  <w:ind w:left="20" w:right="0" w:firstLine="0"/>
                  <w:jc w:val="left"/>
                  <w:rPr>
                    <w:sz w:val="28"/>
                  </w:rPr>
                </w:pPr>
                <w:r>
                  <w:rPr>
                    <w:sz w:val="28"/>
                  </w:rPr>
                  <w:t xml:space="preserve">— </w:t>
                </w:r>
                <w:r>
                  <w:fldChar w:fldCharType="begin"/>
                </w:r>
                <w:r>
                  <w:rPr>
                    <w:sz w:val="28"/>
                  </w:rPr>
                  <w:instrText xml:space="preserve"> PAGE </w:instrText>
                </w:r>
                <w:r>
                  <w:fldChar w:fldCharType="separate"/>
                </w:r>
                <w:r>
                  <w:t>91</w:t>
                </w:r>
                <w:r>
                  <w:fldChar w:fldCharType="end"/>
                </w:r>
                <w:r>
                  <w:rPr>
                    <w:sz w:val="28"/>
                  </w:rPr>
                  <w:t xml:space="preserve"> —</w:t>
                </w:r>
              </w:p>
            </w:txbxContent>
          </v:textbox>
        </v:shape>
      </w:pict>
    </w:r>
  </w:p>
</w:ftr>
</file>

<file path=word/footer2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spacing w:line="14" w:lineRule="auto"/>
      <w:rPr>
        <w:sz w:val="20"/>
      </w:rPr>
    </w:pPr>
    <w:r>
      <w:pict>
        <v:shape id="_x0000_s2069" o:spid="_x0000_s2069" o:spt="202" type="#_x0000_t202" style="position:absolute;left:0pt;margin-left:92.35pt;margin-top:753.85pt;height:16.2pt;width:58.05pt;mso-position-horizontal-relative:page;mso-position-vertical-relative:page;z-index:-254489600;mso-width-relative:page;mso-height-relative:page;" filled="f" stroked="f" coordsize="21600,21600">
          <v:path/>
          <v:fill on="f" focussize="0,0"/>
          <v:stroke on="f" joinstyle="miter"/>
          <v:imagedata o:title=""/>
          <o:lock v:ext="edit"/>
          <v:textbox inset="0mm,0mm,0mm,0mm">
            <w:txbxContent>
              <w:p>
                <w:pPr>
                  <w:spacing w:before="0" w:line="323" w:lineRule="exact"/>
                  <w:ind w:left="20" w:right="0" w:firstLine="0"/>
                  <w:jc w:val="left"/>
                  <w:rPr>
                    <w:sz w:val="28"/>
                  </w:rPr>
                </w:pPr>
                <w:r>
                  <w:rPr>
                    <w:sz w:val="28"/>
                  </w:rPr>
                  <w:t xml:space="preserve">— </w:t>
                </w:r>
                <w:r>
                  <w:fldChar w:fldCharType="begin"/>
                </w:r>
                <w:r>
                  <w:rPr>
                    <w:sz w:val="28"/>
                  </w:rPr>
                  <w:instrText xml:space="preserve"> PAGE </w:instrText>
                </w:r>
                <w:r>
                  <w:fldChar w:fldCharType="separate"/>
                </w:r>
                <w:r>
                  <w:t>90</w:t>
                </w:r>
                <w:r>
                  <w:fldChar w:fldCharType="end"/>
                </w:r>
                <w:r>
                  <w:rPr>
                    <w:sz w:val="28"/>
                  </w:rPr>
                  <w:t xml:space="preserve"> —</w:t>
                </w:r>
              </w:p>
            </w:txbxContent>
          </v:textbox>
        </v:shape>
      </w:pic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813A4B87"/>
    <w:multiLevelType w:val="multilevel"/>
    <w:tmpl w:val="813A4B87"/>
    <w:lvl w:ilvl="0" w:tentative="0">
      <w:start w:val="4"/>
      <w:numFmt w:val="upperLetter"/>
      <w:lvlText w:val="%1."/>
      <w:lvlJc w:val="left"/>
      <w:pPr>
        <w:ind w:left="108" w:hanging="322"/>
        <w:jc w:val="left"/>
      </w:pPr>
      <w:rPr>
        <w:rFonts w:hint="default" w:ascii="宋体" w:hAnsi="宋体" w:eastAsia="宋体" w:cs="宋体"/>
        <w:spacing w:val="1"/>
        <w:w w:val="99"/>
        <w:sz w:val="30"/>
        <w:szCs w:val="30"/>
        <w:lang w:val="zh-CN" w:eastAsia="zh-CN" w:bidi="zh-CN"/>
      </w:rPr>
    </w:lvl>
    <w:lvl w:ilvl="1" w:tentative="0">
      <w:start w:val="0"/>
      <w:numFmt w:val="bullet"/>
      <w:lvlText w:val="•"/>
      <w:lvlJc w:val="left"/>
      <w:pPr>
        <w:ind w:left="1072" w:hanging="322"/>
      </w:pPr>
      <w:rPr>
        <w:rFonts w:hint="default"/>
        <w:lang w:val="zh-CN" w:eastAsia="zh-CN" w:bidi="zh-CN"/>
      </w:rPr>
    </w:lvl>
    <w:lvl w:ilvl="2" w:tentative="0">
      <w:start w:val="0"/>
      <w:numFmt w:val="bullet"/>
      <w:lvlText w:val="•"/>
      <w:lvlJc w:val="left"/>
      <w:pPr>
        <w:ind w:left="2045" w:hanging="322"/>
      </w:pPr>
      <w:rPr>
        <w:rFonts w:hint="default"/>
        <w:lang w:val="zh-CN" w:eastAsia="zh-CN" w:bidi="zh-CN"/>
      </w:rPr>
    </w:lvl>
    <w:lvl w:ilvl="3" w:tentative="0">
      <w:start w:val="0"/>
      <w:numFmt w:val="bullet"/>
      <w:lvlText w:val="•"/>
      <w:lvlJc w:val="left"/>
      <w:pPr>
        <w:ind w:left="3017" w:hanging="322"/>
      </w:pPr>
      <w:rPr>
        <w:rFonts w:hint="default"/>
        <w:lang w:val="zh-CN" w:eastAsia="zh-CN" w:bidi="zh-CN"/>
      </w:rPr>
    </w:lvl>
    <w:lvl w:ilvl="4" w:tentative="0">
      <w:start w:val="0"/>
      <w:numFmt w:val="bullet"/>
      <w:lvlText w:val="•"/>
      <w:lvlJc w:val="left"/>
      <w:pPr>
        <w:ind w:left="3990" w:hanging="322"/>
      </w:pPr>
      <w:rPr>
        <w:rFonts w:hint="default"/>
        <w:lang w:val="zh-CN" w:eastAsia="zh-CN" w:bidi="zh-CN"/>
      </w:rPr>
    </w:lvl>
    <w:lvl w:ilvl="5" w:tentative="0">
      <w:start w:val="0"/>
      <w:numFmt w:val="bullet"/>
      <w:lvlText w:val="•"/>
      <w:lvlJc w:val="left"/>
      <w:pPr>
        <w:ind w:left="4963" w:hanging="322"/>
      </w:pPr>
      <w:rPr>
        <w:rFonts w:hint="default"/>
        <w:lang w:val="zh-CN" w:eastAsia="zh-CN" w:bidi="zh-CN"/>
      </w:rPr>
    </w:lvl>
    <w:lvl w:ilvl="6" w:tentative="0">
      <w:start w:val="0"/>
      <w:numFmt w:val="bullet"/>
      <w:lvlText w:val="•"/>
      <w:lvlJc w:val="left"/>
      <w:pPr>
        <w:ind w:left="5935" w:hanging="322"/>
      </w:pPr>
      <w:rPr>
        <w:rFonts w:hint="default"/>
        <w:lang w:val="zh-CN" w:eastAsia="zh-CN" w:bidi="zh-CN"/>
      </w:rPr>
    </w:lvl>
    <w:lvl w:ilvl="7" w:tentative="0">
      <w:start w:val="0"/>
      <w:numFmt w:val="bullet"/>
      <w:lvlText w:val="•"/>
      <w:lvlJc w:val="left"/>
      <w:pPr>
        <w:ind w:left="6908" w:hanging="322"/>
      </w:pPr>
      <w:rPr>
        <w:rFonts w:hint="default"/>
        <w:lang w:val="zh-CN" w:eastAsia="zh-CN" w:bidi="zh-CN"/>
      </w:rPr>
    </w:lvl>
    <w:lvl w:ilvl="8" w:tentative="0">
      <w:start w:val="0"/>
      <w:numFmt w:val="bullet"/>
      <w:lvlText w:val="•"/>
      <w:lvlJc w:val="left"/>
      <w:pPr>
        <w:ind w:left="7880" w:hanging="322"/>
      </w:pPr>
      <w:rPr>
        <w:rFonts w:hint="default"/>
        <w:lang w:val="zh-CN" w:eastAsia="zh-CN" w:bidi="zh-CN"/>
      </w:rPr>
    </w:lvl>
  </w:abstractNum>
  <w:abstractNum w:abstractNumId="1">
    <w:nsid w:val="845B5372"/>
    <w:multiLevelType w:val="multilevel"/>
    <w:tmpl w:val="845B5372"/>
    <w:lvl w:ilvl="0" w:tentative="0">
      <w:start w:val="1"/>
      <w:numFmt w:val="decimal"/>
      <w:lvlText w:val="%1."/>
      <w:lvlJc w:val="left"/>
      <w:pPr>
        <w:ind w:left="108" w:hanging="483"/>
        <w:jc w:val="left"/>
      </w:pPr>
      <w:rPr>
        <w:rFonts w:hint="default" w:ascii="宋体" w:hAnsi="宋体" w:eastAsia="宋体" w:cs="宋体"/>
        <w:spacing w:val="0"/>
        <w:w w:val="99"/>
        <w:sz w:val="32"/>
        <w:szCs w:val="32"/>
        <w:lang w:val="zh-CN" w:eastAsia="zh-CN" w:bidi="zh-CN"/>
      </w:rPr>
    </w:lvl>
    <w:lvl w:ilvl="1" w:tentative="0">
      <w:start w:val="0"/>
      <w:numFmt w:val="bullet"/>
      <w:lvlText w:val="•"/>
      <w:lvlJc w:val="left"/>
      <w:pPr>
        <w:ind w:left="1072" w:hanging="483"/>
      </w:pPr>
      <w:rPr>
        <w:rFonts w:hint="default"/>
        <w:lang w:val="zh-CN" w:eastAsia="zh-CN" w:bidi="zh-CN"/>
      </w:rPr>
    </w:lvl>
    <w:lvl w:ilvl="2" w:tentative="0">
      <w:start w:val="0"/>
      <w:numFmt w:val="bullet"/>
      <w:lvlText w:val="•"/>
      <w:lvlJc w:val="left"/>
      <w:pPr>
        <w:ind w:left="2045" w:hanging="483"/>
      </w:pPr>
      <w:rPr>
        <w:rFonts w:hint="default"/>
        <w:lang w:val="zh-CN" w:eastAsia="zh-CN" w:bidi="zh-CN"/>
      </w:rPr>
    </w:lvl>
    <w:lvl w:ilvl="3" w:tentative="0">
      <w:start w:val="0"/>
      <w:numFmt w:val="bullet"/>
      <w:lvlText w:val="•"/>
      <w:lvlJc w:val="left"/>
      <w:pPr>
        <w:ind w:left="3017" w:hanging="483"/>
      </w:pPr>
      <w:rPr>
        <w:rFonts w:hint="default"/>
        <w:lang w:val="zh-CN" w:eastAsia="zh-CN" w:bidi="zh-CN"/>
      </w:rPr>
    </w:lvl>
    <w:lvl w:ilvl="4" w:tentative="0">
      <w:start w:val="0"/>
      <w:numFmt w:val="bullet"/>
      <w:lvlText w:val="•"/>
      <w:lvlJc w:val="left"/>
      <w:pPr>
        <w:ind w:left="3990" w:hanging="483"/>
      </w:pPr>
      <w:rPr>
        <w:rFonts w:hint="default"/>
        <w:lang w:val="zh-CN" w:eastAsia="zh-CN" w:bidi="zh-CN"/>
      </w:rPr>
    </w:lvl>
    <w:lvl w:ilvl="5" w:tentative="0">
      <w:start w:val="0"/>
      <w:numFmt w:val="bullet"/>
      <w:lvlText w:val="•"/>
      <w:lvlJc w:val="left"/>
      <w:pPr>
        <w:ind w:left="4963" w:hanging="483"/>
      </w:pPr>
      <w:rPr>
        <w:rFonts w:hint="default"/>
        <w:lang w:val="zh-CN" w:eastAsia="zh-CN" w:bidi="zh-CN"/>
      </w:rPr>
    </w:lvl>
    <w:lvl w:ilvl="6" w:tentative="0">
      <w:start w:val="0"/>
      <w:numFmt w:val="bullet"/>
      <w:lvlText w:val="•"/>
      <w:lvlJc w:val="left"/>
      <w:pPr>
        <w:ind w:left="5935" w:hanging="483"/>
      </w:pPr>
      <w:rPr>
        <w:rFonts w:hint="default"/>
        <w:lang w:val="zh-CN" w:eastAsia="zh-CN" w:bidi="zh-CN"/>
      </w:rPr>
    </w:lvl>
    <w:lvl w:ilvl="7" w:tentative="0">
      <w:start w:val="0"/>
      <w:numFmt w:val="bullet"/>
      <w:lvlText w:val="•"/>
      <w:lvlJc w:val="left"/>
      <w:pPr>
        <w:ind w:left="6908" w:hanging="483"/>
      </w:pPr>
      <w:rPr>
        <w:rFonts w:hint="default"/>
        <w:lang w:val="zh-CN" w:eastAsia="zh-CN" w:bidi="zh-CN"/>
      </w:rPr>
    </w:lvl>
    <w:lvl w:ilvl="8" w:tentative="0">
      <w:start w:val="0"/>
      <w:numFmt w:val="bullet"/>
      <w:lvlText w:val="•"/>
      <w:lvlJc w:val="left"/>
      <w:pPr>
        <w:ind w:left="7880" w:hanging="483"/>
      </w:pPr>
      <w:rPr>
        <w:rFonts w:hint="default"/>
        <w:lang w:val="zh-CN" w:eastAsia="zh-CN" w:bidi="zh-CN"/>
      </w:rPr>
    </w:lvl>
  </w:abstractNum>
  <w:abstractNum w:abstractNumId="2">
    <w:nsid w:val="8461FADE"/>
    <w:multiLevelType w:val="multilevel"/>
    <w:tmpl w:val="8461FADE"/>
    <w:lvl w:ilvl="0" w:tentative="0">
      <w:start w:val="1"/>
      <w:numFmt w:val="upperLetter"/>
      <w:lvlText w:val="%1."/>
      <w:lvlJc w:val="left"/>
      <w:pPr>
        <w:ind w:left="108" w:hanging="322"/>
        <w:jc w:val="left"/>
      </w:pPr>
      <w:rPr>
        <w:rFonts w:hint="default" w:ascii="宋体" w:hAnsi="宋体" w:eastAsia="宋体" w:cs="宋体"/>
        <w:spacing w:val="1"/>
        <w:w w:val="99"/>
        <w:sz w:val="30"/>
        <w:szCs w:val="30"/>
        <w:lang w:val="zh-CN" w:eastAsia="zh-CN" w:bidi="zh-CN"/>
      </w:rPr>
    </w:lvl>
    <w:lvl w:ilvl="1" w:tentative="0">
      <w:start w:val="0"/>
      <w:numFmt w:val="bullet"/>
      <w:lvlText w:val="•"/>
      <w:lvlJc w:val="left"/>
      <w:pPr>
        <w:ind w:left="1072" w:hanging="322"/>
      </w:pPr>
      <w:rPr>
        <w:rFonts w:hint="default"/>
        <w:lang w:val="zh-CN" w:eastAsia="zh-CN" w:bidi="zh-CN"/>
      </w:rPr>
    </w:lvl>
    <w:lvl w:ilvl="2" w:tentative="0">
      <w:start w:val="0"/>
      <w:numFmt w:val="bullet"/>
      <w:lvlText w:val="•"/>
      <w:lvlJc w:val="left"/>
      <w:pPr>
        <w:ind w:left="2045" w:hanging="322"/>
      </w:pPr>
      <w:rPr>
        <w:rFonts w:hint="default"/>
        <w:lang w:val="zh-CN" w:eastAsia="zh-CN" w:bidi="zh-CN"/>
      </w:rPr>
    </w:lvl>
    <w:lvl w:ilvl="3" w:tentative="0">
      <w:start w:val="0"/>
      <w:numFmt w:val="bullet"/>
      <w:lvlText w:val="•"/>
      <w:lvlJc w:val="left"/>
      <w:pPr>
        <w:ind w:left="3017" w:hanging="322"/>
      </w:pPr>
      <w:rPr>
        <w:rFonts w:hint="default"/>
        <w:lang w:val="zh-CN" w:eastAsia="zh-CN" w:bidi="zh-CN"/>
      </w:rPr>
    </w:lvl>
    <w:lvl w:ilvl="4" w:tentative="0">
      <w:start w:val="0"/>
      <w:numFmt w:val="bullet"/>
      <w:lvlText w:val="•"/>
      <w:lvlJc w:val="left"/>
      <w:pPr>
        <w:ind w:left="3990" w:hanging="322"/>
      </w:pPr>
      <w:rPr>
        <w:rFonts w:hint="default"/>
        <w:lang w:val="zh-CN" w:eastAsia="zh-CN" w:bidi="zh-CN"/>
      </w:rPr>
    </w:lvl>
    <w:lvl w:ilvl="5" w:tentative="0">
      <w:start w:val="0"/>
      <w:numFmt w:val="bullet"/>
      <w:lvlText w:val="•"/>
      <w:lvlJc w:val="left"/>
      <w:pPr>
        <w:ind w:left="4963" w:hanging="322"/>
      </w:pPr>
      <w:rPr>
        <w:rFonts w:hint="default"/>
        <w:lang w:val="zh-CN" w:eastAsia="zh-CN" w:bidi="zh-CN"/>
      </w:rPr>
    </w:lvl>
    <w:lvl w:ilvl="6" w:tentative="0">
      <w:start w:val="0"/>
      <w:numFmt w:val="bullet"/>
      <w:lvlText w:val="•"/>
      <w:lvlJc w:val="left"/>
      <w:pPr>
        <w:ind w:left="5935" w:hanging="322"/>
      </w:pPr>
      <w:rPr>
        <w:rFonts w:hint="default"/>
        <w:lang w:val="zh-CN" w:eastAsia="zh-CN" w:bidi="zh-CN"/>
      </w:rPr>
    </w:lvl>
    <w:lvl w:ilvl="7" w:tentative="0">
      <w:start w:val="0"/>
      <w:numFmt w:val="bullet"/>
      <w:lvlText w:val="•"/>
      <w:lvlJc w:val="left"/>
      <w:pPr>
        <w:ind w:left="6908" w:hanging="322"/>
      </w:pPr>
      <w:rPr>
        <w:rFonts w:hint="default"/>
        <w:lang w:val="zh-CN" w:eastAsia="zh-CN" w:bidi="zh-CN"/>
      </w:rPr>
    </w:lvl>
    <w:lvl w:ilvl="8" w:tentative="0">
      <w:start w:val="0"/>
      <w:numFmt w:val="bullet"/>
      <w:lvlText w:val="•"/>
      <w:lvlJc w:val="left"/>
      <w:pPr>
        <w:ind w:left="7880" w:hanging="322"/>
      </w:pPr>
      <w:rPr>
        <w:rFonts w:hint="default"/>
        <w:lang w:val="zh-CN" w:eastAsia="zh-CN" w:bidi="zh-CN"/>
      </w:rPr>
    </w:lvl>
  </w:abstractNum>
  <w:abstractNum w:abstractNumId="3">
    <w:nsid w:val="8CAEB125"/>
    <w:multiLevelType w:val="multilevel"/>
    <w:tmpl w:val="8CAEB125"/>
    <w:lvl w:ilvl="0" w:tentative="0">
      <w:start w:val="5"/>
      <w:numFmt w:val="decimal"/>
      <w:lvlText w:val="(%1)"/>
      <w:lvlJc w:val="left"/>
      <w:pPr>
        <w:ind w:left="108" w:hanging="483"/>
        <w:jc w:val="left"/>
      </w:pPr>
      <w:rPr>
        <w:rFonts w:hint="default" w:ascii="宋体" w:hAnsi="宋体" w:eastAsia="宋体" w:cs="宋体"/>
        <w:spacing w:val="1"/>
        <w:w w:val="99"/>
        <w:sz w:val="30"/>
        <w:szCs w:val="30"/>
        <w:lang w:val="zh-CN" w:eastAsia="zh-CN" w:bidi="zh-CN"/>
      </w:rPr>
    </w:lvl>
    <w:lvl w:ilvl="1" w:tentative="0">
      <w:start w:val="0"/>
      <w:numFmt w:val="bullet"/>
      <w:lvlText w:val="•"/>
      <w:lvlJc w:val="left"/>
      <w:pPr>
        <w:ind w:left="1072" w:hanging="483"/>
      </w:pPr>
      <w:rPr>
        <w:rFonts w:hint="default"/>
        <w:lang w:val="zh-CN" w:eastAsia="zh-CN" w:bidi="zh-CN"/>
      </w:rPr>
    </w:lvl>
    <w:lvl w:ilvl="2" w:tentative="0">
      <w:start w:val="0"/>
      <w:numFmt w:val="bullet"/>
      <w:lvlText w:val="•"/>
      <w:lvlJc w:val="left"/>
      <w:pPr>
        <w:ind w:left="2045" w:hanging="483"/>
      </w:pPr>
      <w:rPr>
        <w:rFonts w:hint="default"/>
        <w:lang w:val="zh-CN" w:eastAsia="zh-CN" w:bidi="zh-CN"/>
      </w:rPr>
    </w:lvl>
    <w:lvl w:ilvl="3" w:tentative="0">
      <w:start w:val="0"/>
      <w:numFmt w:val="bullet"/>
      <w:lvlText w:val="•"/>
      <w:lvlJc w:val="left"/>
      <w:pPr>
        <w:ind w:left="3017" w:hanging="483"/>
      </w:pPr>
      <w:rPr>
        <w:rFonts w:hint="default"/>
        <w:lang w:val="zh-CN" w:eastAsia="zh-CN" w:bidi="zh-CN"/>
      </w:rPr>
    </w:lvl>
    <w:lvl w:ilvl="4" w:tentative="0">
      <w:start w:val="0"/>
      <w:numFmt w:val="bullet"/>
      <w:lvlText w:val="•"/>
      <w:lvlJc w:val="left"/>
      <w:pPr>
        <w:ind w:left="3990" w:hanging="483"/>
      </w:pPr>
      <w:rPr>
        <w:rFonts w:hint="default"/>
        <w:lang w:val="zh-CN" w:eastAsia="zh-CN" w:bidi="zh-CN"/>
      </w:rPr>
    </w:lvl>
    <w:lvl w:ilvl="5" w:tentative="0">
      <w:start w:val="0"/>
      <w:numFmt w:val="bullet"/>
      <w:lvlText w:val="•"/>
      <w:lvlJc w:val="left"/>
      <w:pPr>
        <w:ind w:left="4963" w:hanging="483"/>
      </w:pPr>
      <w:rPr>
        <w:rFonts w:hint="default"/>
        <w:lang w:val="zh-CN" w:eastAsia="zh-CN" w:bidi="zh-CN"/>
      </w:rPr>
    </w:lvl>
    <w:lvl w:ilvl="6" w:tentative="0">
      <w:start w:val="0"/>
      <w:numFmt w:val="bullet"/>
      <w:lvlText w:val="•"/>
      <w:lvlJc w:val="left"/>
      <w:pPr>
        <w:ind w:left="5935" w:hanging="483"/>
      </w:pPr>
      <w:rPr>
        <w:rFonts w:hint="default"/>
        <w:lang w:val="zh-CN" w:eastAsia="zh-CN" w:bidi="zh-CN"/>
      </w:rPr>
    </w:lvl>
    <w:lvl w:ilvl="7" w:tentative="0">
      <w:start w:val="0"/>
      <w:numFmt w:val="bullet"/>
      <w:lvlText w:val="•"/>
      <w:lvlJc w:val="left"/>
      <w:pPr>
        <w:ind w:left="6908" w:hanging="483"/>
      </w:pPr>
      <w:rPr>
        <w:rFonts w:hint="default"/>
        <w:lang w:val="zh-CN" w:eastAsia="zh-CN" w:bidi="zh-CN"/>
      </w:rPr>
    </w:lvl>
    <w:lvl w:ilvl="8" w:tentative="0">
      <w:start w:val="0"/>
      <w:numFmt w:val="bullet"/>
      <w:lvlText w:val="•"/>
      <w:lvlJc w:val="left"/>
      <w:pPr>
        <w:ind w:left="7880" w:hanging="483"/>
      </w:pPr>
      <w:rPr>
        <w:rFonts w:hint="default"/>
        <w:lang w:val="zh-CN" w:eastAsia="zh-CN" w:bidi="zh-CN"/>
      </w:rPr>
    </w:lvl>
  </w:abstractNum>
  <w:abstractNum w:abstractNumId="4">
    <w:nsid w:val="91995D4F"/>
    <w:multiLevelType w:val="multilevel"/>
    <w:tmpl w:val="91995D4F"/>
    <w:lvl w:ilvl="0" w:tentative="0">
      <w:start w:val="1"/>
      <w:numFmt w:val="decimal"/>
      <w:lvlText w:val="(%1)"/>
      <w:lvlJc w:val="left"/>
      <w:pPr>
        <w:ind w:left="108" w:hanging="483"/>
        <w:jc w:val="left"/>
      </w:pPr>
      <w:rPr>
        <w:rFonts w:hint="default" w:ascii="宋体" w:hAnsi="宋体" w:eastAsia="宋体" w:cs="宋体"/>
        <w:spacing w:val="1"/>
        <w:w w:val="99"/>
        <w:sz w:val="30"/>
        <w:szCs w:val="30"/>
        <w:lang w:val="zh-CN" w:eastAsia="zh-CN" w:bidi="zh-CN"/>
      </w:rPr>
    </w:lvl>
    <w:lvl w:ilvl="1" w:tentative="0">
      <w:start w:val="0"/>
      <w:numFmt w:val="bullet"/>
      <w:lvlText w:val="•"/>
      <w:lvlJc w:val="left"/>
      <w:pPr>
        <w:ind w:left="1072" w:hanging="483"/>
      </w:pPr>
      <w:rPr>
        <w:rFonts w:hint="default"/>
        <w:lang w:val="zh-CN" w:eastAsia="zh-CN" w:bidi="zh-CN"/>
      </w:rPr>
    </w:lvl>
    <w:lvl w:ilvl="2" w:tentative="0">
      <w:start w:val="0"/>
      <w:numFmt w:val="bullet"/>
      <w:lvlText w:val="•"/>
      <w:lvlJc w:val="left"/>
      <w:pPr>
        <w:ind w:left="2045" w:hanging="483"/>
      </w:pPr>
      <w:rPr>
        <w:rFonts w:hint="default"/>
        <w:lang w:val="zh-CN" w:eastAsia="zh-CN" w:bidi="zh-CN"/>
      </w:rPr>
    </w:lvl>
    <w:lvl w:ilvl="3" w:tentative="0">
      <w:start w:val="0"/>
      <w:numFmt w:val="bullet"/>
      <w:lvlText w:val="•"/>
      <w:lvlJc w:val="left"/>
      <w:pPr>
        <w:ind w:left="3017" w:hanging="483"/>
      </w:pPr>
      <w:rPr>
        <w:rFonts w:hint="default"/>
        <w:lang w:val="zh-CN" w:eastAsia="zh-CN" w:bidi="zh-CN"/>
      </w:rPr>
    </w:lvl>
    <w:lvl w:ilvl="4" w:tentative="0">
      <w:start w:val="0"/>
      <w:numFmt w:val="bullet"/>
      <w:lvlText w:val="•"/>
      <w:lvlJc w:val="left"/>
      <w:pPr>
        <w:ind w:left="3990" w:hanging="483"/>
      </w:pPr>
      <w:rPr>
        <w:rFonts w:hint="default"/>
        <w:lang w:val="zh-CN" w:eastAsia="zh-CN" w:bidi="zh-CN"/>
      </w:rPr>
    </w:lvl>
    <w:lvl w:ilvl="5" w:tentative="0">
      <w:start w:val="0"/>
      <w:numFmt w:val="bullet"/>
      <w:lvlText w:val="•"/>
      <w:lvlJc w:val="left"/>
      <w:pPr>
        <w:ind w:left="4963" w:hanging="483"/>
      </w:pPr>
      <w:rPr>
        <w:rFonts w:hint="default"/>
        <w:lang w:val="zh-CN" w:eastAsia="zh-CN" w:bidi="zh-CN"/>
      </w:rPr>
    </w:lvl>
    <w:lvl w:ilvl="6" w:tentative="0">
      <w:start w:val="0"/>
      <w:numFmt w:val="bullet"/>
      <w:lvlText w:val="•"/>
      <w:lvlJc w:val="left"/>
      <w:pPr>
        <w:ind w:left="5935" w:hanging="483"/>
      </w:pPr>
      <w:rPr>
        <w:rFonts w:hint="default"/>
        <w:lang w:val="zh-CN" w:eastAsia="zh-CN" w:bidi="zh-CN"/>
      </w:rPr>
    </w:lvl>
    <w:lvl w:ilvl="7" w:tentative="0">
      <w:start w:val="0"/>
      <w:numFmt w:val="bullet"/>
      <w:lvlText w:val="•"/>
      <w:lvlJc w:val="left"/>
      <w:pPr>
        <w:ind w:left="6908" w:hanging="483"/>
      </w:pPr>
      <w:rPr>
        <w:rFonts w:hint="default"/>
        <w:lang w:val="zh-CN" w:eastAsia="zh-CN" w:bidi="zh-CN"/>
      </w:rPr>
    </w:lvl>
    <w:lvl w:ilvl="8" w:tentative="0">
      <w:start w:val="0"/>
      <w:numFmt w:val="bullet"/>
      <w:lvlText w:val="•"/>
      <w:lvlJc w:val="left"/>
      <w:pPr>
        <w:ind w:left="7880" w:hanging="483"/>
      </w:pPr>
      <w:rPr>
        <w:rFonts w:hint="default"/>
        <w:lang w:val="zh-CN" w:eastAsia="zh-CN" w:bidi="zh-CN"/>
      </w:rPr>
    </w:lvl>
  </w:abstractNum>
  <w:abstractNum w:abstractNumId="5">
    <w:nsid w:val="9239341B"/>
    <w:multiLevelType w:val="multilevel"/>
    <w:tmpl w:val="9239341B"/>
    <w:lvl w:ilvl="0" w:tentative="0">
      <w:start w:val="1"/>
      <w:numFmt w:val="decimal"/>
      <w:lvlText w:val="%1."/>
      <w:lvlJc w:val="left"/>
      <w:pPr>
        <w:ind w:left="1227" w:hanging="480"/>
        <w:jc w:val="left"/>
      </w:pPr>
      <w:rPr>
        <w:rFonts w:hint="default" w:ascii="宋体" w:hAnsi="宋体" w:eastAsia="宋体" w:cs="宋体"/>
        <w:spacing w:val="0"/>
        <w:w w:val="99"/>
        <w:sz w:val="32"/>
        <w:szCs w:val="32"/>
        <w:lang w:val="zh-CN" w:eastAsia="zh-CN" w:bidi="zh-CN"/>
      </w:rPr>
    </w:lvl>
    <w:lvl w:ilvl="1" w:tentative="0">
      <w:start w:val="0"/>
      <w:numFmt w:val="bullet"/>
      <w:lvlText w:val="•"/>
      <w:lvlJc w:val="left"/>
      <w:pPr>
        <w:ind w:left="2080" w:hanging="480"/>
      </w:pPr>
      <w:rPr>
        <w:rFonts w:hint="default"/>
        <w:lang w:val="zh-CN" w:eastAsia="zh-CN" w:bidi="zh-CN"/>
      </w:rPr>
    </w:lvl>
    <w:lvl w:ilvl="2" w:tentative="0">
      <w:start w:val="0"/>
      <w:numFmt w:val="bullet"/>
      <w:lvlText w:val="•"/>
      <w:lvlJc w:val="left"/>
      <w:pPr>
        <w:ind w:left="2941" w:hanging="480"/>
      </w:pPr>
      <w:rPr>
        <w:rFonts w:hint="default"/>
        <w:lang w:val="zh-CN" w:eastAsia="zh-CN" w:bidi="zh-CN"/>
      </w:rPr>
    </w:lvl>
    <w:lvl w:ilvl="3" w:tentative="0">
      <w:start w:val="0"/>
      <w:numFmt w:val="bullet"/>
      <w:lvlText w:val="•"/>
      <w:lvlJc w:val="left"/>
      <w:pPr>
        <w:ind w:left="3801" w:hanging="480"/>
      </w:pPr>
      <w:rPr>
        <w:rFonts w:hint="default"/>
        <w:lang w:val="zh-CN" w:eastAsia="zh-CN" w:bidi="zh-CN"/>
      </w:rPr>
    </w:lvl>
    <w:lvl w:ilvl="4" w:tentative="0">
      <w:start w:val="0"/>
      <w:numFmt w:val="bullet"/>
      <w:lvlText w:val="•"/>
      <w:lvlJc w:val="left"/>
      <w:pPr>
        <w:ind w:left="4662" w:hanging="480"/>
      </w:pPr>
      <w:rPr>
        <w:rFonts w:hint="default"/>
        <w:lang w:val="zh-CN" w:eastAsia="zh-CN" w:bidi="zh-CN"/>
      </w:rPr>
    </w:lvl>
    <w:lvl w:ilvl="5" w:tentative="0">
      <w:start w:val="0"/>
      <w:numFmt w:val="bullet"/>
      <w:lvlText w:val="•"/>
      <w:lvlJc w:val="left"/>
      <w:pPr>
        <w:ind w:left="5523" w:hanging="480"/>
      </w:pPr>
      <w:rPr>
        <w:rFonts w:hint="default"/>
        <w:lang w:val="zh-CN" w:eastAsia="zh-CN" w:bidi="zh-CN"/>
      </w:rPr>
    </w:lvl>
    <w:lvl w:ilvl="6" w:tentative="0">
      <w:start w:val="0"/>
      <w:numFmt w:val="bullet"/>
      <w:lvlText w:val="•"/>
      <w:lvlJc w:val="left"/>
      <w:pPr>
        <w:ind w:left="6383" w:hanging="480"/>
      </w:pPr>
      <w:rPr>
        <w:rFonts w:hint="default"/>
        <w:lang w:val="zh-CN" w:eastAsia="zh-CN" w:bidi="zh-CN"/>
      </w:rPr>
    </w:lvl>
    <w:lvl w:ilvl="7" w:tentative="0">
      <w:start w:val="0"/>
      <w:numFmt w:val="bullet"/>
      <w:lvlText w:val="•"/>
      <w:lvlJc w:val="left"/>
      <w:pPr>
        <w:ind w:left="7244" w:hanging="480"/>
      </w:pPr>
      <w:rPr>
        <w:rFonts w:hint="default"/>
        <w:lang w:val="zh-CN" w:eastAsia="zh-CN" w:bidi="zh-CN"/>
      </w:rPr>
    </w:lvl>
    <w:lvl w:ilvl="8" w:tentative="0">
      <w:start w:val="0"/>
      <w:numFmt w:val="bullet"/>
      <w:lvlText w:val="•"/>
      <w:lvlJc w:val="left"/>
      <w:pPr>
        <w:ind w:left="8104" w:hanging="480"/>
      </w:pPr>
      <w:rPr>
        <w:rFonts w:hint="default"/>
        <w:lang w:val="zh-CN" w:eastAsia="zh-CN" w:bidi="zh-CN"/>
      </w:rPr>
    </w:lvl>
  </w:abstractNum>
  <w:abstractNum w:abstractNumId="6">
    <w:nsid w:val="9288B902"/>
    <w:multiLevelType w:val="multilevel"/>
    <w:tmpl w:val="9288B902"/>
    <w:lvl w:ilvl="0" w:tentative="0">
      <w:start w:val="1"/>
      <w:numFmt w:val="upperLetter"/>
      <w:lvlText w:val="%1."/>
      <w:lvlJc w:val="left"/>
      <w:pPr>
        <w:ind w:left="108" w:hanging="322"/>
        <w:jc w:val="left"/>
      </w:pPr>
      <w:rPr>
        <w:rFonts w:hint="default" w:ascii="宋体" w:hAnsi="宋体" w:eastAsia="宋体" w:cs="宋体"/>
        <w:spacing w:val="1"/>
        <w:w w:val="99"/>
        <w:sz w:val="30"/>
        <w:szCs w:val="30"/>
        <w:lang w:val="zh-CN" w:eastAsia="zh-CN" w:bidi="zh-CN"/>
      </w:rPr>
    </w:lvl>
    <w:lvl w:ilvl="1" w:tentative="0">
      <w:start w:val="0"/>
      <w:numFmt w:val="bullet"/>
      <w:lvlText w:val="•"/>
      <w:lvlJc w:val="left"/>
      <w:pPr>
        <w:ind w:left="1072" w:hanging="322"/>
      </w:pPr>
      <w:rPr>
        <w:rFonts w:hint="default"/>
        <w:lang w:val="zh-CN" w:eastAsia="zh-CN" w:bidi="zh-CN"/>
      </w:rPr>
    </w:lvl>
    <w:lvl w:ilvl="2" w:tentative="0">
      <w:start w:val="0"/>
      <w:numFmt w:val="bullet"/>
      <w:lvlText w:val="•"/>
      <w:lvlJc w:val="left"/>
      <w:pPr>
        <w:ind w:left="2045" w:hanging="322"/>
      </w:pPr>
      <w:rPr>
        <w:rFonts w:hint="default"/>
        <w:lang w:val="zh-CN" w:eastAsia="zh-CN" w:bidi="zh-CN"/>
      </w:rPr>
    </w:lvl>
    <w:lvl w:ilvl="3" w:tentative="0">
      <w:start w:val="0"/>
      <w:numFmt w:val="bullet"/>
      <w:lvlText w:val="•"/>
      <w:lvlJc w:val="left"/>
      <w:pPr>
        <w:ind w:left="3017" w:hanging="322"/>
      </w:pPr>
      <w:rPr>
        <w:rFonts w:hint="default"/>
        <w:lang w:val="zh-CN" w:eastAsia="zh-CN" w:bidi="zh-CN"/>
      </w:rPr>
    </w:lvl>
    <w:lvl w:ilvl="4" w:tentative="0">
      <w:start w:val="0"/>
      <w:numFmt w:val="bullet"/>
      <w:lvlText w:val="•"/>
      <w:lvlJc w:val="left"/>
      <w:pPr>
        <w:ind w:left="3990" w:hanging="322"/>
      </w:pPr>
      <w:rPr>
        <w:rFonts w:hint="default"/>
        <w:lang w:val="zh-CN" w:eastAsia="zh-CN" w:bidi="zh-CN"/>
      </w:rPr>
    </w:lvl>
    <w:lvl w:ilvl="5" w:tentative="0">
      <w:start w:val="0"/>
      <w:numFmt w:val="bullet"/>
      <w:lvlText w:val="•"/>
      <w:lvlJc w:val="left"/>
      <w:pPr>
        <w:ind w:left="4963" w:hanging="322"/>
      </w:pPr>
      <w:rPr>
        <w:rFonts w:hint="default"/>
        <w:lang w:val="zh-CN" w:eastAsia="zh-CN" w:bidi="zh-CN"/>
      </w:rPr>
    </w:lvl>
    <w:lvl w:ilvl="6" w:tentative="0">
      <w:start w:val="0"/>
      <w:numFmt w:val="bullet"/>
      <w:lvlText w:val="•"/>
      <w:lvlJc w:val="left"/>
      <w:pPr>
        <w:ind w:left="5935" w:hanging="322"/>
      </w:pPr>
      <w:rPr>
        <w:rFonts w:hint="default"/>
        <w:lang w:val="zh-CN" w:eastAsia="zh-CN" w:bidi="zh-CN"/>
      </w:rPr>
    </w:lvl>
    <w:lvl w:ilvl="7" w:tentative="0">
      <w:start w:val="0"/>
      <w:numFmt w:val="bullet"/>
      <w:lvlText w:val="•"/>
      <w:lvlJc w:val="left"/>
      <w:pPr>
        <w:ind w:left="6908" w:hanging="322"/>
      </w:pPr>
      <w:rPr>
        <w:rFonts w:hint="default"/>
        <w:lang w:val="zh-CN" w:eastAsia="zh-CN" w:bidi="zh-CN"/>
      </w:rPr>
    </w:lvl>
    <w:lvl w:ilvl="8" w:tentative="0">
      <w:start w:val="0"/>
      <w:numFmt w:val="bullet"/>
      <w:lvlText w:val="•"/>
      <w:lvlJc w:val="left"/>
      <w:pPr>
        <w:ind w:left="7880" w:hanging="322"/>
      </w:pPr>
      <w:rPr>
        <w:rFonts w:hint="default"/>
        <w:lang w:val="zh-CN" w:eastAsia="zh-CN" w:bidi="zh-CN"/>
      </w:rPr>
    </w:lvl>
  </w:abstractNum>
  <w:abstractNum w:abstractNumId="7">
    <w:nsid w:val="9C8AC8EF"/>
    <w:multiLevelType w:val="multilevel"/>
    <w:tmpl w:val="9C8AC8EF"/>
    <w:lvl w:ilvl="0" w:tentative="0">
      <w:start w:val="1"/>
      <w:numFmt w:val="decimal"/>
      <w:lvlText w:val="（%1）"/>
      <w:lvlJc w:val="left"/>
      <w:pPr>
        <w:ind w:left="1547" w:hanging="800"/>
        <w:jc w:val="left"/>
      </w:pPr>
      <w:rPr>
        <w:rFonts w:hint="default" w:ascii="宋体" w:hAnsi="宋体" w:eastAsia="宋体" w:cs="宋体"/>
        <w:spacing w:val="-2"/>
        <w:w w:val="99"/>
        <w:sz w:val="30"/>
        <w:szCs w:val="30"/>
        <w:lang w:val="zh-CN" w:eastAsia="zh-CN" w:bidi="zh-CN"/>
      </w:rPr>
    </w:lvl>
    <w:lvl w:ilvl="1" w:tentative="0">
      <w:start w:val="0"/>
      <w:numFmt w:val="bullet"/>
      <w:lvlText w:val="•"/>
      <w:lvlJc w:val="left"/>
      <w:pPr>
        <w:ind w:left="2368" w:hanging="800"/>
      </w:pPr>
      <w:rPr>
        <w:rFonts w:hint="default"/>
        <w:lang w:val="zh-CN" w:eastAsia="zh-CN" w:bidi="zh-CN"/>
      </w:rPr>
    </w:lvl>
    <w:lvl w:ilvl="2" w:tentative="0">
      <w:start w:val="0"/>
      <w:numFmt w:val="bullet"/>
      <w:lvlText w:val="•"/>
      <w:lvlJc w:val="left"/>
      <w:pPr>
        <w:ind w:left="3197" w:hanging="800"/>
      </w:pPr>
      <w:rPr>
        <w:rFonts w:hint="default"/>
        <w:lang w:val="zh-CN" w:eastAsia="zh-CN" w:bidi="zh-CN"/>
      </w:rPr>
    </w:lvl>
    <w:lvl w:ilvl="3" w:tentative="0">
      <w:start w:val="0"/>
      <w:numFmt w:val="bullet"/>
      <w:lvlText w:val="•"/>
      <w:lvlJc w:val="left"/>
      <w:pPr>
        <w:ind w:left="4025" w:hanging="800"/>
      </w:pPr>
      <w:rPr>
        <w:rFonts w:hint="default"/>
        <w:lang w:val="zh-CN" w:eastAsia="zh-CN" w:bidi="zh-CN"/>
      </w:rPr>
    </w:lvl>
    <w:lvl w:ilvl="4" w:tentative="0">
      <w:start w:val="0"/>
      <w:numFmt w:val="bullet"/>
      <w:lvlText w:val="•"/>
      <w:lvlJc w:val="left"/>
      <w:pPr>
        <w:ind w:left="4854" w:hanging="800"/>
      </w:pPr>
      <w:rPr>
        <w:rFonts w:hint="default"/>
        <w:lang w:val="zh-CN" w:eastAsia="zh-CN" w:bidi="zh-CN"/>
      </w:rPr>
    </w:lvl>
    <w:lvl w:ilvl="5" w:tentative="0">
      <w:start w:val="0"/>
      <w:numFmt w:val="bullet"/>
      <w:lvlText w:val="•"/>
      <w:lvlJc w:val="left"/>
      <w:pPr>
        <w:ind w:left="5683" w:hanging="800"/>
      </w:pPr>
      <w:rPr>
        <w:rFonts w:hint="default"/>
        <w:lang w:val="zh-CN" w:eastAsia="zh-CN" w:bidi="zh-CN"/>
      </w:rPr>
    </w:lvl>
    <w:lvl w:ilvl="6" w:tentative="0">
      <w:start w:val="0"/>
      <w:numFmt w:val="bullet"/>
      <w:lvlText w:val="•"/>
      <w:lvlJc w:val="left"/>
      <w:pPr>
        <w:ind w:left="6511" w:hanging="800"/>
      </w:pPr>
      <w:rPr>
        <w:rFonts w:hint="default"/>
        <w:lang w:val="zh-CN" w:eastAsia="zh-CN" w:bidi="zh-CN"/>
      </w:rPr>
    </w:lvl>
    <w:lvl w:ilvl="7" w:tentative="0">
      <w:start w:val="0"/>
      <w:numFmt w:val="bullet"/>
      <w:lvlText w:val="•"/>
      <w:lvlJc w:val="left"/>
      <w:pPr>
        <w:ind w:left="7340" w:hanging="800"/>
      </w:pPr>
      <w:rPr>
        <w:rFonts w:hint="default"/>
        <w:lang w:val="zh-CN" w:eastAsia="zh-CN" w:bidi="zh-CN"/>
      </w:rPr>
    </w:lvl>
    <w:lvl w:ilvl="8" w:tentative="0">
      <w:start w:val="0"/>
      <w:numFmt w:val="bullet"/>
      <w:lvlText w:val="•"/>
      <w:lvlJc w:val="left"/>
      <w:pPr>
        <w:ind w:left="8168" w:hanging="800"/>
      </w:pPr>
      <w:rPr>
        <w:rFonts w:hint="default"/>
        <w:lang w:val="zh-CN" w:eastAsia="zh-CN" w:bidi="zh-CN"/>
      </w:rPr>
    </w:lvl>
  </w:abstractNum>
  <w:abstractNum w:abstractNumId="8">
    <w:nsid w:val="A0F05207"/>
    <w:multiLevelType w:val="multilevel"/>
    <w:tmpl w:val="A0F05207"/>
    <w:lvl w:ilvl="0" w:tentative="0">
      <w:start w:val="1"/>
      <w:numFmt w:val="decimal"/>
      <w:lvlText w:val="%1."/>
      <w:lvlJc w:val="left"/>
      <w:pPr>
        <w:ind w:left="108" w:hanging="483"/>
        <w:jc w:val="left"/>
      </w:pPr>
      <w:rPr>
        <w:rFonts w:hint="default" w:ascii="宋体" w:hAnsi="宋体" w:eastAsia="宋体" w:cs="宋体"/>
        <w:spacing w:val="0"/>
        <w:w w:val="99"/>
        <w:sz w:val="32"/>
        <w:szCs w:val="32"/>
        <w:lang w:val="zh-CN" w:eastAsia="zh-CN" w:bidi="zh-CN"/>
      </w:rPr>
    </w:lvl>
    <w:lvl w:ilvl="1" w:tentative="0">
      <w:start w:val="0"/>
      <w:numFmt w:val="bullet"/>
      <w:lvlText w:val="•"/>
      <w:lvlJc w:val="left"/>
      <w:pPr>
        <w:ind w:left="1072" w:hanging="483"/>
      </w:pPr>
      <w:rPr>
        <w:rFonts w:hint="default"/>
        <w:lang w:val="zh-CN" w:eastAsia="zh-CN" w:bidi="zh-CN"/>
      </w:rPr>
    </w:lvl>
    <w:lvl w:ilvl="2" w:tentative="0">
      <w:start w:val="0"/>
      <w:numFmt w:val="bullet"/>
      <w:lvlText w:val="•"/>
      <w:lvlJc w:val="left"/>
      <w:pPr>
        <w:ind w:left="2045" w:hanging="483"/>
      </w:pPr>
      <w:rPr>
        <w:rFonts w:hint="default"/>
        <w:lang w:val="zh-CN" w:eastAsia="zh-CN" w:bidi="zh-CN"/>
      </w:rPr>
    </w:lvl>
    <w:lvl w:ilvl="3" w:tentative="0">
      <w:start w:val="0"/>
      <w:numFmt w:val="bullet"/>
      <w:lvlText w:val="•"/>
      <w:lvlJc w:val="left"/>
      <w:pPr>
        <w:ind w:left="3017" w:hanging="483"/>
      </w:pPr>
      <w:rPr>
        <w:rFonts w:hint="default"/>
        <w:lang w:val="zh-CN" w:eastAsia="zh-CN" w:bidi="zh-CN"/>
      </w:rPr>
    </w:lvl>
    <w:lvl w:ilvl="4" w:tentative="0">
      <w:start w:val="0"/>
      <w:numFmt w:val="bullet"/>
      <w:lvlText w:val="•"/>
      <w:lvlJc w:val="left"/>
      <w:pPr>
        <w:ind w:left="3990" w:hanging="483"/>
      </w:pPr>
      <w:rPr>
        <w:rFonts w:hint="default"/>
        <w:lang w:val="zh-CN" w:eastAsia="zh-CN" w:bidi="zh-CN"/>
      </w:rPr>
    </w:lvl>
    <w:lvl w:ilvl="5" w:tentative="0">
      <w:start w:val="0"/>
      <w:numFmt w:val="bullet"/>
      <w:lvlText w:val="•"/>
      <w:lvlJc w:val="left"/>
      <w:pPr>
        <w:ind w:left="4963" w:hanging="483"/>
      </w:pPr>
      <w:rPr>
        <w:rFonts w:hint="default"/>
        <w:lang w:val="zh-CN" w:eastAsia="zh-CN" w:bidi="zh-CN"/>
      </w:rPr>
    </w:lvl>
    <w:lvl w:ilvl="6" w:tentative="0">
      <w:start w:val="0"/>
      <w:numFmt w:val="bullet"/>
      <w:lvlText w:val="•"/>
      <w:lvlJc w:val="left"/>
      <w:pPr>
        <w:ind w:left="5935" w:hanging="483"/>
      </w:pPr>
      <w:rPr>
        <w:rFonts w:hint="default"/>
        <w:lang w:val="zh-CN" w:eastAsia="zh-CN" w:bidi="zh-CN"/>
      </w:rPr>
    </w:lvl>
    <w:lvl w:ilvl="7" w:tentative="0">
      <w:start w:val="0"/>
      <w:numFmt w:val="bullet"/>
      <w:lvlText w:val="•"/>
      <w:lvlJc w:val="left"/>
      <w:pPr>
        <w:ind w:left="6908" w:hanging="483"/>
      </w:pPr>
      <w:rPr>
        <w:rFonts w:hint="default"/>
        <w:lang w:val="zh-CN" w:eastAsia="zh-CN" w:bidi="zh-CN"/>
      </w:rPr>
    </w:lvl>
    <w:lvl w:ilvl="8" w:tentative="0">
      <w:start w:val="0"/>
      <w:numFmt w:val="bullet"/>
      <w:lvlText w:val="•"/>
      <w:lvlJc w:val="left"/>
      <w:pPr>
        <w:ind w:left="7880" w:hanging="483"/>
      </w:pPr>
      <w:rPr>
        <w:rFonts w:hint="default"/>
        <w:lang w:val="zh-CN" w:eastAsia="zh-CN" w:bidi="zh-CN"/>
      </w:rPr>
    </w:lvl>
  </w:abstractNum>
  <w:abstractNum w:abstractNumId="9">
    <w:nsid w:val="B0F1ACD9"/>
    <w:multiLevelType w:val="multilevel"/>
    <w:tmpl w:val="B0F1ACD9"/>
    <w:lvl w:ilvl="0" w:tentative="0">
      <w:start w:val="1"/>
      <w:numFmt w:val="upperLetter"/>
      <w:lvlText w:val="%1."/>
      <w:lvlJc w:val="left"/>
      <w:pPr>
        <w:ind w:left="108" w:hanging="322"/>
        <w:jc w:val="left"/>
      </w:pPr>
      <w:rPr>
        <w:rFonts w:hint="default" w:ascii="宋体" w:hAnsi="宋体" w:eastAsia="宋体" w:cs="宋体"/>
        <w:spacing w:val="1"/>
        <w:w w:val="99"/>
        <w:sz w:val="30"/>
        <w:szCs w:val="30"/>
        <w:lang w:val="zh-CN" w:eastAsia="zh-CN" w:bidi="zh-CN"/>
      </w:rPr>
    </w:lvl>
    <w:lvl w:ilvl="1" w:tentative="0">
      <w:start w:val="0"/>
      <w:numFmt w:val="bullet"/>
      <w:lvlText w:val="•"/>
      <w:lvlJc w:val="left"/>
      <w:pPr>
        <w:ind w:left="1072" w:hanging="322"/>
      </w:pPr>
      <w:rPr>
        <w:rFonts w:hint="default"/>
        <w:lang w:val="zh-CN" w:eastAsia="zh-CN" w:bidi="zh-CN"/>
      </w:rPr>
    </w:lvl>
    <w:lvl w:ilvl="2" w:tentative="0">
      <w:start w:val="0"/>
      <w:numFmt w:val="bullet"/>
      <w:lvlText w:val="•"/>
      <w:lvlJc w:val="left"/>
      <w:pPr>
        <w:ind w:left="2045" w:hanging="322"/>
      </w:pPr>
      <w:rPr>
        <w:rFonts w:hint="default"/>
        <w:lang w:val="zh-CN" w:eastAsia="zh-CN" w:bidi="zh-CN"/>
      </w:rPr>
    </w:lvl>
    <w:lvl w:ilvl="3" w:tentative="0">
      <w:start w:val="0"/>
      <w:numFmt w:val="bullet"/>
      <w:lvlText w:val="•"/>
      <w:lvlJc w:val="left"/>
      <w:pPr>
        <w:ind w:left="3017" w:hanging="322"/>
      </w:pPr>
      <w:rPr>
        <w:rFonts w:hint="default"/>
        <w:lang w:val="zh-CN" w:eastAsia="zh-CN" w:bidi="zh-CN"/>
      </w:rPr>
    </w:lvl>
    <w:lvl w:ilvl="4" w:tentative="0">
      <w:start w:val="0"/>
      <w:numFmt w:val="bullet"/>
      <w:lvlText w:val="•"/>
      <w:lvlJc w:val="left"/>
      <w:pPr>
        <w:ind w:left="3990" w:hanging="322"/>
      </w:pPr>
      <w:rPr>
        <w:rFonts w:hint="default"/>
        <w:lang w:val="zh-CN" w:eastAsia="zh-CN" w:bidi="zh-CN"/>
      </w:rPr>
    </w:lvl>
    <w:lvl w:ilvl="5" w:tentative="0">
      <w:start w:val="0"/>
      <w:numFmt w:val="bullet"/>
      <w:lvlText w:val="•"/>
      <w:lvlJc w:val="left"/>
      <w:pPr>
        <w:ind w:left="4963" w:hanging="322"/>
      </w:pPr>
      <w:rPr>
        <w:rFonts w:hint="default"/>
        <w:lang w:val="zh-CN" w:eastAsia="zh-CN" w:bidi="zh-CN"/>
      </w:rPr>
    </w:lvl>
    <w:lvl w:ilvl="6" w:tentative="0">
      <w:start w:val="0"/>
      <w:numFmt w:val="bullet"/>
      <w:lvlText w:val="•"/>
      <w:lvlJc w:val="left"/>
      <w:pPr>
        <w:ind w:left="5935" w:hanging="322"/>
      </w:pPr>
      <w:rPr>
        <w:rFonts w:hint="default"/>
        <w:lang w:val="zh-CN" w:eastAsia="zh-CN" w:bidi="zh-CN"/>
      </w:rPr>
    </w:lvl>
    <w:lvl w:ilvl="7" w:tentative="0">
      <w:start w:val="0"/>
      <w:numFmt w:val="bullet"/>
      <w:lvlText w:val="•"/>
      <w:lvlJc w:val="left"/>
      <w:pPr>
        <w:ind w:left="6908" w:hanging="322"/>
      </w:pPr>
      <w:rPr>
        <w:rFonts w:hint="default"/>
        <w:lang w:val="zh-CN" w:eastAsia="zh-CN" w:bidi="zh-CN"/>
      </w:rPr>
    </w:lvl>
    <w:lvl w:ilvl="8" w:tentative="0">
      <w:start w:val="0"/>
      <w:numFmt w:val="bullet"/>
      <w:lvlText w:val="•"/>
      <w:lvlJc w:val="left"/>
      <w:pPr>
        <w:ind w:left="7880" w:hanging="322"/>
      </w:pPr>
      <w:rPr>
        <w:rFonts w:hint="default"/>
        <w:lang w:val="zh-CN" w:eastAsia="zh-CN" w:bidi="zh-CN"/>
      </w:rPr>
    </w:lvl>
  </w:abstractNum>
  <w:abstractNum w:abstractNumId="10">
    <w:nsid w:val="B23A94A9"/>
    <w:multiLevelType w:val="multilevel"/>
    <w:tmpl w:val="B23A94A9"/>
    <w:lvl w:ilvl="0" w:tentative="0">
      <w:start w:val="1"/>
      <w:numFmt w:val="decimal"/>
      <w:lvlText w:val="%1."/>
      <w:lvlJc w:val="left"/>
      <w:pPr>
        <w:ind w:left="108" w:hanging="483"/>
        <w:jc w:val="left"/>
      </w:pPr>
      <w:rPr>
        <w:rFonts w:hint="default" w:ascii="宋体" w:hAnsi="宋体" w:eastAsia="宋体" w:cs="宋体"/>
        <w:spacing w:val="0"/>
        <w:w w:val="99"/>
        <w:sz w:val="32"/>
        <w:szCs w:val="32"/>
        <w:lang w:val="zh-CN" w:eastAsia="zh-CN" w:bidi="zh-CN"/>
      </w:rPr>
    </w:lvl>
    <w:lvl w:ilvl="1" w:tentative="0">
      <w:start w:val="0"/>
      <w:numFmt w:val="bullet"/>
      <w:lvlText w:val="•"/>
      <w:lvlJc w:val="left"/>
      <w:pPr>
        <w:ind w:left="1072" w:hanging="483"/>
      </w:pPr>
      <w:rPr>
        <w:rFonts w:hint="default"/>
        <w:lang w:val="zh-CN" w:eastAsia="zh-CN" w:bidi="zh-CN"/>
      </w:rPr>
    </w:lvl>
    <w:lvl w:ilvl="2" w:tentative="0">
      <w:start w:val="0"/>
      <w:numFmt w:val="bullet"/>
      <w:lvlText w:val="•"/>
      <w:lvlJc w:val="left"/>
      <w:pPr>
        <w:ind w:left="2045" w:hanging="483"/>
      </w:pPr>
      <w:rPr>
        <w:rFonts w:hint="default"/>
        <w:lang w:val="zh-CN" w:eastAsia="zh-CN" w:bidi="zh-CN"/>
      </w:rPr>
    </w:lvl>
    <w:lvl w:ilvl="3" w:tentative="0">
      <w:start w:val="0"/>
      <w:numFmt w:val="bullet"/>
      <w:lvlText w:val="•"/>
      <w:lvlJc w:val="left"/>
      <w:pPr>
        <w:ind w:left="3017" w:hanging="483"/>
      </w:pPr>
      <w:rPr>
        <w:rFonts w:hint="default"/>
        <w:lang w:val="zh-CN" w:eastAsia="zh-CN" w:bidi="zh-CN"/>
      </w:rPr>
    </w:lvl>
    <w:lvl w:ilvl="4" w:tentative="0">
      <w:start w:val="0"/>
      <w:numFmt w:val="bullet"/>
      <w:lvlText w:val="•"/>
      <w:lvlJc w:val="left"/>
      <w:pPr>
        <w:ind w:left="3990" w:hanging="483"/>
      </w:pPr>
      <w:rPr>
        <w:rFonts w:hint="default"/>
        <w:lang w:val="zh-CN" w:eastAsia="zh-CN" w:bidi="zh-CN"/>
      </w:rPr>
    </w:lvl>
    <w:lvl w:ilvl="5" w:tentative="0">
      <w:start w:val="0"/>
      <w:numFmt w:val="bullet"/>
      <w:lvlText w:val="•"/>
      <w:lvlJc w:val="left"/>
      <w:pPr>
        <w:ind w:left="4963" w:hanging="483"/>
      </w:pPr>
      <w:rPr>
        <w:rFonts w:hint="default"/>
        <w:lang w:val="zh-CN" w:eastAsia="zh-CN" w:bidi="zh-CN"/>
      </w:rPr>
    </w:lvl>
    <w:lvl w:ilvl="6" w:tentative="0">
      <w:start w:val="0"/>
      <w:numFmt w:val="bullet"/>
      <w:lvlText w:val="•"/>
      <w:lvlJc w:val="left"/>
      <w:pPr>
        <w:ind w:left="5935" w:hanging="483"/>
      </w:pPr>
      <w:rPr>
        <w:rFonts w:hint="default"/>
        <w:lang w:val="zh-CN" w:eastAsia="zh-CN" w:bidi="zh-CN"/>
      </w:rPr>
    </w:lvl>
    <w:lvl w:ilvl="7" w:tentative="0">
      <w:start w:val="0"/>
      <w:numFmt w:val="bullet"/>
      <w:lvlText w:val="•"/>
      <w:lvlJc w:val="left"/>
      <w:pPr>
        <w:ind w:left="6908" w:hanging="483"/>
      </w:pPr>
      <w:rPr>
        <w:rFonts w:hint="default"/>
        <w:lang w:val="zh-CN" w:eastAsia="zh-CN" w:bidi="zh-CN"/>
      </w:rPr>
    </w:lvl>
    <w:lvl w:ilvl="8" w:tentative="0">
      <w:start w:val="0"/>
      <w:numFmt w:val="bullet"/>
      <w:lvlText w:val="•"/>
      <w:lvlJc w:val="left"/>
      <w:pPr>
        <w:ind w:left="7880" w:hanging="483"/>
      </w:pPr>
      <w:rPr>
        <w:rFonts w:hint="default"/>
        <w:lang w:val="zh-CN" w:eastAsia="zh-CN" w:bidi="zh-CN"/>
      </w:rPr>
    </w:lvl>
  </w:abstractNum>
  <w:abstractNum w:abstractNumId="11">
    <w:nsid w:val="B53F3350"/>
    <w:multiLevelType w:val="multilevel"/>
    <w:tmpl w:val="B53F3350"/>
    <w:lvl w:ilvl="0" w:tentative="0">
      <w:start w:val="1"/>
      <w:numFmt w:val="decimal"/>
      <w:lvlText w:val="%1."/>
      <w:lvlJc w:val="left"/>
      <w:pPr>
        <w:ind w:left="1227" w:hanging="480"/>
        <w:jc w:val="left"/>
      </w:pPr>
      <w:rPr>
        <w:rFonts w:hint="default" w:ascii="宋体" w:hAnsi="宋体" w:eastAsia="宋体" w:cs="宋体"/>
        <w:spacing w:val="0"/>
        <w:w w:val="99"/>
        <w:sz w:val="32"/>
        <w:szCs w:val="32"/>
        <w:lang w:val="zh-CN" w:eastAsia="zh-CN" w:bidi="zh-CN"/>
      </w:rPr>
    </w:lvl>
    <w:lvl w:ilvl="1" w:tentative="0">
      <w:start w:val="0"/>
      <w:numFmt w:val="bullet"/>
      <w:lvlText w:val="•"/>
      <w:lvlJc w:val="left"/>
      <w:pPr>
        <w:ind w:left="2080" w:hanging="480"/>
      </w:pPr>
      <w:rPr>
        <w:rFonts w:hint="default"/>
        <w:lang w:val="zh-CN" w:eastAsia="zh-CN" w:bidi="zh-CN"/>
      </w:rPr>
    </w:lvl>
    <w:lvl w:ilvl="2" w:tentative="0">
      <w:start w:val="0"/>
      <w:numFmt w:val="bullet"/>
      <w:lvlText w:val="•"/>
      <w:lvlJc w:val="left"/>
      <w:pPr>
        <w:ind w:left="2941" w:hanging="480"/>
      </w:pPr>
      <w:rPr>
        <w:rFonts w:hint="default"/>
        <w:lang w:val="zh-CN" w:eastAsia="zh-CN" w:bidi="zh-CN"/>
      </w:rPr>
    </w:lvl>
    <w:lvl w:ilvl="3" w:tentative="0">
      <w:start w:val="0"/>
      <w:numFmt w:val="bullet"/>
      <w:lvlText w:val="•"/>
      <w:lvlJc w:val="left"/>
      <w:pPr>
        <w:ind w:left="3801" w:hanging="480"/>
      </w:pPr>
      <w:rPr>
        <w:rFonts w:hint="default"/>
        <w:lang w:val="zh-CN" w:eastAsia="zh-CN" w:bidi="zh-CN"/>
      </w:rPr>
    </w:lvl>
    <w:lvl w:ilvl="4" w:tentative="0">
      <w:start w:val="0"/>
      <w:numFmt w:val="bullet"/>
      <w:lvlText w:val="•"/>
      <w:lvlJc w:val="left"/>
      <w:pPr>
        <w:ind w:left="4662" w:hanging="480"/>
      </w:pPr>
      <w:rPr>
        <w:rFonts w:hint="default"/>
        <w:lang w:val="zh-CN" w:eastAsia="zh-CN" w:bidi="zh-CN"/>
      </w:rPr>
    </w:lvl>
    <w:lvl w:ilvl="5" w:tentative="0">
      <w:start w:val="0"/>
      <w:numFmt w:val="bullet"/>
      <w:lvlText w:val="•"/>
      <w:lvlJc w:val="left"/>
      <w:pPr>
        <w:ind w:left="5523" w:hanging="480"/>
      </w:pPr>
      <w:rPr>
        <w:rFonts w:hint="default"/>
        <w:lang w:val="zh-CN" w:eastAsia="zh-CN" w:bidi="zh-CN"/>
      </w:rPr>
    </w:lvl>
    <w:lvl w:ilvl="6" w:tentative="0">
      <w:start w:val="0"/>
      <w:numFmt w:val="bullet"/>
      <w:lvlText w:val="•"/>
      <w:lvlJc w:val="left"/>
      <w:pPr>
        <w:ind w:left="6383" w:hanging="480"/>
      </w:pPr>
      <w:rPr>
        <w:rFonts w:hint="default"/>
        <w:lang w:val="zh-CN" w:eastAsia="zh-CN" w:bidi="zh-CN"/>
      </w:rPr>
    </w:lvl>
    <w:lvl w:ilvl="7" w:tentative="0">
      <w:start w:val="0"/>
      <w:numFmt w:val="bullet"/>
      <w:lvlText w:val="•"/>
      <w:lvlJc w:val="left"/>
      <w:pPr>
        <w:ind w:left="7244" w:hanging="480"/>
      </w:pPr>
      <w:rPr>
        <w:rFonts w:hint="default"/>
        <w:lang w:val="zh-CN" w:eastAsia="zh-CN" w:bidi="zh-CN"/>
      </w:rPr>
    </w:lvl>
    <w:lvl w:ilvl="8" w:tentative="0">
      <w:start w:val="0"/>
      <w:numFmt w:val="bullet"/>
      <w:lvlText w:val="•"/>
      <w:lvlJc w:val="left"/>
      <w:pPr>
        <w:ind w:left="8104" w:hanging="480"/>
      </w:pPr>
      <w:rPr>
        <w:rFonts w:hint="default"/>
        <w:lang w:val="zh-CN" w:eastAsia="zh-CN" w:bidi="zh-CN"/>
      </w:rPr>
    </w:lvl>
  </w:abstractNum>
  <w:abstractNum w:abstractNumId="12">
    <w:nsid w:val="B5E306ED"/>
    <w:multiLevelType w:val="multilevel"/>
    <w:tmpl w:val="B5E306ED"/>
    <w:lvl w:ilvl="0" w:tentative="0">
      <w:start w:val="1"/>
      <w:numFmt w:val="decimal"/>
      <w:lvlText w:val="（%1）"/>
      <w:lvlJc w:val="left"/>
      <w:pPr>
        <w:ind w:left="108" w:hanging="807"/>
        <w:jc w:val="left"/>
      </w:pPr>
      <w:rPr>
        <w:rFonts w:hint="default" w:ascii="宋体" w:hAnsi="宋体" w:eastAsia="宋体" w:cs="宋体"/>
        <w:spacing w:val="2"/>
        <w:w w:val="99"/>
        <w:sz w:val="30"/>
        <w:szCs w:val="30"/>
        <w:lang w:val="zh-CN" w:eastAsia="zh-CN" w:bidi="zh-CN"/>
      </w:rPr>
    </w:lvl>
    <w:lvl w:ilvl="1" w:tentative="0">
      <w:start w:val="0"/>
      <w:numFmt w:val="bullet"/>
      <w:lvlText w:val="•"/>
      <w:lvlJc w:val="left"/>
      <w:pPr>
        <w:ind w:left="1072" w:hanging="807"/>
      </w:pPr>
      <w:rPr>
        <w:rFonts w:hint="default"/>
        <w:lang w:val="zh-CN" w:eastAsia="zh-CN" w:bidi="zh-CN"/>
      </w:rPr>
    </w:lvl>
    <w:lvl w:ilvl="2" w:tentative="0">
      <w:start w:val="0"/>
      <w:numFmt w:val="bullet"/>
      <w:lvlText w:val="•"/>
      <w:lvlJc w:val="left"/>
      <w:pPr>
        <w:ind w:left="2045" w:hanging="807"/>
      </w:pPr>
      <w:rPr>
        <w:rFonts w:hint="default"/>
        <w:lang w:val="zh-CN" w:eastAsia="zh-CN" w:bidi="zh-CN"/>
      </w:rPr>
    </w:lvl>
    <w:lvl w:ilvl="3" w:tentative="0">
      <w:start w:val="0"/>
      <w:numFmt w:val="bullet"/>
      <w:lvlText w:val="•"/>
      <w:lvlJc w:val="left"/>
      <w:pPr>
        <w:ind w:left="3017" w:hanging="807"/>
      </w:pPr>
      <w:rPr>
        <w:rFonts w:hint="default"/>
        <w:lang w:val="zh-CN" w:eastAsia="zh-CN" w:bidi="zh-CN"/>
      </w:rPr>
    </w:lvl>
    <w:lvl w:ilvl="4" w:tentative="0">
      <w:start w:val="0"/>
      <w:numFmt w:val="bullet"/>
      <w:lvlText w:val="•"/>
      <w:lvlJc w:val="left"/>
      <w:pPr>
        <w:ind w:left="3990" w:hanging="807"/>
      </w:pPr>
      <w:rPr>
        <w:rFonts w:hint="default"/>
        <w:lang w:val="zh-CN" w:eastAsia="zh-CN" w:bidi="zh-CN"/>
      </w:rPr>
    </w:lvl>
    <w:lvl w:ilvl="5" w:tentative="0">
      <w:start w:val="0"/>
      <w:numFmt w:val="bullet"/>
      <w:lvlText w:val="•"/>
      <w:lvlJc w:val="left"/>
      <w:pPr>
        <w:ind w:left="4963" w:hanging="807"/>
      </w:pPr>
      <w:rPr>
        <w:rFonts w:hint="default"/>
        <w:lang w:val="zh-CN" w:eastAsia="zh-CN" w:bidi="zh-CN"/>
      </w:rPr>
    </w:lvl>
    <w:lvl w:ilvl="6" w:tentative="0">
      <w:start w:val="0"/>
      <w:numFmt w:val="bullet"/>
      <w:lvlText w:val="•"/>
      <w:lvlJc w:val="left"/>
      <w:pPr>
        <w:ind w:left="5935" w:hanging="807"/>
      </w:pPr>
      <w:rPr>
        <w:rFonts w:hint="default"/>
        <w:lang w:val="zh-CN" w:eastAsia="zh-CN" w:bidi="zh-CN"/>
      </w:rPr>
    </w:lvl>
    <w:lvl w:ilvl="7" w:tentative="0">
      <w:start w:val="0"/>
      <w:numFmt w:val="bullet"/>
      <w:lvlText w:val="•"/>
      <w:lvlJc w:val="left"/>
      <w:pPr>
        <w:ind w:left="6908" w:hanging="807"/>
      </w:pPr>
      <w:rPr>
        <w:rFonts w:hint="default"/>
        <w:lang w:val="zh-CN" w:eastAsia="zh-CN" w:bidi="zh-CN"/>
      </w:rPr>
    </w:lvl>
    <w:lvl w:ilvl="8" w:tentative="0">
      <w:start w:val="0"/>
      <w:numFmt w:val="bullet"/>
      <w:lvlText w:val="•"/>
      <w:lvlJc w:val="left"/>
      <w:pPr>
        <w:ind w:left="7880" w:hanging="807"/>
      </w:pPr>
      <w:rPr>
        <w:rFonts w:hint="default"/>
        <w:lang w:val="zh-CN" w:eastAsia="zh-CN" w:bidi="zh-CN"/>
      </w:rPr>
    </w:lvl>
  </w:abstractNum>
  <w:abstractNum w:abstractNumId="13">
    <w:nsid w:val="B8CEF35B"/>
    <w:multiLevelType w:val="multilevel"/>
    <w:tmpl w:val="B8CEF35B"/>
    <w:lvl w:ilvl="0" w:tentative="0">
      <w:start w:val="6"/>
      <w:numFmt w:val="decimal"/>
      <w:lvlText w:val="(%1)"/>
      <w:lvlJc w:val="left"/>
      <w:pPr>
        <w:ind w:left="108" w:hanging="483"/>
        <w:jc w:val="left"/>
      </w:pPr>
      <w:rPr>
        <w:rFonts w:hint="default" w:ascii="宋体" w:hAnsi="宋体" w:eastAsia="宋体" w:cs="宋体"/>
        <w:spacing w:val="1"/>
        <w:w w:val="99"/>
        <w:sz w:val="30"/>
        <w:szCs w:val="30"/>
        <w:lang w:val="zh-CN" w:eastAsia="zh-CN" w:bidi="zh-CN"/>
      </w:rPr>
    </w:lvl>
    <w:lvl w:ilvl="1" w:tentative="0">
      <w:start w:val="0"/>
      <w:numFmt w:val="bullet"/>
      <w:lvlText w:val="•"/>
      <w:lvlJc w:val="left"/>
      <w:pPr>
        <w:ind w:left="1072" w:hanging="483"/>
      </w:pPr>
      <w:rPr>
        <w:rFonts w:hint="default"/>
        <w:lang w:val="zh-CN" w:eastAsia="zh-CN" w:bidi="zh-CN"/>
      </w:rPr>
    </w:lvl>
    <w:lvl w:ilvl="2" w:tentative="0">
      <w:start w:val="0"/>
      <w:numFmt w:val="bullet"/>
      <w:lvlText w:val="•"/>
      <w:lvlJc w:val="left"/>
      <w:pPr>
        <w:ind w:left="2045" w:hanging="483"/>
      </w:pPr>
      <w:rPr>
        <w:rFonts w:hint="default"/>
        <w:lang w:val="zh-CN" w:eastAsia="zh-CN" w:bidi="zh-CN"/>
      </w:rPr>
    </w:lvl>
    <w:lvl w:ilvl="3" w:tentative="0">
      <w:start w:val="0"/>
      <w:numFmt w:val="bullet"/>
      <w:lvlText w:val="•"/>
      <w:lvlJc w:val="left"/>
      <w:pPr>
        <w:ind w:left="3017" w:hanging="483"/>
      </w:pPr>
      <w:rPr>
        <w:rFonts w:hint="default"/>
        <w:lang w:val="zh-CN" w:eastAsia="zh-CN" w:bidi="zh-CN"/>
      </w:rPr>
    </w:lvl>
    <w:lvl w:ilvl="4" w:tentative="0">
      <w:start w:val="0"/>
      <w:numFmt w:val="bullet"/>
      <w:lvlText w:val="•"/>
      <w:lvlJc w:val="left"/>
      <w:pPr>
        <w:ind w:left="3990" w:hanging="483"/>
      </w:pPr>
      <w:rPr>
        <w:rFonts w:hint="default"/>
        <w:lang w:val="zh-CN" w:eastAsia="zh-CN" w:bidi="zh-CN"/>
      </w:rPr>
    </w:lvl>
    <w:lvl w:ilvl="5" w:tentative="0">
      <w:start w:val="0"/>
      <w:numFmt w:val="bullet"/>
      <w:lvlText w:val="•"/>
      <w:lvlJc w:val="left"/>
      <w:pPr>
        <w:ind w:left="4963" w:hanging="483"/>
      </w:pPr>
      <w:rPr>
        <w:rFonts w:hint="default"/>
        <w:lang w:val="zh-CN" w:eastAsia="zh-CN" w:bidi="zh-CN"/>
      </w:rPr>
    </w:lvl>
    <w:lvl w:ilvl="6" w:tentative="0">
      <w:start w:val="0"/>
      <w:numFmt w:val="bullet"/>
      <w:lvlText w:val="•"/>
      <w:lvlJc w:val="left"/>
      <w:pPr>
        <w:ind w:left="5935" w:hanging="483"/>
      </w:pPr>
      <w:rPr>
        <w:rFonts w:hint="default"/>
        <w:lang w:val="zh-CN" w:eastAsia="zh-CN" w:bidi="zh-CN"/>
      </w:rPr>
    </w:lvl>
    <w:lvl w:ilvl="7" w:tentative="0">
      <w:start w:val="0"/>
      <w:numFmt w:val="bullet"/>
      <w:lvlText w:val="•"/>
      <w:lvlJc w:val="left"/>
      <w:pPr>
        <w:ind w:left="6908" w:hanging="483"/>
      </w:pPr>
      <w:rPr>
        <w:rFonts w:hint="default"/>
        <w:lang w:val="zh-CN" w:eastAsia="zh-CN" w:bidi="zh-CN"/>
      </w:rPr>
    </w:lvl>
    <w:lvl w:ilvl="8" w:tentative="0">
      <w:start w:val="0"/>
      <w:numFmt w:val="bullet"/>
      <w:lvlText w:val="•"/>
      <w:lvlJc w:val="left"/>
      <w:pPr>
        <w:ind w:left="7880" w:hanging="483"/>
      </w:pPr>
      <w:rPr>
        <w:rFonts w:hint="default"/>
        <w:lang w:val="zh-CN" w:eastAsia="zh-CN" w:bidi="zh-CN"/>
      </w:rPr>
    </w:lvl>
  </w:abstractNum>
  <w:abstractNum w:abstractNumId="14">
    <w:nsid w:val="BB64CFA9"/>
    <w:multiLevelType w:val="multilevel"/>
    <w:tmpl w:val="BB64CFA9"/>
    <w:lvl w:ilvl="0" w:tentative="0">
      <w:start w:val="7"/>
      <w:numFmt w:val="decimal"/>
      <w:lvlText w:val="(%1)"/>
      <w:lvlJc w:val="left"/>
      <w:pPr>
        <w:ind w:left="108" w:hanging="483"/>
        <w:jc w:val="left"/>
      </w:pPr>
      <w:rPr>
        <w:rFonts w:hint="default" w:ascii="宋体" w:hAnsi="宋体" w:eastAsia="宋体" w:cs="宋体"/>
        <w:spacing w:val="-2"/>
        <w:w w:val="99"/>
        <w:sz w:val="30"/>
        <w:szCs w:val="30"/>
        <w:lang w:val="zh-CN" w:eastAsia="zh-CN" w:bidi="zh-CN"/>
      </w:rPr>
    </w:lvl>
    <w:lvl w:ilvl="1" w:tentative="0">
      <w:start w:val="0"/>
      <w:numFmt w:val="bullet"/>
      <w:lvlText w:val="•"/>
      <w:lvlJc w:val="left"/>
      <w:pPr>
        <w:ind w:left="1072" w:hanging="483"/>
      </w:pPr>
      <w:rPr>
        <w:rFonts w:hint="default"/>
        <w:lang w:val="zh-CN" w:eastAsia="zh-CN" w:bidi="zh-CN"/>
      </w:rPr>
    </w:lvl>
    <w:lvl w:ilvl="2" w:tentative="0">
      <w:start w:val="0"/>
      <w:numFmt w:val="bullet"/>
      <w:lvlText w:val="•"/>
      <w:lvlJc w:val="left"/>
      <w:pPr>
        <w:ind w:left="2045" w:hanging="483"/>
      </w:pPr>
      <w:rPr>
        <w:rFonts w:hint="default"/>
        <w:lang w:val="zh-CN" w:eastAsia="zh-CN" w:bidi="zh-CN"/>
      </w:rPr>
    </w:lvl>
    <w:lvl w:ilvl="3" w:tentative="0">
      <w:start w:val="0"/>
      <w:numFmt w:val="bullet"/>
      <w:lvlText w:val="•"/>
      <w:lvlJc w:val="left"/>
      <w:pPr>
        <w:ind w:left="3017" w:hanging="483"/>
      </w:pPr>
      <w:rPr>
        <w:rFonts w:hint="default"/>
        <w:lang w:val="zh-CN" w:eastAsia="zh-CN" w:bidi="zh-CN"/>
      </w:rPr>
    </w:lvl>
    <w:lvl w:ilvl="4" w:tentative="0">
      <w:start w:val="0"/>
      <w:numFmt w:val="bullet"/>
      <w:lvlText w:val="•"/>
      <w:lvlJc w:val="left"/>
      <w:pPr>
        <w:ind w:left="3990" w:hanging="483"/>
      </w:pPr>
      <w:rPr>
        <w:rFonts w:hint="default"/>
        <w:lang w:val="zh-CN" w:eastAsia="zh-CN" w:bidi="zh-CN"/>
      </w:rPr>
    </w:lvl>
    <w:lvl w:ilvl="5" w:tentative="0">
      <w:start w:val="0"/>
      <w:numFmt w:val="bullet"/>
      <w:lvlText w:val="•"/>
      <w:lvlJc w:val="left"/>
      <w:pPr>
        <w:ind w:left="4963" w:hanging="483"/>
      </w:pPr>
      <w:rPr>
        <w:rFonts w:hint="default"/>
        <w:lang w:val="zh-CN" w:eastAsia="zh-CN" w:bidi="zh-CN"/>
      </w:rPr>
    </w:lvl>
    <w:lvl w:ilvl="6" w:tentative="0">
      <w:start w:val="0"/>
      <w:numFmt w:val="bullet"/>
      <w:lvlText w:val="•"/>
      <w:lvlJc w:val="left"/>
      <w:pPr>
        <w:ind w:left="5935" w:hanging="483"/>
      </w:pPr>
      <w:rPr>
        <w:rFonts w:hint="default"/>
        <w:lang w:val="zh-CN" w:eastAsia="zh-CN" w:bidi="zh-CN"/>
      </w:rPr>
    </w:lvl>
    <w:lvl w:ilvl="7" w:tentative="0">
      <w:start w:val="0"/>
      <w:numFmt w:val="bullet"/>
      <w:lvlText w:val="•"/>
      <w:lvlJc w:val="left"/>
      <w:pPr>
        <w:ind w:left="6908" w:hanging="483"/>
      </w:pPr>
      <w:rPr>
        <w:rFonts w:hint="default"/>
        <w:lang w:val="zh-CN" w:eastAsia="zh-CN" w:bidi="zh-CN"/>
      </w:rPr>
    </w:lvl>
    <w:lvl w:ilvl="8" w:tentative="0">
      <w:start w:val="0"/>
      <w:numFmt w:val="bullet"/>
      <w:lvlText w:val="•"/>
      <w:lvlJc w:val="left"/>
      <w:pPr>
        <w:ind w:left="7880" w:hanging="483"/>
      </w:pPr>
      <w:rPr>
        <w:rFonts w:hint="default"/>
        <w:lang w:val="zh-CN" w:eastAsia="zh-CN" w:bidi="zh-CN"/>
      </w:rPr>
    </w:lvl>
  </w:abstractNum>
  <w:abstractNum w:abstractNumId="15">
    <w:nsid w:val="BE923771"/>
    <w:multiLevelType w:val="multilevel"/>
    <w:tmpl w:val="BE923771"/>
    <w:lvl w:ilvl="0" w:tentative="0">
      <w:start w:val="1"/>
      <w:numFmt w:val="upperLetter"/>
      <w:lvlText w:val="%1."/>
      <w:lvlJc w:val="left"/>
      <w:pPr>
        <w:ind w:left="108" w:hanging="322"/>
        <w:jc w:val="left"/>
      </w:pPr>
      <w:rPr>
        <w:rFonts w:hint="default" w:ascii="宋体" w:hAnsi="宋体" w:eastAsia="宋体" w:cs="宋体"/>
        <w:spacing w:val="1"/>
        <w:w w:val="99"/>
        <w:sz w:val="30"/>
        <w:szCs w:val="30"/>
        <w:lang w:val="zh-CN" w:eastAsia="zh-CN" w:bidi="zh-CN"/>
      </w:rPr>
    </w:lvl>
    <w:lvl w:ilvl="1" w:tentative="0">
      <w:start w:val="0"/>
      <w:numFmt w:val="bullet"/>
      <w:lvlText w:val="•"/>
      <w:lvlJc w:val="left"/>
      <w:pPr>
        <w:ind w:left="1072" w:hanging="322"/>
      </w:pPr>
      <w:rPr>
        <w:rFonts w:hint="default"/>
        <w:lang w:val="zh-CN" w:eastAsia="zh-CN" w:bidi="zh-CN"/>
      </w:rPr>
    </w:lvl>
    <w:lvl w:ilvl="2" w:tentative="0">
      <w:start w:val="0"/>
      <w:numFmt w:val="bullet"/>
      <w:lvlText w:val="•"/>
      <w:lvlJc w:val="left"/>
      <w:pPr>
        <w:ind w:left="2045" w:hanging="322"/>
      </w:pPr>
      <w:rPr>
        <w:rFonts w:hint="default"/>
        <w:lang w:val="zh-CN" w:eastAsia="zh-CN" w:bidi="zh-CN"/>
      </w:rPr>
    </w:lvl>
    <w:lvl w:ilvl="3" w:tentative="0">
      <w:start w:val="0"/>
      <w:numFmt w:val="bullet"/>
      <w:lvlText w:val="•"/>
      <w:lvlJc w:val="left"/>
      <w:pPr>
        <w:ind w:left="3017" w:hanging="322"/>
      </w:pPr>
      <w:rPr>
        <w:rFonts w:hint="default"/>
        <w:lang w:val="zh-CN" w:eastAsia="zh-CN" w:bidi="zh-CN"/>
      </w:rPr>
    </w:lvl>
    <w:lvl w:ilvl="4" w:tentative="0">
      <w:start w:val="0"/>
      <w:numFmt w:val="bullet"/>
      <w:lvlText w:val="•"/>
      <w:lvlJc w:val="left"/>
      <w:pPr>
        <w:ind w:left="3990" w:hanging="322"/>
      </w:pPr>
      <w:rPr>
        <w:rFonts w:hint="default"/>
        <w:lang w:val="zh-CN" w:eastAsia="zh-CN" w:bidi="zh-CN"/>
      </w:rPr>
    </w:lvl>
    <w:lvl w:ilvl="5" w:tentative="0">
      <w:start w:val="0"/>
      <w:numFmt w:val="bullet"/>
      <w:lvlText w:val="•"/>
      <w:lvlJc w:val="left"/>
      <w:pPr>
        <w:ind w:left="4963" w:hanging="322"/>
      </w:pPr>
      <w:rPr>
        <w:rFonts w:hint="default"/>
        <w:lang w:val="zh-CN" w:eastAsia="zh-CN" w:bidi="zh-CN"/>
      </w:rPr>
    </w:lvl>
    <w:lvl w:ilvl="6" w:tentative="0">
      <w:start w:val="0"/>
      <w:numFmt w:val="bullet"/>
      <w:lvlText w:val="•"/>
      <w:lvlJc w:val="left"/>
      <w:pPr>
        <w:ind w:left="5935" w:hanging="322"/>
      </w:pPr>
      <w:rPr>
        <w:rFonts w:hint="default"/>
        <w:lang w:val="zh-CN" w:eastAsia="zh-CN" w:bidi="zh-CN"/>
      </w:rPr>
    </w:lvl>
    <w:lvl w:ilvl="7" w:tentative="0">
      <w:start w:val="0"/>
      <w:numFmt w:val="bullet"/>
      <w:lvlText w:val="•"/>
      <w:lvlJc w:val="left"/>
      <w:pPr>
        <w:ind w:left="6908" w:hanging="322"/>
      </w:pPr>
      <w:rPr>
        <w:rFonts w:hint="default"/>
        <w:lang w:val="zh-CN" w:eastAsia="zh-CN" w:bidi="zh-CN"/>
      </w:rPr>
    </w:lvl>
    <w:lvl w:ilvl="8" w:tentative="0">
      <w:start w:val="0"/>
      <w:numFmt w:val="bullet"/>
      <w:lvlText w:val="•"/>
      <w:lvlJc w:val="left"/>
      <w:pPr>
        <w:ind w:left="7880" w:hanging="322"/>
      </w:pPr>
      <w:rPr>
        <w:rFonts w:hint="default"/>
        <w:lang w:val="zh-CN" w:eastAsia="zh-CN" w:bidi="zh-CN"/>
      </w:rPr>
    </w:lvl>
  </w:abstractNum>
  <w:abstractNum w:abstractNumId="16">
    <w:nsid w:val="BF205925"/>
    <w:multiLevelType w:val="multilevel"/>
    <w:tmpl w:val="BF205925"/>
    <w:lvl w:ilvl="0" w:tentative="0">
      <w:start w:val="1"/>
      <w:numFmt w:val="decimal"/>
      <w:lvlText w:val="（%1）"/>
      <w:lvlJc w:val="left"/>
      <w:pPr>
        <w:ind w:left="108" w:hanging="807"/>
        <w:jc w:val="left"/>
      </w:pPr>
      <w:rPr>
        <w:rFonts w:hint="default" w:ascii="宋体" w:hAnsi="宋体" w:eastAsia="宋体" w:cs="宋体"/>
        <w:spacing w:val="2"/>
        <w:w w:val="99"/>
        <w:sz w:val="30"/>
        <w:szCs w:val="30"/>
        <w:lang w:val="zh-CN" w:eastAsia="zh-CN" w:bidi="zh-CN"/>
      </w:rPr>
    </w:lvl>
    <w:lvl w:ilvl="1" w:tentative="0">
      <w:start w:val="0"/>
      <w:numFmt w:val="bullet"/>
      <w:lvlText w:val="•"/>
      <w:lvlJc w:val="left"/>
      <w:pPr>
        <w:ind w:left="1072" w:hanging="807"/>
      </w:pPr>
      <w:rPr>
        <w:rFonts w:hint="default"/>
        <w:lang w:val="zh-CN" w:eastAsia="zh-CN" w:bidi="zh-CN"/>
      </w:rPr>
    </w:lvl>
    <w:lvl w:ilvl="2" w:tentative="0">
      <w:start w:val="0"/>
      <w:numFmt w:val="bullet"/>
      <w:lvlText w:val="•"/>
      <w:lvlJc w:val="left"/>
      <w:pPr>
        <w:ind w:left="2045" w:hanging="807"/>
      </w:pPr>
      <w:rPr>
        <w:rFonts w:hint="default"/>
        <w:lang w:val="zh-CN" w:eastAsia="zh-CN" w:bidi="zh-CN"/>
      </w:rPr>
    </w:lvl>
    <w:lvl w:ilvl="3" w:tentative="0">
      <w:start w:val="0"/>
      <w:numFmt w:val="bullet"/>
      <w:lvlText w:val="•"/>
      <w:lvlJc w:val="left"/>
      <w:pPr>
        <w:ind w:left="3017" w:hanging="807"/>
      </w:pPr>
      <w:rPr>
        <w:rFonts w:hint="default"/>
        <w:lang w:val="zh-CN" w:eastAsia="zh-CN" w:bidi="zh-CN"/>
      </w:rPr>
    </w:lvl>
    <w:lvl w:ilvl="4" w:tentative="0">
      <w:start w:val="0"/>
      <w:numFmt w:val="bullet"/>
      <w:lvlText w:val="•"/>
      <w:lvlJc w:val="left"/>
      <w:pPr>
        <w:ind w:left="3990" w:hanging="807"/>
      </w:pPr>
      <w:rPr>
        <w:rFonts w:hint="default"/>
        <w:lang w:val="zh-CN" w:eastAsia="zh-CN" w:bidi="zh-CN"/>
      </w:rPr>
    </w:lvl>
    <w:lvl w:ilvl="5" w:tentative="0">
      <w:start w:val="0"/>
      <w:numFmt w:val="bullet"/>
      <w:lvlText w:val="•"/>
      <w:lvlJc w:val="left"/>
      <w:pPr>
        <w:ind w:left="4963" w:hanging="807"/>
      </w:pPr>
      <w:rPr>
        <w:rFonts w:hint="default"/>
        <w:lang w:val="zh-CN" w:eastAsia="zh-CN" w:bidi="zh-CN"/>
      </w:rPr>
    </w:lvl>
    <w:lvl w:ilvl="6" w:tentative="0">
      <w:start w:val="0"/>
      <w:numFmt w:val="bullet"/>
      <w:lvlText w:val="•"/>
      <w:lvlJc w:val="left"/>
      <w:pPr>
        <w:ind w:left="5935" w:hanging="807"/>
      </w:pPr>
      <w:rPr>
        <w:rFonts w:hint="default"/>
        <w:lang w:val="zh-CN" w:eastAsia="zh-CN" w:bidi="zh-CN"/>
      </w:rPr>
    </w:lvl>
    <w:lvl w:ilvl="7" w:tentative="0">
      <w:start w:val="0"/>
      <w:numFmt w:val="bullet"/>
      <w:lvlText w:val="•"/>
      <w:lvlJc w:val="left"/>
      <w:pPr>
        <w:ind w:left="6908" w:hanging="807"/>
      </w:pPr>
      <w:rPr>
        <w:rFonts w:hint="default"/>
        <w:lang w:val="zh-CN" w:eastAsia="zh-CN" w:bidi="zh-CN"/>
      </w:rPr>
    </w:lvl>
    <w:lvl w:ilvl="8" w:tentative="0">
      <w:start w:val="0"/>
      <w:numFmt w:val="bullet"/>
      <w:lvlText w:val="•"/>
      <w:lvlJc w:val="left"/>
      <w:pPr>
        <w:ind w:left="7880" w:hanging="807"/>
      </w:pPr>
      <w:rPr>
        <w:rFonts w:hint="default"/>
        <w:lang w:val="zh-CN" w:eastAsia="zh-CN" w:bidi="zh-CN"/>
      </w:rPr>
    </w:lvl>
  </w:abstractNum>
  <w:abstractNum w:abstractNumId="17">
    <w:nsid w:val="C0915F4F"/>
    <w:multiLevelType w:val="multilevel"/>
    <w:tmpl w:val="C0915F4F"/>
    <w:lvl w:ilvl="0" w:tentative="0">
      <w:start w:val="1"/>
      <w:numFmt w:val="decimal"/>
      <w:lvlText w:val="%1."/>
      <w:lvlJc w:val="left"/>
      <w:pPr>
        <w:ind w:left="115" w:hanging="116"/>
        <w:jc w:val="left"/>
      </w:pPr>
      <w:rPr>
        <w:rFonts w:hint="default" w:ascii="Calibri" w:hAnsi="Calibri" w:eastAsia="Calibri" w:cs="Calibri"/>
        <w:b/>
        <w:bCs/>
        <w:color w:val="0D0D0D"/>
        <w:spacing w:val="-2"/>
        <w:w w:val="99"/>
        <w:sz w:val="13"/>
        <w:szCs w:val="13"/>
        <w:lang w:val="zh-CN" w:eastAsia="zh-CN" w:bidi="zh-CN"/>
      </w:rPr>
    </w:lvl>
    <w:lvl w:ilvl="1" w:tentative="0">
      <w:start w:val="0"/>
      <w:numFmt w:val="bullet"/>
      <w:lvlText w:val="•"/>
      <w:lvlJc w:val="left"/>
      <w:pPr>
        <w:ind w:left="558" w:hanging="116"/>
      </w:pPr>
      <w:rPr>
        <w:rFonts w:hint="default"/>
        <w:lang w:val="zh-CN" w:eastAsia="zh-CN" w:bidi="zh-CN"/>
      </w:rPr>
    </w:lvl>
    <w:lvl w:ilvl="2" w:tentative="0">
      <w:start w:val="0"/>
      <w:numFmt w:val="bullet"/>
      <w:lvlText w:val="•"/>
      <w:lvlJc w:val="left"/>
      <w:pPr>
        <w:ind w:left="996" w:hanging="116"/>
      </w:pPr>
      <w:rPr>
        <w:rFonts w:hint="default"/>
        <w:lang w:val="zh-CN" w:eastAsia="zh-CN" w:bidi="zh-CN"/>
      </w:rPr>
    </w:lvl>
    <w:lvl w:ilvl="3" w:tentative="0">
      <w:start w:val="0"/>
      <w:numFmt w:val="bullet"/>
      <w:lvlText w:val="•"/>
      <w:lvlJc w:val="left"/>
      <w:pPr>
        <w:ind w:left="1434" w:hanging="116"/>
      </w:pPr>
      <w:rPr>
        <w:rFonts w:hint="default"/>
        <w:lang w:val="zh-CN" w:eastAsia="zh-CN" w:bidi="zh-CN"/>
      </w:rPr>
    </w:lvl>
    <w:lvl w:ilvl="4" w:tentative="0">
      <w:start w:val="0"/>
      <w:numFmt w:val="bullet"/>
      <w:lvlText w:val="•"/>
      <w:lvlJc w:val="left"/>
      <w:pPr>
        <w:ind w:left="1872" w:hanging="116"/>
      </w:pPr>
      <w:rPr>
        <w:rFonts w:hint="default"/>
        <w:lang w:val="zh-CN" w:eastAsia="zh-CN" w:bidi="zh-CN"/>
      </w:rPr>
    </w:lvl>
    <w:lvl w:ilvl="5" w:tentative="0">
      <w:start w:val="0"/>
      <w:numFmt w:val="bullet"/>
      <w:lvlText w:val="•"/>
      <w:lvlJc w:val="left"/>
      <w:pPr>
        <w:ind w:left="2310" w:hanging="116"/>
      </w:pPr>
      <w:rPr>
        <w:rFonts w:hint="default"/>
        <w:lang w:val="zh-CN" w:eastAsia="zh-CN" w:bidi="zh-CN"/>
      </w:rPr>
    </w:lvl>
    <w:lvl w:ilvl="6" w:tentative="0">
      <w:start w:val="0"/>
      <w:numFmt w:val="bullet"/>
      <w:lvlText w:val="•"/>
      <w:lvlJc w:val="left"/>
      <w:pPr>
        <w:ind w:left="2748" w:hanging="116"/>
      </w:pPr>
      <w:rPr>
        <w:rFonts w:hint="default"/>
        <w:lang w:val="zh-CN" w:eastAsia="zh-CN" w:bidi="zh-CN"/>
      </w:rPr>
    </w:lvl>
    <w:lvl w:ilvl="7" w:tentative="0">
      <w:start w:val="0"/>
      <w:numFmt w:val="bullet"/>
      <w:lvlText w:val="•"/>
      <w:lvlJc w:val="left"/>
      <w:pPr>
        <w:ind w:left="3186" w:hanging="116"/>
      </w:pPr>
      <w:rPr>
        <w:rFonts w:hint="default"/>
        <w:lang w:val="zh-CN" w:eastAsia="zh-CN" w:bidi="zh-CN"/>
      </w:rPr>
    </w:lvl>
    <w:lvl w:ilvl="8" w:tentative="0">
      <w:start w:val="0"/>
      <w:numFmt w:val="bullet"/>
      <w:lvlText w:val="•"/>
      <w:lvlJc w:val="left"/>
      <w:pPr>
        <w:ind w:left="3624" w:hanging="116"/>
      </w:pPr>
      <w:rPr>
        <w:rFonts w:hint="default"/>
        <w:lang w:val="zh-CN" w:eastAsia="zh-CN" w:bidi="zh-CN"/>
      </w:rPr>
    </w:lvl>
  </w:abstractNum>
  <w:abstractNum w:abstractNumId="18">
    <w:nsid w:val="C8879AEF"/>
    <w:multiLevelType w:val="multilevel"/>
    <w:tmpl w:val="C8879AEF"/>
    <w:lvl w:ilvl="0" w:tentative="0">
      <w:start w:val="1"/>
      <w:numFmt w:val="decimal"/>
      <w:lvlText w:val="（%1）"/>
      <w:lvlJc w:val="left"/>
      <w:pPr>
        <w:ind w:left="108" w:hanging="807"/>
        <w:jc w:val="left"/>
      </w:pPr>
      <w:rPr>
        <w:rFonts w:hint="default" w:ascii="宋体" w:hAnsi="宋体" w:eastAsia="宋体" w:cs="宋体"/>
        <w:spacing w:val="2"/>
        <w:w w:val="99"/>
        <w:sz w:val="30"/>
        <w:szCs w:val="30"/>
        <w:lang w:val="zh-CN" w:eastAsia="zh-CN" w:bidi="zh-CN"/>
      </w:rPr>
    </w:lvl>
    <w:lvl w:ilvl="1" w:tentative="0">
      <w:start w:val="0"/>
      <w:numFmt w:val="bullet"/>
      <w:lvlText w:val="•"/>
      <w:lvlJc w:val="left"/>
      <w:pPr>
        <w:ind w:left="1072" w:hanging="807"/>
      </w:pPr>
      <w:rPr>
        <w:rFonts w:hint="default"/>
        <w:lang w:val="zh-CN" w:eastAsia="zh-CN" w:bidi="zh-CN"/>
      </w:rPr>
    </w:lvl>
    <w:lvl w:ilvl="2" w:tentative="0">
      <w:start w:val="0"/>
      <w:numFmt w:val="bullet"/>
      <w:lvlText w:val="•"/>
      <w:lvlJc w:val="left"/>
      <w:pPr>
        <w:ind w:left="2045" w:hanging="807"/>
      </w:pPr>
      <w:rPr>
        <w:rFonts w:hint="default"/>
        <w:lang w:val="zh-CN" w:eastAsia="zh-CN" w:bidi="zh-CN"/>
      </w:rPr>
    </w:lvl>
    <w:lvl w:ilvl="3" w:tentative="0">
      <w:start w:val="0"/>
      <w:numFmt w:val="bullet"/>
      <w:lvlText w:val="•"/>
      <w:lvlJc w:val="left"/>
      <w:pPr>
        <w:ind w:left="3017" w:hanging="807"/>
      </w:pPr>
      <w:rPr>
        <w:rFonts w:hint="default"/>
        <w:lang w:val="zh-CN" w:eastAsia="zh-CN" w:bidi="zh-CN"/>
      </w:rPr>
    </w:lvl>
    <w:lvl w:ilvl="4" w:tentative="0">
      <w:start w:val="0"/>
      <w:numFmt w:val="bullet"/>
      <w:lvlText w:val="•"/>
      <w:lvlJc w:val="left"/>
      <w:pPr>
        <w:ind w:left="3990" w:hanging="807"/>
      </w:pPr>
      <w:rPr>
        <w:rFonts w:hint="default"/>
        <w:lang w:val="zh-CN" w:eastAsia="zh-CN" w:bidi="zh-CN"/>
      </w:rPr>
    </w:lvl>
    <w:lvl w:ilvl="5" w:tentative="0">
      <w:start w:val="0"/>
      <w:numFmt w:val="bullet"/>
      <w:lvlText w:val="•"/>
      <w:lvlJc w:val="left"/>
      <w:pPr>
        <w:ind w:left="4963" w:hanging="807"/>
      </w:pPr>
      <w:rPr>
        <w:rFonts w:hint="default"/>
        <w:lang w:val="zh-CN" w:eastAsia="zh-CN" w:bidi="zh-CN"/>
      </w:rPr>
    </w:lvl>
    <w:lvl w:ilvl="6" w:tentative="0">
      <w:start w:val="0"/>
      <w:numFmt w:val="bullet"/>
      <w:lvlText w:val="•"/>
      <w:lvlJc w:val="left"/>
      <w:pPr>
        <w:ind w:left="5935" w:hanging="807"/>
      </w:pPr>
      <w:rPr>
        <w:rFonts w:hint="default"/>
        <w:lang w:val="zh-CN" w:eastAsia="zh-CN" w:bidi="zh-CN"/>
      </w:rPr>
    </w:lvl>
    <w:lvl w:ilvl="7" w:tentative="0">
      <w:start w:val="0"/>
      <w:numFmt w:val="bullet"/>
      <w:lvlText w:val="•"/>
      <w:lvlJc w:val="left"/>
      <w:pPr>
        <w:ind w:left="6908" w:hanging="807"/>
      </w:pPr>
      <w:rPr>
        <w:rFonts w:hint="default"/>
        <w:lang w:val="zh-CN" w:eastAsia="zh-CN" w:bidi="zh-CN"/>
      </w:rPr>
    </w:lvl>
    <w:lvl w:ilvl="8" w:tentative="0">
      <w:start w:val="0"/>
      <w:numFmt w:val="bullet"/>
      <w:lvlText w:val="•"/>
      <w:lvlJc w:val="left"/>
      <w:pPr>
        <w:ind w:left="7880" w:hanging="807"/>
      </w:pPr>
      <w:rPr>
        <w:rFonts w:hint="default"/>
        <w:lang w:val="zh-CN" w:eastAsia="zh-CN" w:bidi="zh-CN"/>
      </w:rPr>
    </w:lvl>
  </w:abstractNum>
  <w:abstractNum w:abstractNumId="19">
    <w:nsid w:val="CF092B84"/>
    <w:multiLevelType w:val="multilevel"/>
    <w:tmpl w:val="CF092B84"/>
    <w:lvl w:ilvl="0" w:tentative="0">
      <w:start w:val="1"/>
      <w:numFmt w:val="decimal"/>
      <w:lvlText w:val="（%1）"/>
      <w:lvlJc w:val="left"/>
      <w:pPr>
        <w:ind w:left="108" w:hanging="807"/>
        <w:jc w:val="left"/>
      </w:pPr>
      <w:rPr>
        <w:rFonts w:hint="default" w:ascii="宋体" w:hAnsi="宋体" w:eastAsia="宋体" w:cs="宋体"/>
        <w:spacing w:val="2"/>
        <w:w w:val="99"/>
        <w:sz w:val="30"/>
        <w:szCs w:val="30"/>
        <w:lang w:val="zh-CN" w:eastAsia="zh-CN" w:bidi="zh-CN"/>
      </w:rPr>
    </w:lvl>
    <w:lvl w:ilvl="1" w:tentative="0">
      <w:start w:val="0"/>
      <w:numFmt w:val="bullet"/>
      <w:lvlText w:val="•"/>
      <w:lvlJc w:val="left"/>
      <w:pPr>
        <w:ind w:left="1072" w:hanging="807"/>
      </w:pPr>
      <w:rPr>
        <w:rFonts w:hint="default"/>
        <w:lang w:val="zh-CN" w:eastAsia="zh-CN" w:bidi="zh-CN"/>
      </w:rPr>
    </w:lvl>
    <w:lvl w:ilvl="2" w:tentative="0">
      <w:start w:val="0"/>
      <w:numFmt w:val="bullet"/>
      <w:lvlText w:val="•"/>
      <w:lvlJc w:val="left"/>
      <w:pPr>
        <w:ind w:left="2045" w:hanging="807"/>
      </w:pPr>
      <w:rPr>
        <w:rFonts w:hint="default"/>
        <w:lang w:val="zh-CN" w:eastAsia="zh-CN" w:bidi="zh-CN"/>
      </w:rPr>
    </w:lvl>
    <w:lvl w:ilvl="3" w:tentative="0">
      <w:start w:val="0"/>
      <w:numFmt w:val="bullet"/>
      <w:lvlText w:val="•"/>
      <w:lvlJc w:val="left"/>
      <w:pPr>
        <w:ind w:left="3017" w:hanging="807"/>
      </w:pPr>
      <w:rPr>
        <w:rFonts w:hint="default"/>
        <w:lang w:val="zh-CN" w:eastAsia="zh-CN" w:bidi="zh-CN"/>
      </w:rPr>
    </w:lvl>
    <w:lvl w:ilvl="4" w:tentative="0">
      <w:start w:val="0"/>
      <w:numFmt w:val="bullet"/>
      <w:lvlText w:val="•"/>
      <w:lvlJc w:val="left"/>
      <w:pPr>
        <w:ind w:left="3990" w:hanging="807"/>
      </w:pPr>
      <w:rPr>
        <w:rFonts w:hint="default"/>
        <w:lang w:val="zh-CN" w:eastAsia="zh-CN" w:bidi="zh-CN"/>
      </w:rPr>
    </w:lvl>
    <w:lvl w:ilvl="5" w:tentative="0">
      <w:start w:val="0"/>
      <w:numFmt w:val="bullet"/>
      <w:lvlText w:val="•"/>
      <w:lvlJc w:val="left"/>
      <w:pPr>
        <w:ind w:left="4963" w:hanging="807"/>
      </w:pPr>
      <w:rPr>
        <w:rFonts w:hint="default"/>
        <w:lang w:val="zh-CN" w:eastAsia="zh-CN" w:bidi="zh-CN"/>
      </w:rPr>
    </w:lvl>
    <w:lvl w:ilvl="6" w:tentative="0">
      <w:start w:val="0"/>
      <w:numFmt w:val="bullet"/>
      <w:lvlText w:val="•"/>
      <w:lvlJc w:val="left"/>
      <w:pPr>
        <w:ind w:left="5935" w:hanging="807"/>
      </w:pPr>
      <w:rPr>
        <w:rFonts w:hint="default"/>
        <w:lang w:val="zh-CN" w:eastAsia="zh-CN" w:bidi="zh-CN"/>
      </w:rPr>
    </w:lvl>
    <w:lvl w:ilvl="7" w:tentative="0">
      <w:start w:val="0"/>
      <w:numFmt w:val="bullet"/>
      <w:lvlText w:val="•"/>
      <w:lvlJc w:val="left"/>
      <w:pPr>
        <w:ind w:left="6908" w:hanging="807"/>
      </w:pPr>
      <w:rPr>
        <w:rFonts w:hint="default"/>
        <w:lang w:val="zh-CN" w:eastAsia="zh-CN" w:bidi="zh-CN"/>
      </w:rPr>
    </w:lvl>
    <w:lvl w:ilvl="8" w:tentative="0">
      <w:start w:val="0"/>
      <w:numFmt w:val="bullet"/>
      <w:lvlText w:val="•"/>
      <w:lvlJc w:val="left"/>
      <w:pPr>
        <w:ind w:left="7880" w:hanging="807"/>
      </w:pPr>
      <w:rPr>
        <w:rFonts w:hint="default"/>
        <w:lang w:val="zh-CN" w:eastAsia="zh-CN" w:bidi="zh-CN"/>
      </w:rPr>
    </w:lvl>
  </w:abstractNum>
  <w:abstractNum w:abstractNumId="20">
    <w:nsid w:val="D7D140E4"/>
    <w:multiLevelType w:val="multilevel"/>
    <w:tmpl w:val="D7D140E4"/>
    <w:lvl w:ilvl="0" w:tentative="0">
      <w:start w:val="1"/>
      <w:numFmt w:val="decimal"/>
      <w:lvlText w:val="（%1）"/>
      <w:lvlJc w:val="left"/>
      <w:pPr>
        <w:ind w:left="108" w:hanging="807"/>
        <w:jc w:val="left"/>
      </w:pPr>
      <w:rPr>
        <w:rFonts w:hint="default" w:ascii="宋体" w:hAnsi="宋体" w:eastAsia="宋体" w:cs="宋体"/>
        <w:spacing w:val="2"/>
        <w:w w:val="99"/>
        <w:sz w:val="30"/>
        <w:szCs w:val="30"/>
        <w:lang w:val="zh-CN" w:eastAsia="zh-CN" w:bidi="zh-CN"/>
      </w:rPr>
    </w:lvl>
    <w:lvl w:ilvl="1" w:tentative="0">
      <w:start w:val="0"/>
      <w:numFmt w:val="bullet"/>
      <w:lvlText w:val="•"/>
      <w:lvlJc w:val="left"/>
      <w:pPr>
        <w:ind w:left="1072" w:hanging="807"/>
      </w:pPr>
      <w:rPr>
        <w:rFonts w:hint="default"/>
        <w:lang w:val="zh-CN" w:eastAsia="zh-CN" w:bidi="zh-CN"/>
      </w:rPr>
    </w:lvl>
    <w:lvl w:ilvl="2" w:tentative="0">
      <w:start w:val="0"/>
      <w:numFmt w:val="bullet"/>
      <w:lvlText w:val="•"/>
      <w:lvlJc w:val="left"/>
      <w:pPr>
        <w:ind w:left="2045" w:hanging="807"/>
      </w:pPr>
      <w:rPr>
        <w:rFonts w:hint="default"/>
        <w:lang w:val="zh-CN" w:eastAsia="zh-CN" w:bidi="zh-CN"/>
      </w:rPr>
    </w:lvl>
    <w:lvl w:ilvl="3" w:tentative="0">
      <w:start w:val="0"/>
      <w:numFmt w:val="bullet"/>
      <w:lvlText w:val="•"/>
      <w:lvlJc w:val="left"/>
      <w:pPr>
        <w:ind w:left="3017" w:hanging="807"/>
      </w:pPr>
      <w:rPr>
        <w:rFonts w:hint="default"/>
        <w:lang w:val="zh-CN" w:eastAsia="zh-CN" w:bidi="zh-CN"/>
      </w:rPr>
    </w:lvl>
    <w:lvl w:ilvl="4" w:tentative="0">
      <w:start w:val="0"/>
      <w:numFmt w:val="bullet"/>
      <w:lvlText w:val="•"/>
      <w:lvlJc w:val="left"/>
      <w:pPr>
        <w:ind w:left="3990" w:hanging="807"/>
      </w:pPr>
      <w:rPr>
        <w:rFonts w:hint="default"/>
        <w:lang w:val="zh-CN" w:eastAsia="zh-CN" w:bidi="zh-CN"/>
      </w:rPr>
    </w:lvl>
    <w:lvl w:ilvl="5" w:tentative="0">
      <w:start w:val="0"/>
      <w:numFmt w:val="bullet"/>
      <w:lvlText w:val="•"/>
      <w:lvlJc w:val="left"/>
      <w:pPr>
        <w:ind w:left="4963" w:hanging="807"/>
      </w:pPr>
      <w:rPr>
        <w:rFonts w:hint="default"/>
        <w:lang w:val="zh-CN" w:eastAsia="zh-CN" w:bidi="zh-CN"/>
      </w:rPr>
    </w:lvl>
    <w:lvl w:ilvl="6" w:tentative="0">
      <w:start w:val="0"/>
      <w:numFmt w:val="bullet"/>
      <w:lvlText w:val="•"/>
      <w:lvlJc w:val="left"/>
      <w:pPr>
        <w:ind w:left="5935" w:hanging="807"/>
      </w:pPr>
      <w:rPr>
        <w:rFonts w:hint="default"/>
        <w:lang w:val="zh-CN" w:eastAsia="zh-CN" w:bidi="zh-CN"/>
      </w:rPr>
    </w:lvl>
    <w:lvl w:ilvl="7" w:tentative="0">
      <w:start w:val="0"/>
      <w:numFmt w:val="bullet"/>
      <w:lvlText w:val="•"/>
      <w:lvlJc w:val="left"/>
      <w:pPr>
        <w:ind w:left="6908" w:hanging="807"/>
      </w:pPr>
      <w:rPr>
        <w:rFonts w:hint="default"/>
        <w:lang w:val="zh-CN" w:eastAsia="zh-CN" w:bidi="zh-CN"/>
      </w:rPr>
    </w:lvl>
    <w:lvl w:ilvl="8" w:tentative="0">
      <w:start w:val="0"/>
      <w:numFmt w:val="bullet"/>
      <w:lvlText w:val="•"/>
      <w:lvlJc w:val="left"/>
      <w:pPr>
        <w:ind w:left="7880" w:hanging="807"/>
      </w:pPr>
      <w:rPr>
        <w:rFonts w:hint="default"/>
        <w:lang w:val="zh-CN" w:eastAsia="zh-CN" w:bidi="zh-CN"/>
      </w:rPr>
    </w:lvl>
  </w:abstractNum>
  <w:abstractNum w:abstractNumId="21">
    <w:nsid w:val="D7F9FE59"/>
    <w:multiLevelType w:val="multilevel"/>
    <w:tmpl w:val="D7F9FE59"/>
    <w:lvl w:ilvl="0" w:tentative="0">
      <w:start w:val="1"/>
      <w:numFmt w:val="decimal"/>
      <w:lvlText w:val="（%1）"/>
      <w:lvlJc w:val="left"/>
      <w:pPr>
        <w:ind w:left="108" w:hanging="807"/>
        <w:jc w:val="left"/>
      </w:pPr>
      <w:rPr>
        <w:rFonts w:hint="default" w:ascii="宋体" w:hAnsi="宋体" w:eastAsia="宋体" w:cs="宋体"/>
        <w:spacing w:val="2"/>
        <w:w w:val="99"/>
        <w:sz w:val="30"/>
        <w:szCs w:val="30"/>
        <w:lang w:val="zh-CN" w:eastAsia="zh-CN" w:bidi="zh-CN"/>
      </w:rPr>
    </w:lvl>
    <w:lvl w:ilvl="1" w:tentative="0">
      <w:start w:val="0"/>
      <w:numFmt w:val="bullet"/>
      <w:lvlText w:val="•"/>
      <w:lvlJc w:val="left"/>
      <w:pPr>
        <w:ind w:left="1072" w:hanging="807"/>
      </w:pPr>
      <w:rPr>
        <w:rFonts w:hint="default"/>
        <w:lang w:val="zh-CN" w:eastAsia="zh-CN" w:bidi="zh-CN"/>
      </w:rPr>
    </w:lvl>
    <w:lvl w:ilvl="2" w:tentative="0">
      <w:start w:val="0"/>
      <w:numFmt w:val="bullet"/>
      <w:lvlText w:val="•"/>
      <w:lvlJc w:val="left"/>
      <w:pPr>
        <w:ind w:left="2045" w:hanging="807"/>
      </w:pPr>
      <w:rPr>
        <w:rFonts w:hint="default"/>
        <w:lang w:val="zh-CN" w:eastAsia="zh-CN" w:bidi="zh-CN"/>
      </w:rPr>
    </w:lvl>
    <w:lvl w:ilvl="3" w:tentative="0">
      <w:start w:val="0"/>
      <w:numFmt w:val="bullet"/>
      <w:lvlText w:val="•"/>
      <w:lvlJc w:val="left"/>
      <w:pPr>
        <w:ind w:left="3017" w:hanging="807"/>
      </w:pPr>
      <w:rPr>
        <w:rFonts w:hint="default"/>
        <w:lang w:val="zh-CN" w:eastAsia="zh-CN" w:bidi="zh-CN"/>
      </w:rPr>
    </w:lvl>
    <w:lvl w:ilvl="4" w:tentative="0">
      <w:start w:val="0"/>
      <w:numFmt w:val="bullet"/>
      <w:lvlText w:val="•"/>
      <w:lvlJc w:val="left"/>
      <w:pPr>
        <w:ind w:left="3990" w:hanging="807"/>
      </w:pPr>
      <w:rPr>
        <w:rFonts w:hint="default"/>
        <w:lang w:val="zh-CN" w:eastAsia="zh-CN" w:bidi="zh-CN"/>
      </w:rPr>
    </w:lvl>
    <w:lvl w:ilvl="5" w:tentative="0">
      <w:start w:val="0"/>
      <w:numFmt w:val="bullet"/>
      <w:lvlText w:val="•"/>
      <w:lvlJc w:val="left"/>
      <w:pPr>
        <w:ind w:left="4963" w:hanging="807"/>
      </w:pPr>
      <w:rPr>
        <w:rFonts w:hint="default"/>
        <w:lang w:val="zh-CN" w:eastAsia="zh-CN" w:bidi="zh-CN"/>
      </w:rPr>
    </w:lvl>
    <w:lvl w:ilvl="6" w:tentative="0">
      <w:start w:val="0"/>
      <w:numFmt w:val="bullet"/>
      <w:lvlText w:val="•"/>
      <w:lvlJc w:val="left"/>
      <w:pPr>
        <w:ind w:left="5935" w:hanging="807"/>
      </w:pPr>
      <w:rPr>
        <w:rFonts w:hint="default"/>
        <w:lang w:val="zh-CN" w:eastAsia="zh-CN" w:bidi="zh-CN"/>
      </w:rPr>
    </w:lvl>
    <w:lvl w:ilvl="7" w:tentative="0">
      <w:start w:val="0"/>
      <w:numFmt w:val="bullet"/>
      <w:lvlText w:val="•"/>
      <w:lvlJc w:val="left"/>
      <w:pPr>
        <w:ind w:left="6908" w:hanging="807"/>
      </w:pPr>
      <w:rPr>
        <w:rFonts w:hint="default"/>
        <w:lang w:val="zh-CN" w:eastAsia="zh-CN" w:bidi="zh-CN"/>
      </w:rPr>
    </w:lvl>
    <w:lvl w:ilvl="8" w:tentative="0">
      <w:start w:val="0"/>
      <w:numFmt w:val="bullet"/>
      <w:lvlText w:val="•"/>
      <w:lvlJc w:val="left"/>
      <w:pPr>
        <w:ind w:left="7880" w:hanging="807"/>
      </w:pPr>
      <w:rPr>
        <w:rFonts w:hint="default"/>
        <w:lang w:val="zh-CN" w:eastAsia="zh-CN" w:bidi="zh-CN"/>
      </w:rPr>
    </w:lvl>
  </w:abstractNum>
  <w:abstractNum w:abstractNumId="22">
    <w:nsid w:val="DCBA6B53"/>
    <w:multiLevelType w:val="multilevel"/>
    <w:tmpl w:val="DCBA6B53"/>
    <w:lvl w:ilvl="0" w:tentative="0">
      <w:start w:val="1"/>
      <w:numFmt w:val="decimal"/>
      <w:lvlText w:val="（%1）"/>
      <w:lvlJc w:val="left"/>
      <w:pPr>
        <w:ind w:left="108" w:hanging="807"/>
        <w:jc w:val="left"/>
      </w:pPr>
      <w:rPr>
        <w:rFonts w:hint="default" w:ascii="宋体" w:hAnsi="宋体" w:eastAsia="宋体" w:cs="宋体"/>
        <w:spacing w:val="2"/>
        <w:w w:val="99"/>
        <w:sz w:val="30"/>
        <w:szCs w:val="30"/>
        <w:lang w:val="zh-CN" w:eastAsia="zh-CN" w:bidi="zh-CN"/>
      </w:rPr>
    </w:lvl>
    <w:lvl w:ilvl="1" w:tentative="0">
      <w:start w:val="0"/>
      <w:numFmt w:val="bullet"/>
      <w:lvlText w:val="•"/>
      <w:lvlJc w:val="left"/>
      <w:pPr>
        <w:ind w:left="1072" w:hanging="807"/>
      </w:pPr>
      <w:rPr>
        <w:rFonts w:hint="default"/>
        <w:lang w:val="zh-CN" w:eastAsia="zh-CN" w:bidi="zh-CN"/>
      </w:rPr>
    </w:lvl>
    <w:lvl w:ilvl="2" w:tentative="0">
      <w:start w:val="0"/>
      <w:numFmt w:val="bullet"/>
      <w:lvlText w:val="•"/>
      <w:lvlJc w:val="left"/>
      <w:pPr>
        <w:ind w:left="2045" w:hanging="807"/>
      </w:pPr>
      <w:rPr>
        <w:rFonts w:hint="default"/>
        <w:lang w:val="zh-CN" w:eastAsia="zh-CN" w:bidi="zh-CN"/>
      </w:rPr>
    </w:lvl>
    <w:lvl w:ilvl="3" w:tentative="0">
      <w:start w:val="0"/>
      <w:numFmt w:val="bullet"/>
      <w:lvlText w:val="•"/>
      <w:lvlJc w:val="left"/>
      <w:pPr>
        <w:ind w:left="3017" w:hanging="807"/>
      </w:pPr>
      <w:rPr>
        <w:rFonts w:hint="default"/>
        <w:lang w:val="zh-CN" w:eastAsia="zh-CN" w:bidi="zh-CN"/>
      </w:rPr>
    </w:lvl>
    <w:lvl w:ilvl="4" w:tentative="0">
      <w:start w:val="0"/>
      <w:numFmt w:val="bullet"/>
      <w:lvlText w:val="•"/>
      <w:lvlJc w:val="left"/>
      <w:pPr>
        <w:ind w:left="3990" w:hanging="807"/>
      </w:pPr>
      <w:rPr>
        <w:rFonts w:hint="default"/>
        <w:lang w:val="zh-CN" w:eastAsia="zh-CN" w:bidi="zh-CN"/>
      </w:rPr>
    </w:lvl>
    <w:lvl w:ilvl="5" w:tentative="0">
      <w:start w:val="0"/>
      <w:numFmt w:val="bullet"/>
      <w:lvlText w:val="•"/>
      <w:lvlJc w:val="left"/>
      <w:pPr>
        <w:ind w:left="4963" w:hanging="807"/>
      </w:pPr>
      <w:rPr>
        <w:rFonts w:hint="default"/>
        <w:lang w:val="zh-CN" w:eastAsia="zh-CN" w:bidi="zh-CN"/>
      </w:rPr>
    </w:lvl>
    <w:lvl w:ilvl="6" w:tentative="0">
      <w:start w:val="0"/>
      <w:numFmt w:val="bullet"/>
      <w:lvlText w:val="•"/>
      <w:lvlJc w:val="left"/>
      <w:pPr>
        <w:ind w:left="5935" w:hanging="807"/>
      </w:pPr>
      <w:rPr>
        <w:rFonts w:hint="default"/>
        <w:lang w:val="zh-CN" w:eastAsia="zh-CN" w:bidi="zh-CN"/>
      </w:rPr>
    </w:lvl>
    <w:lvl w:ilvl="7" w:tentative="0">
      <w:start w:val="0"/>
      <w:numFmt w:val="bullet"/>
      <w:lvlText w:val="•"/>
      <w:lvlJc w:val="left"/>
      <w:pPr>
        <w:ind w:left="6908" w:hanging="807"/>
      </w:pPr>
      <w:rPr>
        <w:rFonts w:hint="default"/>
        <w:lang w:val="zh-CN" w:eastAsia="zh-CN" w:bidi="zh-CN"/>
      </w:rPr>
    </w:lvl>
    <w:lvl w:ilvl="8" w:tentative="0">
      <w:start w:val="0"/>
      <w:numFmt w:val="bullet"/>
      <w:lvlText w:val="•"/>
      <w:lvlJc w:val="left"/>
      <w:pPr>
        <w:ind w:left="7880" w:hanging="807"/>
      </w:pPr>
      <w:rPr>
        <w:rFonts w:hint="default"/>
        <w:lang w:val="zh-CN" w:eastAsia="zh-CN" w:bidi="zh-CN"/>
      </w:rPr>
    </w:lvl>
  </w:abstractNum>
  <w:abstractNum w:abstractNumId="23">
    <w:nsid w:val="E093A4B0"/>
    <w:multiLevelType w:val="multilevel"/>
    <w:tmpl w:val="E093A4B0"/>
    <w:lvl w:ilvl="0" w:tentative="0">
      <w:start w:val="1"/>
      <w:numFmt w:val="decimal"/>
      <w:lvlText w:val="%1."/>
      <w:lvlJc w:val="left"/>
      <w:pPr>
        <w:ind w:left="1227" w:hanging="480"/>
        <w:jc w:val="left"/>
      </w:pPr>
      <w:rPr>
        <w:rFonts w:hint="default" w:ascii="宋体" w:hAnsi="宋体" w:eastAsia="宋体" w:cs="宋体"/>
        <w:spacing w:val="0"/>
        <w:w w:val="99"/>
        <w:sz w:val="32"/>
        <w:szCs w:val="32"/>
        <w:lang w:val="zh-CN" w:eastAsia="zh-CN" w:bidi="zh-CN"/>
      </w:rPr>
    </w:lvl>
    <w:lvl w:ilvl="1" w:tentative="0">
      <w:start w:val="0"/>
      <w:numFmt w:val="bullet"/>
      <w:lvlText w:val="•"/>
      <w:lvlJc w:val="left"/>
      <w:pPr>
        <w:ind w:left="2080" w:hanging="480"/>
      </w:pPr>
      <w:rPr>
        <w:rFonts w:hint="default"/>
        <w:lang w:val="zh-CN" w:eastAsia="zh-CN" w:bidi="zh-CN"/>
      </w:rPr>
    </w:lvl>
    <w:lvl w:ilvl="2" w:tentative="0">
      <w:start w:val="0"/>
      <w:numFmt w:val="bullet"/>
      <w:lvlText w:val="•"/>
      <w:lvlJc w:val="left"/>
      <w:pPr>
        <w:ind w:left="2941" w:hanging="480"/>
      </w:pPr>
      <w:rPr>
        <w:rFonts w:hint="default"/>
        <w:lang w:val="zh-CN" w:eastAsia="zh-CN" w:bidi="zh-CN"/>
      </w:rPr>
    </w:lvl>
    <w:lvl w:ilvl="3" w:tentative="0">
      <w:start w:val="0"/>
      <w:numFmt w:val="bullet"/>
      <w:lvlText w:val="•"/>
      <w:lvlJc w:val="left"/>
      <w:pPr>
        <w:ind w:left="3801" w:hanging="480"/>
      </w:pPr>
      <w:rPr>
        <w:rFonts w:hint="default"/>
        <w:lang w:val="zh-CN" w:eastAsia="zh-CN" w:bidi="zh-CN"/>
      </w:rPr>
    </w:lvl>
    <w:lvl w:ilvl="4" w:tentative="0">
      <w:start w:val="0"/>
      <w:numFmt w:val="bullet"/>
      <w:lvlText w:val="•"/>
      <w:lvlJc w:val="left"/>
      <w:pPr>
        <w:ind w:left="4662" w:hanging="480"/>
      </w:pPr>
      <w:rPr>
        <w:rFonts w:hint="default"/>
        <w:lang w:val="zh-CN" w:eastAsia="zh-CN" w:bidi="zh-CN"/>
      </w:rPr>
    </w:lvl>
    <w:lvl w:ilvl="5" w:tentative="0">
      <w:start w:val="0"/>
      <w:numFmt w:val="bullet"/>
      <w:lvlText w:val="•"/>
      <w:lvlJc w:val="left"/>
      <w:pPr>
        <w:ind w:left="5523" w:hanging="480"/>
      </w:pPr>
      <w:rPr>
        <w:rFonts w:hint="default"/>
        <w:lang w:val="zh-CN" w:eastAsia="zh-CN" w:bidi="zh-CN"/>
      </w:rPr>
    </w:lvl>
    <w:lvl w:ilvl="6" w:tentative="0">
      <w:start w:val="0"/>
      <w:numFmt w:val="bullet"/>
      <w:lvlText w:val="•"/>
      <w:lvlJc w:val="left"/>
      <w:pPr>
        <w:ind w:left="6383" w:hanging="480"/>
      </w:pPr>
      <w:rPr>
        <w:rFonts w:hint="default"/>
        <w:lang w:val="zh-CN" w:eastAsia="zh-CN" w:bidi="zh-CN"/>
      </w:rPr>
    </w:lvl>
    <w:lvl w:ilvl="7" w:tentative="0">
      <w:start w:val="0"/>
      <w:numFmt w:val="bullet"/>
      <w:lvlText w:val="•"/>
      <w:lvlJc w:val="left"/>
      <w:pPr>
        <w:ind w:left="7244" w:hanging="480"/>
      </w:pPr>
      <w:rPr>
        <w:rFonts w:hint="default"/>
        <w:lang w:val="zh-CN" w:eastAsia="zh-CN" w:bidi="zh-CN"/>
      </w:rPr>
    </w:lvl>
    <w:lvl w:ilvl="8" w:tentative="0">
      <w:start w:val="0"/>
      <w:numFmt w:val="bullet"/>
      <w:lvlText w:val="•"/>
      <w:lvlJc w:val="left"/>
      <w:pPr>
        <w:ind w:left="8104" w:hanging="480"/>
      </w:pPr>
      <w:rPr>
        <w:rFonts w:hint="default"/>
        <w:lang w:val="zh-CN" w:eastAsia="zh-CN" w:bidi="zh-CN"/>
      </w:rPr>
    </w:lvl>
  </w:abstractNum>
  <w:abstractNum w:abstractNumId="24">
    <w:nsid w:val="F0E89278"/>
    <w:multiLevelType w:val="multilevel"/>
    <w:tmpl w:val="F0E89278"/>
    <w:lvl w:ilvl="0" w:tentative="0">
      <w:start w:val="1"/>
      <w:numFmt w:val="decimal"/>
      <w:lvlText w:val="%1."/>
      <w:lvlJc w:val="left"/>
      <w:pPr>
        <w:ind w:left="1227" w:hanging="480"/>
        <w:jc w:val="left"/>
      </w:pPr>
      <w:rPr>
        <w:rFonts w:hint="default" w:ascii="宋体" w:hAnsi="宋体" w:eastAsia="宋体" w:cs="宋体"/>
        <w:spacing w:val="0"/>
        <w:w w:val="99"/>
        <w:sz w:val="32"/>
        <w:szCs w:val="32"/>
        <w:lang w:val="zh-CN" w:eastAsia="zh-CN" w:bidi="zh-CN"/>
      </w:rPr>
    </w:lvl>
    <w:lvl w:ilvl="1" w:tentative="0">
      <w:start w:val="0"/>
      <w:numFmt w:val="bullet"/>
      <w:lvlText w:val="•"/>
      <w:lvlJc w:val="left"/>
      <w:pPr>
        <w:ind w:left="2080" w:hanging="480"/>
      </w:pPr>
      <w:rPr>
        <w:rFonts w:hint="default"/>
        <w:lang w:val="zh-CN" w:eastAsia="zh-CN" w:bidi="zh-CN"/>
      </w:rPr>
    </w:lvl>
    <w:lvl w:ilvl="2" w:tentative="0">
      <w:start w:val="0"/>
      <w:numFmt w:val="bullet"/>
      <w:lvlText w:val="•"/>
      <w:lvlJc w:val="left"/>
      <w:pPr>
        <w:ind w:left="2941" w:hanging="480"/>
      </w:pPr>
      <w:rPr>
        <w:rFonts w:hint="default"/>
        <w:lang w:val="zh-CN" w:eastAsia="zh-CN" w:bidi="zh-CN"/>
      </w:rPr>
    </w:lvl>
    <w:lvl w:ilvl="3" w:tentative="0">
      <w:start w:val="0"/>
      <w:numFmt w:val="bullet"/>
      <w:lvlText w:val="•"/>
      <w:lvlJc w:val="left"/>
      <w:pPr>
        <w:ind w:left="3801" w:hanging="480"/>
      </w:pPr>
      <w:rPr>
        <w:rFonts w:hint="default"/>
        <w:lang w:val="zh-CN" w:eastAsia="zh-CN" w:bidi="zh-CN"/>
      </w:rPr>
    </w:lvl>
    <w:lvl w:ilvl="4" w:tentative="0">
      <w:start w:val="0"/>
      <w:numFmt w:val="bullet"/>
      <w:lvlText w:val="•"/>
      <w:lvlJc w:val="left"/>
      <w:pPr>
        <w:ind w:left="4662" w:hanging="480"/>
      </w:pPr>
      <w:rPr>
        <w:rFonts w:hint="default"/>
        <w:lang w:val="zh-CN" w:eastAsia="zh-CN" w:bidi="zh-CN"/>
      </w:rPr>
    </w:lvl>
    <w:lvl w:ilvl="5" w:tentative="0">
      <w:start w:val="0"/>
      <w:numFmt w:val="bullet"/>
      <w:lvlText w:val="•"/>
      <w:lvlJc w:val="left"/>
      <w:pPr>
        <w:ind w:left="5523" w:hanging="480"/>
      </w:pPr>
      <w:rPr>
        <w:rFonts w:hint="default"/>
        <w:lang w:val="zh-CN" w:eastAsia="zh-CN" w:bidi="zh-CN"/>
      </w:rPr>
    </w:lvl>
    <w:lvl w:ilvl="6" w:tentative="0">
      <w:start w:val="0"/>
      <w:numFmt w:val="bullet"/>
      <w:lvlText w:val="•"/>
      <w:lvlJc w:val="left"/>
      <w:pPr>
        <w:ind w:left="6383" w:hanging="480"/>
      </w:pPr>
      <w:rPr>
        <w:rFonts w:hint="default"/>
        <w:lang w:val="zh-CN" w:eastAsia="zh-CN" w:bidi="zh-CN"/>
      </w:rPr>
    </w:lvl>
    <w:lvl w:ilvl="7" w:tentative="0">
      <w:start w:val="0"/>
      <w:numFmt w:val="bullet"/>
      <w:lvlText w:val="•"/>
      <w:lvlJc w:val="left"/>
      <w:pPr>
        <w:ind w:left="7244" w:hanging="480"/>
      </w:pPr>
      <w:rPr>
        <w:rFonts w:hint="default"/>
        <w:lang w:val="zh-CN" w:eastAsia="zh-CN" w:bidi="zh-CN"/>
      </w:rPr>
    </w:lvl>
    <w:lvl w:ilvl="8" w:tentative="0">
      <w:start w:val="0"/>
      <w:numFmt w:val="bullet"/>
      <w:lvlText w:val="•"/>
      <w:lvlJc w:val="left"/>
      <w:pPr>
        <w:ind w:left="8104" w:hanging="480"/>
      </w:pPr>
      <w:rPr>
        <w:rFonts w:hint="default"/>
        <w:lang w:val="zh-CN" w:eastAsia="zh-CN" w:bidi="zh-CN"/>
      </w:rPr>
    </w:lvl>
  </w:abstractNum>
  <w:abstractNum w:abstractNumId="25">
    <w:nsid w:val="F4B5D9F5"/>
    <w:multiLevelType w:val="multilevel"/>
    <w:tmpl w:val="F4B5D9F5"/>
    <w:lvl w:ilvl="0" w:tentative="0">
      <w:start w:val="1"/>
      <w:numFmt w:val="decimal"/>
      <w:lvlText w:val="（%1）"/>
      <w:lvlJc w:val="left"/>
      <w:pPr>
        <w:ind w:left="108" w:hanging="807"/>
        <w:jc w:val="left"/>
      </w:pPr>
      <w:rPr>
        <w:rFonts w:hint="default" w:ascii="宋体" w:hAnsi="宋体" w:eastAsia="宋体" w:cs="宋体"/>
        <w:spacing w:val="2"/>
        <w:w w:val="99"/>
        <w:sz w:val="30"/>
        <w:szCs w:val="30"/>
        <w:lang w:val="zh-CN" w:eastAsia="zh-CN" w:bidi="zh-CN"/>
      </w:rPr>
    </w:lvl>
    <w:lvl w:ilvl="1" w:tentative="0">
      <w:start w:val="0"/>
      <w:numFmt w:val="bullet"/>
      <w:lvlText w:val="•"/>
      <w:lvlJc w:val="left"/>
      <w:pPr>
        <w:ind w:left="1072" w:hanging="807"/>
      </w:pPr>
      <w:rPr>
        <w:rFonts w:hint="default"/>
        <w:lang w:val="zh-CN" w:eastAsia="zh-CN" w:bidi="zh-CN"/>
      </w:rPr>
    </w:lvl>
    <w:lvl w:ilvl="2" w:tentative="0">
      <w:start w:val="0"/>
      <w:numFmt w:val="bullet"/>
      <w:lvlText w:val="•"/>
      <w:lvlJc w:val="left"/>
      <w:pPr>
        <w:ind w:left="2045" w:hanging="807"/>
      </w:pPr>
      <w:rPr>
        <w:rFonts w:hint="default"/>
        <w:lang w:val="zh-CN" w:eastAsia="zh-CN" w:bidi="zh-CN"/>
      </w:rPr>
    </w:lvl>
    <w:lvl w:ilvl="3" w:tentative="0">
      <w:start w:val="0"/>
      <w:numFmt w:val="bullet"/>
      <w:lvlText w:val="•"/>
      <w:lvlJc w:val="left"/>
      <w:pPr>
        <w:ind w:left="3017" w:hanging="807"/>
      </w:pPr>
      <w:rPr>
        <w:rFonts w:hint="default"/>
        <w:lang w:val="zh-CN" w:eastAsia="zh-CN" w:bidi="zh-CN"/>
      </w:rPr>
    </w:lvl>
    <w:lvl w:ilvl="4" w:tentative="0">
      <w:start w:val="0"/>
      <w:numFmt w:val="bullet"/>
      <w:lvlText w:val="•"/>
      <w:lvlJc w:val="left"/>
      <w:pPr>
        <w:ind w:left="3990" w:hanging="807"/>
      </w:pPr>
      <w:rPr>
        <w:rFonts w:hint="default"/>
        <w:lang w:val="zh-CN" w:eastAsia="zh-CN" w:bidi="zh-CN"/>
      </w:rPr>
    </w:lvl>
    <w:lvl w:ilvl="5" w:tentative="0">
      <w:start w:val="0"/>
      <w:numFmt w:val="bullet"/>
      <w:lvlText w:val="•"/>
      <w:lvlJc w:val="left"/>
      <w:pPr>
        <w:ind w:left="4963" w:hanging="807"/>
      </w:pPr>
      <w:rPr>
        <w:rFonts w:hint="default"/>
        <w:lang w:val="zh-CN" w:eastAsia="zh-CN" w:bidi="zh-CN"/>
      </w:rPr>
    </w:lvl>
    <w:lvl w:ilvl="6" w:tentative="0">
      <w:start w:val="0"/>
      <w:numFmt w:val="bullet"/>
      <w:lvlText w:val="•"/>
      <w:lvlJc w:val="left"/>
      <w:pPr>
        <w:ind w:left="5935" w:hanging="807"/>
      </w:pPr>
      <w:rPr>
        <w:rFonts w:hint="default"/>
        <w:lang w:val="zh-CN" w:eastAsia="zh-CN" w:bidi="zh-CN"/>
      </w:rPr>
    </w:lvl>
    <w:lvl w:ilvl="7" w:tentative="0">
      <w:start w:val="0"/>
      <w:numFmt w:val="bullet"/>
      <w:lvlText w:val="•"/>
      <w:lvlJc w:val="left"/>
      <w:pPr>
        <w:ind w:left="6908" w:hanging="807"/>
      </w:pPr>
      <w:rPr>
        <w:rFonts w:hint="default"/>
        <w:lang w:val="zh-CN" w:eastAsia="zh-CN" w:bidi="zh-CN"/>
      </w:rPr>
    </w:lvl>
    <w:lvl w:ilvl="8" w:tentative="0">
      <w:start w:val="0"/>
      <w:numFmt w:val="bullet"/>
      <w:lvlText w:val="•"/>
      <w:lvlJc w:val="left"/>
      <w:pPr>
        <w:ind w:left="7880" w:hanging="807"/>
      </w:pPr>
      <w:rPr>
        <w:rFonts w:hint="default"/>
        <w:lang w:val="zh-CN" w:eastAsia="zh-CN" w:bidi="zh-CN"/>
      </w:rPr>
    </w:lvl>
  </w:abstractNum>
  <w:abstractNum w:abstractNumId="26">
    <w:nsid w:val="F689643B"/>
    <w:multiLevelType w:val="multilevel"/>
    <w:tmpl w:val="F689643B"/>
    <w:lvl w:ilvl="0" w:tentative="0">
      <w:start w:val="1"/>
      <w:numFmt w:val="decimal"/>
      <w:lvlText w:val="%1."/>
      <w:lvlJc w:val="left"/>
      <w:pPr>
        <w:ind w:left="108" w:hanging="483"/>
        <w:jc w:val="left"/>
      </w:pPr>
      <w:rPr>
        <w:rFonts w:hint="default" w:ascii="宋体" w:hAnsi="宋体" w:eastAsia="宋体" w:cs="宋体"/>
        <w:spacing w:val="0"/>
        <w:w w:val="99"/>
        <w:sz w:val="32"/>
        <w:szCs w:val="32"/>
        <w:lang w:val="zh-CN" w:eastAsia="zh-CN" w:bidi="zh-CN"/>
      </w:rPr>
    </w:lvl>
    <w:lvl w:ilvl="1" w:tentative="0">
      <w:start w:val="0"/>
      <w:numFmt w:val="bullet"/>
      <w:lvlText w:val="•"/>
      <w:lvlJc w:val="left"/>
      <w:pPr>
        <w:ind w:left="1072" w:hanging="483"/>
      </w:pPr>
      <w:rPr>
        <w:rFonts w:hint="default"/>
        <w:lang w:val="zh-CN" w:eastAsia="zh-CN" w:bidi="zh-CN"/>
      </w:rPr>
    </w:lvl>
    <w:lvl w:ilvl="2" w:tentative="0">
      <w:start w:val="0"/>
      <w:numFmt w:val="bullet"/>
      <w:lvlText w:val="•"/>
      <w:lvlJc w:val="left"/>
      <w:pPr>
        <w:ind w:left="2045" w:hanging="483"/>
      </w:pPr>
      <w:rPr>
        <w:rFonts w:hint="default"/>
        <w:lang w:val="zh-CN" w:eastAsia="zh-CN" w:bidi="zh-CN"/>
      </w:rPr>
    </w:lvl>
    <w:lvl w:ilvl="3" w:tentative="0">
      <w:start w:val="0"/>
      <w:numFmt w:val="bullet"/>
      <w:lvlText w:val="•"/>
      <w:lvlJc w:val="left"/>
      <w:pPr>
        <w:ind w:left="3017" w:hanging="483"/>
      </w:pPr>
      <w:rPr>
        <w:rFonts w:hint="default"/>
        <w:lang w:val="zh-CN" w:eastAsia="zh-CN" w:bidi="zh-CN"/>
      </w:rPr>
    </w:lvl>
    <w:lvl w:ilvl="4" w:tentative="0">
      <w:start w:val="0"/>
      <w:numFmt w:val="bullet"/>
      <w:lvlText w:val="•"/>
      <w:lvlJc w:val="left"/>
      <w:pPr>
        <w:ind w:left="3990" w:hanging="483"/>
      </w:pPr>
      <w:rPr>
        <w:rFonts w:hint="default"/>
        <w:lang w:val="zh-CN" w:eastAsia="zh-CN" w:bidi="zh-CN"/>
      </w:rPr>
    </w:lvl>
    <w:lvl w:ilvl="5" w:tentative="0">
      <w:start w:val="0"/>
      <w:numFmt w:val="bullet"/>
      <w:lvlText w:val="•"/>
      <w:lvlJc w:val="left"/>
      <w:pPr>
        <w:ind w:left="4963" w:hanging="483"/>
      </w:pPr>
      <w:rPr>
        <w:rFonts w:hint="default"/>
        <w:lang w:val="zh-CN" w:eastAsia="zh-CN" w:bidi="zh-CN"/>
      </w:rPr>
    </w:lvl>
    <w:lvl w:ilvl="6" w:tentative="0">
      <w:start w:val="0"/>
      <w:numFmt w:val="bullet"/>
      <w:lvlText w:val="•"/>
      <w:lvlJc w:val="left"/>
      <w:pPr>
        <w:ind w:left="5935" w:hanging="483"/>
      </w:pPr>
      <w:rPr>
        <w:rFonts w:hint="default"/>
        <w:lang w:val="zh-CN" w:eastAsia="zh-CN" w:bidi="zh-CN"/>
      </w:rPr>
    </w:lvl>
    <w:lvl w:ilvl="7" w:tentative="0">
      <w:start w:val="0"/>
      <w:numFmt w:val="bullet"/>
      <w:lvlText w:val="•"/>
      <w:lvlJc w:val="left"/>
      <w:pPr>
        <w:ind w:left="6908" w:hanging="483"/>
      </w:pPr>
      <w:rPr>
        <w:rFonts w:hint="default"/>
        <w:lang w:val="zh-CN" w:eastAsia="zh-CN" w:bidi="zh-CN"/>
      </w:rPr>
    </w:lvl>
    <w:lvl w:ilvl="8" w:tentative="0">
      <w:start w:val="0"/>
      <w:numFmt w:val="bullet"/>
      <w:lvlText w:val="•"/>
      <w:lvlJc w:val="left"/>
      <w:pPr>
        <w:ind w:left="7880" w:hanging="483"/>
      </w:pPr>
      <w:rPr>
        <w:rFonts w:hint="default"/>
        <w:lang w:val="zh-CN" w:eastAsia="zh-CN" w:bidi="zh-CN"/>
      </w:rPr>
    </w:lvl>
  </w:abstractNum>
  <w:abstractNum w:abstractNumId="27">
    <w:nsid w:val="F7735DC9"/>
    <w:multiLevelType w:val="multilevel"/>
    <w:tmpl w:val="F7735DC9"/>
    <w:lvl w:ilvl="0" w:tentative="0">
      <w:start w:val="1"/>
      <w:numFmt w:val="decimal"/>
      <w:lvlText w:val="%1."/>
      <w:lvlJc w:val="left"/>
      <w:pPr>
        <w:ind w:left="108" w:hanging="483"/>
        <w:jc w:val="left"/>
      </w:pPr>
      <w:rPr>
        <w:rFonts w:hint="default" w:ascii="宋体" w:hAnsi="宋体" w:eastAsia="宋体" w:cs="宋体"/>
        <w:spacing w:val="0"/>
        <w:w w:val="99"/>
        <w:sz w:val="32"/>
        <w:szCs w:val="32"/>
        <w:lang w:val="zh-CN" w:eastAsia="zh-CN" w:bidi="zh-CN"/>
      </w:rPr>
    </w:lvl>
    <w:lvl w:ilvl="1" w:tentative="0">
      <w:start w:val="0"/>
      <w:numFmt w:val="bullet"/>
      <w:lvlText w:val="•"/>
      <w:lvlJc w:val="left"/>
      <w:pPr>
        <w:ind w:left="1072" w:hanging="483"/>
      </w:pPr>
      <w:rPr>
        <w:rFonts w:hint="default"/>
        <w:lang w:val="zh-CN" w:eastAsia="zh-CN" w:bidi="zh-CN"/>
      </w:rPr>
    </w:lvl>
    <w:lvl w:ilvl="2" w:tentative="0">
      <w:start w:val="0"/>
      <w:numFmt w:val="bullet"/>
      <w:lvlText w:val="•"/>
      <w:lvlJc w:val="left"/>
      <w:pPr>
        <w:ind w:left="2045" w:hanging="483"/>
      </w:pPr>
      <w:rPr>
        <w:rFonts w:hint="default"/>
        <w:lang w:val="zh-CN" w:eastAsia="zh-CN" w:bidi="zh-CN"/>
      </w:rPr>
    </w:lvl>
    <w:lvl w:ilvl="3" w:tentative="0">
      <w:start w:val="0"/>
      <w:numFmt w:val="bullet"/>
      <w:lvlText w:val="•"/>
      <w:lvlJc w:val="left"/>
      <w:pPr>
        <w:ind w:left="3017" w:hanging="483"/>
      </w:pPr>
      <w:rPr>
        <w:rFonts w:hint="default"/>
        <w:lang w:val="zh-CN" w:eastAsia="zh-CN" w:bidi="zh-CN"/>
      </w:rPr>
    </w:lvl>
    <w:lvl w:ilvl="4" w:tentative="0">
      <w:start w:val="0"/>
      <w:numFmt w:val="bullet"/>
      <w:lvlText w:val="•"/>
      <w:lvlJc w:val="left"/>
      <w:pPr>
        <w:ind w:left="3990" w:hanging="483"/>
      </w:pPr>
      <w:rPr>
        <w:rFonts w:hint="default"/>
        <w:lang w:val="zh-CN" w:eastAsia="zh-CN" w:bidi="zh-CN"/>
      </w:rPr>
    </w:lvl>
    <w:lvl w:ilvl="5" w:tentative="0">
      <w:start w:val="0"/>
      <w:numFmt w:val="bullet"/>
      <w:lvlText w:val="•"/>
      <w:lvlJc w:val="left"/>
      <w:pPr>
        <w:ind w:left="4963" w:hanging="483"/>
      </w:pPr>
      <w:rPr>
        <w:rFonts w:hint="default"/>
        <w:lang w:val="zh-CN" w:eastAsia="zh-CN" w:bidi="zh-CN"/>
      </w:rPr>
    </w:lvl>
    <w:lvl w:ilvl="6" w:tentative="0">
      <w:start w:val="0"/>
      <w:numFmt w:val="bullet"/>
      <w:lvlText w:val="•"/>
      <w:lvlJc w:val="left"/>
      <w:pPr>
        <w:ind w:left="5935" w:hanging="483"/>
      </w:pPr>
      <w:rPr>
        <w:rFonts w:hint="default"/>
        <w:lang w:val="zh-CN" w:eastAsia="zh-CN" w:bidi="zh-CN"/>
      </w:rPr>
    </w:lvl>
    <w:lvl w:ilvl="7" w:tentative="0">
      <w:start w:val="0"/>
      <w:numFmt w:val="bullet"/>
      <w:lvlText w:val="•"/>
      <w:lvlJc w:val="left"/>
      <w:pPr>
        <w:ind w:left="6908" w:hanging="483"/>
      </w:pPr>
      <w:rPr>
        <w:rFonts w:hint="default"/>
        <w:lang w:val="zh-CN" w:eastAsia="zh-CN" w:bidi="zh-CN"/>
      </w:rPr>
    </w:lvl>
    <w:lvl w:ilvl="8" w:tentative="0">
      <w:start w:val="0"/>
      <w:numFmt w:val="bullet"/>
      <w:lvlText w:val="•"/>
      <w:lvlJc w:val="left"/>
      <w:pPr>
        <w:ind w:left="7880" w:hanging="483"/>
      </w:pPr>
      <w:rPr>
        <w:rFonts w:hint="default"/>
        <w:lang w:val="zh-CN" w:eastAsia="zh-CN" w:bidi="zh-CN"/>
      </w:rPr>
    </w:lvl>
  </w:abstractNum>
  <w:abstractNum w:abstractNumId="28">
    <w:nsid w:val="FEC2EA36"/>
    <w:multiLevelType w:val="multilevel"/>
    <w:tmpl w:val="FEC2EA36"/>
    <w:lvl w:ilvl="0" w:tentative="0">
      <w:start w:val="1"/>
      <w:numFmt w:val="decimal"/>
      <w:lvlText w:val="%1."/>
      <w:lvlJc w:val="left"/>
      <w:pPr>
        <w:ind w:left="108" w:hanging="483"/>
        <w:jc w:val="left"/>
      </w:pPr>
      <w:rPr>
        <w:rFonts w:hint="default" w:ascii="宋体" w:hAnsi="宋体" w:eastAsia="宋体" w:cs="宋体"/>
        <w:spacing w:val="0"/>
        <w:w w:val="99"/>
        <w:sz w:val="32"/>
        <w:szCs w:val="32"/>
        <w:lang w:val="zh-CN" w:eastAsia="zh-CN" w:bidi="zh-CN"/>
      </w:rPr>
    </w:lvl>
    <w:lvl w:ilvl="1" w:tentative="0">
      <w:start w:val="0"/>
      <w:numFmt w:val="bullet"/>
      <w:lvlText w:val="•"/>
      <w:lvlJc w:val="left"/>
      <w:pPr>
        <w:ind w:left="2180" w:hanging="483"/>
      </w:pPr>
      <w:rPr>
        <w:rFonts w:hint="default"/>
        <w:lang w:val="zh-CN" w:eastAsia="zh-CN" w:bidi="zh-CN"/>
      </w:rPr>
    </w:lvl>
    <w:lvl w:ilvl="2" w:tentative="0">
      <w:start w:val="0"/>
      <w:numFmt w:val="bullet"/>
      <w:lvlText w:val="•"/>
      <w:lvlJc w:val="left"/>
      <w:pPr>
        <w:ind w:left="2246" w:hanging="483"/>
      </w:pPr>
      <w:rPr>
        <w:rFonts w:hint="default"/>
        <w:lang w:val="zh-CN" w:eastAsia="zh-CN" w:bidi="zh-CN"/>
      </w:rPr>
    </w:lvl>
    <w:lvl w:ilvl="3" w:tentative="0">
      <w:start w:val="0"/>
      <w:numFmt w:val="bullet"/>
      <w:lvlText w:val="•"/>
      <w:lvlJc w:val="left"/>
      <w:pPr>
        <w:ind w:left="2313" w:hanging="483"/>
      </w:pPr>
      <w:rPr>
        <w:rFonts w:hint="default"/>
        <w:lang w:val="zh-CN" w:eastAsia="zh-CN" w:bidi="zh-CN"/>
      </w:rPr>
    </w:lvl>
    <w:lvl w:ilvl="4" w:tentative="0">
      <w:start w:val="0"/>
      <w:numFmt w:val="bullet"/>
      <w:lvlText w:val="•"/>
      <w:lvlJc w:val="left"/>
      <w:pPr>
        <w:ind w:left="2380" w:hanging="483"/>
      </w:pPr>
      <w:rPr>
        <w:rFonts w:hint="default"/>
        <w:lang w:val="zh-CN" w:eastAsia="zh-CN" w:bidi="zh-CN"/>
      </w:rPr>
    </w:lvl>
    <w:lvl w:ilvl="5" w:tentative="0">
      <w:start w:val="0"/>
      <w:numFmt w:val="bullet"/>
      <w:lvlText w:val="•"/>
      <w:lvlJc w:val="left"/>
      <w:pPr>
        <w:ind w:left="2447" w:hanging="483"/>
      </w:pPr>
      <w:rPr>
        <w:rFonts w:hint="default"/>
        <w:lang w:val="zh-CN" w:eastAsia="zh-CN" w:bidi="zh-CN"/>
      </w:rPr>
    </w:lvl>
    <w:lvl w:ilvl="6" w:tentative="0">
      <w:start w:val="0"/>
      <w:numFmt w:val="bullet"/>
      <w:lvlText w:val="•"/>
      <w:lvlJc w:val="left"/>
      <w:pPr>
        <w:ind w:left="2514" w:hanging="483"/>
      </w:pPr>
      <w:rPr>
        <w:rFonts w:hint="default"/>
        <w:lang w:val="zh-CN" w:eastAsia="zh-CN" w:bidi="zh-CN"/>
      </w:rPr>
    </w:lvl>
    <w:lvl w:ilvl="7" w:tentative="0">
      <w:start w:val="0"/>
      <w:numFmt w:val="bullet"/>
      <w:lvlText w:val="•"/>
      <w:lvlJc w:val="left"/>
      <w:pPr>
        <w:ind w:left="2581" w:hanging="483"/>
      </w:pPr>
      <w:rPr>
        <w:rFonts w:hint="default"/>
        <w:lang w:val="zh-CN" w:eastAsia="zh-CN" w:bidi="zh-CN"/>
      </w:rPr>
    </w:lvl>
    <w:lvl w:ilvl="8" w:tentative="0">
      <w:start w:val="0"/>
      <w:numFmt w:val="bullet"/>
      <w:lvlText w:val="•"/>
      <w:lvlJc w:val="left"/>
      <w:pPr>
        <w:ind w:left="2647" w:hanging="483"/>
      </w:pPr>
      <w:rPr>
        <w:rFonts w:hint="default"/>
        <w:lang w:val="zh-CN" w:eastAsia="zh-CN" w:bidi="zh-CN"/>
      </w:rPr>
    </w:lvl>
  </w:abstractNum>
  <w:abstractNum w:abstractNumId="29">
    <w:nsid w:val="0053208E"/>
    <w:multiLevelType w:val="multilevel"/>
    <w:tmpl w:val="0053208E"/>
    <w:lvl w:ilvl="0" w:tentative="0">
      <w:start w:val="1"/>
      <w:numFmt w:val="decimal"/>
      <w:lvlText w:val="%1."/>
      <w:lvlJc w:val="left"/>
      <w:pPr>
        <w:ind w:left="108" w:hanging="483"/>
        <w:jc w:val="left"/>
      </w:pPr>
      <w:rPr>
        <w:rFonts w:hint="default" w:ascii="宋体" w:hAnsi="宋体" w:eastAsia="宋体" w:cs="宋体"/>
        <w:spacing w:val="0"/>
        <w:w w:val="99"/>
        <w:sz w:val="32"/>
        <w:szCs w:val="32"/>
        <w:lang w:val="zh-CN" w:eastAsia="zh-CN" w:bidi="zh-CN"/>
      </w:rPr>
    </w:lvl>
    <w:lvl w:ilvl="1" w:tentative="0">
      <w:start w:val="0"/>
      <w:numFmt w:val="bullet"/>
      <w:lvlText w:val="•"/>
      <w:lvlJc w:val="left"/>
      <w:pPr>
        <w:ind w:left="1072" w:hanging="483"/>
      </w:pPr>
      <w:rPr>
        <w:rFonts w:hint="default"/>
        <w:lang w:val="zh-CN" w:eastAsia="zh-CN" w:bidi="zh-CN"/>
      </w:rPr>
    </w:lvl>
    <w:lvl w:ilvl="2" w:tentative="0">
      <w:start w:val="0"/>
      <w:numFmt w:val="bullet"/>
      <w:lvlText w:val="•"/>
      <w:lvlJc w:val="left"/>
      <w:pPr>
        <w:ind w:left="2045" w:hanging="483"/>
      </w:pPr>
      <w:rPr>
        <w:rFonts w:hint="default"/>
        <w:lang w:val="zh-CN" w:eastAsia="zh-CN" w:bidi="zh-CN"/>
      </w:rPr>
    </w:lvl>
    <w:lvl w:ilvl="3" w:tentative="0">
      <w:start w:val="0"/>
      <w:numFmt w:val="bullet"/>
      <w:lvlText w:val="•"/>
      <w:lvlJc w:val="left"/>
      <w:pPr>
        <w:ind w:left="3017" w:hanging="483"/>
      </w:pPr>
      <w:rPr>
        <w:rFonts w:hint="default"/>
        <w:lang w:val="zh-CN" w:eastAsia="zh-CN" w:bidi="zh-CN"/>
      </w:rPr>
    </w:lvl>
    <w:lvl w:ilvl="4" w:tentative="0">
      <w:start w:val="0"/>
      <w:numFmt w:val="bullet"/>
      <w:lvlText w:val="•"/>
      <w:lvlJc w:val="left"/>
      <w:pPr>
        <w:ind w:left="3990" w:hanging="483"/>
      </w:pPr>
      <w:rPr>
        <w:rFonts w:hint="default"/>
        <w:lang w:val="zh-CN" w:eastAsia="zh-CN" w:bidi="zh-CN"/>
      </w:rPr>
    </w:lvl>
    <w:lvl w:ilvl="5" w:tentative="0">
      <w:start w:val="0"/>
      <w:numFmt w:val="bullet"/>
      <w:lvlText w:val="•"/>
      <w:lvlJc w:val="left"/>
      <w:pPr>
        <w:ind w:left="4963" w:hanging="483"/>
      </w:pPr>
      <w:rPr>
        <w:rFonts w:hint="default"/>
        <w:lang w:val="zh-CN" w:eastAsia="zh-CN" w:bidi="zh-CN"/>
      </w:rPr>
    </w:lvl>
    <w:lvl w:ilvl="6" w:tentative="0">
      <w:start w:val="0"/>
      <w:numFmt w:val="bullet"/>
      <w:lvlText w:val="•"/>
      <w:lvlJc w:val="left"/>
      <w:pPr>
        <w:ind w:left="5935" w:hanging="483"/>
      </w:pPr>
      <w:rPr>
        <w:rFonts w:hint="default"/>
        <w:lang w:val="zh-CN" w:eastAsia="zh-CN" w:bidi="zh-CN"/>
      </w:rPr>
    </w:lvl>
    <w:lvl w:ilvl="7" w:tentative="0">
      <w:start w:val="0"/>
      <w:numFmt w:val="bullet"/>
      <w:lvlText w:val="•"/>
      <w:lvlJc w:val="left"/>
      <w:pPr>
        <w:ind w:left="6908" w:hanging="483"/>
      </w:pPr>
      <w:rPr>
        <w:rFonts w:hint="default"/>
        <w:lang w:val="zh-CN" w:eastAsia="zh-CN" w:bidi="zh-CN"/>
      </w:rPr>
    </w:lvl>
    <w:lvl w:ilvl="8" w:tentative="0">
      <w:start w:val="0"/>
      <w:numFmt w:val="bullet"/>
      <w:lvlText w:val="•"/>
      <w:lvlJc w:val="left"/>
      <w:pPr>
        <w:ind w:left="7880" w:hanging="483"/>
      </w:pPr>
      <w:rPr>
        <w:rFonts w:hint="default"/>
        <w:lang w:val="zh-CN" w:eastAsia="zh-CN" w:bidi="zh-CN"/>
      </w:rPr>
    </w:lvl>
  </w:abstractNum>
  <w:abstractNum w:abstractNumId="30">
    <w:nsid w:val="0248C179"/>
    <w:multiLevelType w:val="multilevel"/>
    <w:tmpl w:val="0248C179"/>
    <w:lvl w:ilvl="0" w:tentative="0">
      <w:start w:val="1"/>
      <w:numFmt w:val="decimal"/>
      <w:lvlText w:val="%1."/>
      <w:lvlJc w:val="left"/>
      <w:pPr>
        <w:ind w:left="108" w:hanging="480"/>
        <w:jc w:val="left"/>
      </w:pPr>
      <w:rPr>
        <w:rFonts w:hint="default" w:ascii="宋体" w:hAnsi="宋体" w:eastAsia="宋体" w:cs="宋体"/>
        <w:spacing w:val="0"/>
        <w:w w:val="99"/>
        <w:sz w:val="32"/>
        <w:szCs w:val="32"/>
        <w:lang w:val="zh-CN" w:eastAsia="zh-CN" w:bidi="zh-CN"/>
      </w:rPr>
    </w:lvl>
    <w:lvl w:ilvl="1" w:tentative="0">
      <w:start w:val="0"/>
      <w:numFmt w:val="bullet"/>
      <w:lvlText w:val="•"/>
      <w:lvlJc w:val="left"/>
      <w:pPr>
        <w:ind w:left="1072" w:hanging="480"/>
      </w:pPr>
      <w:rPr>
        <w:rFonts w:hint="default"/>
        <w:lang w:val="zh-CN" w:eastAsia="zh-CN" w:bidi="zh-CN"/>
      </w:rPr>
    </w:lvl>
    <w:lvl w:ilvl="2" w:tentative="0">
      <w:start w:val="0"/>
      <w:numFmt w:val="bullet"/>
      <w:lvlText w:val="•"/>
      <w:lvlJc w:val="left"/>
      <w:pPr>
        <w:ind w:left="2045" w:hanging="480"/>
      </w:pPr>
      <w:rPr>
        <w:rFonts w:hint="default"/>
        <w:lang w:val="zh-CN" w:eastAsia="zh-CN" w:bidi="zh-CN"/>
      </w:rPr>
    </w:lvl>
    <w:lvl w:ilvl="3" w:tentative="0">
      <w:start w:val="0"/>
      <w:numFmt w:val="bullet"/>
      <w:lvlText w:val="•"/>
      <w:lvlJc w:val="left"/>
      <w:pPr>
        <w:ind w:left="3017" w:hanging="480"/>
      </w:pPr>
      <w:rPr>
        <w:rFonts w:hint="default"/>
        <w:lang w:val="zh-CN" w:eastAsia="zh-CN" w:bidi="zh-CN"/>
      </w:rPr>
    </w:lvl>
    <w:lvl w:ilvl="4" w:tentative="0">
      <w:start w:val="0"/>
      <w:numFmt w:val="bullet"/>
      <w:lvlText w:val="•"/>
      <w:lvlJc w:val="left"/>
      <w:pPr>
        <w:ind w:left="3990" w:hanging="480"/>
      </w:pPr>
      <w:rPr>
        <w:rFonts w:hint="default"/>
        <w:lang w:val="zh-CN" w:eastAsia="zh-CN" w:bidi="zh-CN"/>
      </w:rPr>
    </w:lvl>
    <w:lvl w:ilvl="5" w:tentative="0">
      <w:start w:val="0"/>
      <w:numFmt w:val="bullet"/>
      <w:lvlText w:val="•"/>
      <w:lvlJc w:val="left"/>
      <w:pPr>
        <w:ind w:left="4963" w:hanging="480"/>
      </w:pPr>
      <w:rPr>
        <w:rFonts w:hint="default"/>
        <w:lang w:val="zh-CN" w:eastAsia="zh-CN" w:bidi="zh-CN"/>
      </w:rPr>
    </w:lvl>
    <w:lvl w:ilvl="6" w:tentative="0">
      <w:start w:val="0"/>
      <w:numFmt w:val="bullet"/>
      <w:lvlText w:val="•"/>
      <w:lvlJc w:val="left"/>
      <w:pPr>
        <w:ind w:left="5935" w:hanging="480"/>
      </w:pPr>
      <w:rPr>
        <w:rFonts w:hint="default"/>
        <w:lang w:val="zh-CN" w:eastAsia="zh-CN" w:bidi="zh-CN"/>
      </w:rPr>
    </w:lvl>
    <w:lvl w:ilvl="7" w:tentative="0">
      <w:start w:val="0"/>
      <w:numFmt w:val="bullet"/>
      <w:lvlText w:val="•"/>
      <w:lvlJc w:val="left"/>
      <w:pPr>
        <w:ind w:left="6908" w:hanging="480"/>
      </w:pPr>
      <w:rPr>
        <w:rFonts w:hint="default"/>
        <w:lang w:val="zh-CN" w:eastAsia="zh-CN" w:bidi="zh-CN"/>
      </w:rPr>
    </w:lvl>
    <w:lvl w:ilvl="8" w:tentative="0">
      <w:start w:val="0"/>
      <w:numFmt w:val="bullet"/>
      <w:lvlText w:val="•"/>
      <w:lvlJc w:val="left"/>
      <w:pPr>
        <w:ind w:left="7880" w:hanging="480"/>
      </w:pPr>
      <w:rPr>
        <w:rFonts w:hint="default"/>
        <w:lang w:val="zh-CN" w:eastAsia="zh-CN" w:bidi="zh-CN"/>
      </w:rPr>
    </w:lvl>
  </w:abstractNum>
  <w:abstractNum w:abstractNumId="31">
    <w:nsid w:val="03A63A41"/>
    <w:multiLevelType w:val="multilevel"/>
    <w:tmpl w:val="03A63A41"/>
    <w:lvl w:ilvl="0" w:tentative="0">
      <w:start w:val="1"/>
      <w:numFmt w:val="decimal"/>
      <w:lvlText w:val="（%1）"/>
      <w:lvlJc w:val="left"/>
      <w:pPr>
        <w:ind w:left="1547" w:hanging="800"/>
        <w:jc w:val="left"/>
      </w:pPr>
      <w:rPr>
        <w:rFonts w:hint="default" w:ascii="宋体" w:hAnsi="宋体" w:eastAsia="宋体" w:cs="宋体"/>
        <w:spacing w:val="-2"/>
        <w:w w:val="99"/>
        <w:sz w:val="30"/>
        <w:szCs w:val="30"/>
        <w:lang w:val="zh-CN" w:eastAsia="zh-CN" w:bidi="zh-CN"/>
      </w:rPr>
    </w:lvl>
    <w:lvl w:ilvl="1" w:tentative="0">
      <w:start w:val="0"/>
      <w:numFmt w:val="bullet"/>
      <w:lvlText w:val="•"/>
      <w:lvlJc w:val="left"/>
      <w:pPr>
        <w:ind w:left="2368" w:hanging="800"/>
      </w:pPr>
      <w:rPr>
        <w:rFonts w:hint="default"/>
        <w:lang w:val="zh-CN" w:eastAsia="zh-CN" w:bidi="zh-CN"/>
      </w:rPr>
    </w:lvl>
    <w:lvl w:ilvl="2" w:tentative="0">
      <w:start w:val="0"/>
      <w:numFmt w:val="bullet"/>
      <w:lvlText w:val="•"/>
      <w:lvlJc w:val="left"/>
      <w:pPr>
        <w:ind w:left="3197" w:hanging="800"/>
      </w:pPr>
      <w:rPr>
        <w:rFonts w:hint="default"/>
        <w:lang w:val="zh-CN" w:eastAsia="zh-CN" w:bidi="zh-CN"/>
      </w:rPr>
    </w:lvl>
    <w:lvl w:ilvl="3" w:tentative="0">
      <w:start w:val="0"/>
      <w:numFmt w:val="bullet"/>
      <w:lvlText w:val="•"/>
      <w:lvlJc w:val="left"/>
      <w:pPr>
        <w:ind w:left="4025" w:hanging="800"/>
      </w:pPr>
      <w:rPr>
        <w:rFonts w:hint="default"/>
        <w:lang w:val="zh-CN" w:eastAsia="zh-CN" w:bidi="zh-CN"/>
      </w:rPr>
    </w:lvl>
    <w:lvl w:ilvl="4" w:tentative="0">
      <w:start w:val="0"/>
      <w:numFmt w:val="bullet"/>
      <w:lvlText w:val="•"/>
      <w:lvlJc w:val="left"/>
      <w:pPr>
        <w:ind w:left="4854" w:hanging="800"/>
      </w:pPr>
      <w:rPr>
        <w:rFonts w:hint="default"/>
        <w:lang w:val="zh-CN" w:eastAsia="zh-CN" w:bidi="zh-CN"/>
      </w:rPr>
    </w:lvl>
    <w:lvl w:ilvl="5" w:tentative="0">
      <w:start w:val="0"/>
      <w:numFmt w:val="bullet"/>
      <w:lvlText w:val="•"/>
      <w:lvlJc w:val="left"/>
      <w:pPr>
        <w:ind w:left="5683" w:hanging="800"/>
      </w:pPr>
      <w:rPr>
        <w:rFonts w:hint="default"/>
        <w:lang w:val="zh-CN" w:eastAsia="zh-CN" w:bidi="zh-CN"/>
      </w:rPr>
    </w:lvl>
    <w:lvl w:ilvl="6" w:tentative="0">
      <w:start w:val="0"/>
      <w:numFmt w:val="bullet"/>
      <w:lvlText w:val="•"/>
      <w:lvlJc w:val="left"/>
      <w:pPr>
        <w:ind w:left="6511" w:hanging="800"/>
      </w:pPr>
      <w:rPr>
        <w:rFonts w:hint="default"/>
        <w:lang w:val="zh-CN" w:eastAsia="zh-CN" w:bidi="zh-CN"/>
      </w:rPr>
    </w:lvl>
    <w:lvl w:ilvl="7" w:tentative="0">
      <w:start w:val="0"/>
      <w:numFmt w:val="bullet"/>
      <w:lvlText w:val="•"/>
      <w:lvlJc w:val="left"/>
      <w:pPr>
        <w:ind w:left="7340" w:hanging="800"/>
      </w:pPr>
      <w:rPr>
        <w:rFonts w:hint="default"/>
        <w:lang w:val="zh-CN" w:eastAsia="zh-CN" w:bidi="zh-CN"/>
      </w:rPr>
    </w:lvl>
    <w:lvl w:ilvl="8" w:tentative="0">
      <w:start w:val="0"/>
      <w:numFmt w:val="bullet"/>
      <w:lvlText w:val="•"/>
      <w:lvlJc w:val="left"/>
      <w:pPr>
        <w:ind w:left="8168" w:hanging="800"/>
      </w:pPr>
      <w:rPr>
        <w:rFonts w:hint="default"/>
        <w:lang w:val="zh-CN" w:eastAsia="zh-CN" w:bidi="zh-CN"/>
      </w:rPr>
    </w:lvl>
  </w:abstractNum>
  <w:abstractNum w:abstractNumId="32">
    <w:nsid w:val="03D62ECE"/>
    <w:multiLevelType w:val="multilevel"/>
    <w:tmpl w:val="03D62ECE"/>
    <w:lvl w:ilvl="0" w:tentative="0">
      <w:start w:val="1"/>
      <w:numFmt w:val="decimal"/>
      <w:lvlText w:val="（%1）"/>
      <w:lvlJc w:val="left"/>
      <w:pPr>
        <w:ind w:left="1547" w:hanging="800"/>
        <w:jc w:val="left"/>
      </w:pPr>
      <w:rPr>
        <w:rFonts w:hint="default" w:ascii="宋体" w:hAnsi="宋体" w:eastAsia="宋体" w:cs="宋体"/>
        <w:spacing w:val="-2"/>
        <w:w w:val="99"/>
        <w:sz w:val="30"/>
        <w:szCs w:val="30"/>
        <w:lang w:val="zh-CN" w:eastAsia="zh-CN" w:bidi="zh-CN"/>
      </w:rPr>
    </w:lvl>
    <w:lvl w:ilvl="1" w:tentative="0">
      <w:start w:val="0"/>
      <w:numFmt w:val="bullet"/>
      <w:lvlText w:val="•"/>
      <w:lvlJc w:val="left"/>
      <w:pPr>
        <w:ind w:left="2368" w:hanging="800"/>
      </w:pPr>
      <w:rPr>
        <w:rFonts w:hint="default"/>
        <w:lang w:val="zh-CN" w:eastAsia="zh-CN" w:bidi="zh-CN"/>
      </w:rPr>
    </w:lvl>
    <w:lvl w:ilvl="2" w:tentative="0">
      <w:start w:val="0"/>
      <w:numFmt w:val="bullet"/>
      <w:lvlText w:val="•"/>
      <w:lvlJc w:val="left"/>
      <w:pPr>
        <w:ind w:left="3197" w:hanging="800"/>
      </w:pPr>
      <w:rPr>
        <w:rFonts w:hint="default"/>
        <w:lang w:val="zh-CN" w:eastAsia="zh-CN" w:bidi="zh-CN"/>
      </w:rPr>
    </w:lvl>
    <w:lvl w:ilvl="3" w:tentative="0">
      <w:start w:val="0"/>
      <w:numFmt w:val="bullet"/>
      <w:lvlText w:val="•"/>
      <w:lvlJc w:val="left"/>
      <w:pPr>
        <w:ind w:left="4025" w:hanging="800"/>
      </w:pPr>
      <w:rPr>
        <w:rFonts w:hint="default"/>
        <w:lang w:val="zh-CN" w:eastAsia="zh-CN" w:bidi="zh-CN"/>
      </w:rPr>
    </w:lvl>
    <w:lvl w:ilvl="4" w:tentative="0">
      <w:start w:val="0"/>
      <w:numFmt w:val="bullet"/>
      <w:lvlText w:val="•"/>
      <w:lvlJc w:val="left"/>
      <w:pPr>
        <w:ind w:left="4854" w:hanging="800"/>
      </w:pPr>
      <w:rPr>
        <w:rFonts w:hint="default"/>
        <w:lang w:val="zh-CN" w:eastAsia="zh-CN" w:bidi="zh-CN"/>
      </w:rPr>
    </w:lvl>
    <w:lvl w:ilvl="5" w:tentative="0">
      <w:start w:val="0"/>
      <w:numFmt w:val="bullet"/>
      <w:lvlText w:val="•"/>
      <w:lvlJc w:val="left"/>
      <w:pPr>
        <w:ind w:left="5683" w:hanging="800"/>
      </w:pPr>
      <w:rPr>
        <w:rFonts w:hint="default"/>
        <w:lang w:val="zh-CN" w:eastAsia="zh-CN" w:bidi="zh-CN"/>
      </w:rPr>
    </w:lvl>
    <w:lvl w:ilvl="6" w:tentative="0">
      <w:start w:val="0"/>
      <w:numFmt w:val="bullet"/>
      <w:lvlText w:val="•"/>
      <w:lvlJc w:val="left"/>
      <w:pPr>
        <w:ind w:left="6511" w:hanging="800"/>
      </w:pPr>
      <w:rPr>
        <w:rFonts w:hint="default"/>
        <w:lang w:val="zh-CN" w:eastAsia="zh-CN" w:bidi="zh-CN"/>
      </w:rPr>
    </w:lvl>
    <w:lvl w:ilvl="7" w:tentative="0">
      <w:start w:val="0"/>
      <w:numFmt w:val="bullet"/>
      <w:lvlText w:val="•"/>
      <w:lvlJc w:val="left"/>
      <w:pPr>
        <w:ind w:left="7340" w:hanging="800"/>
      </w:pPr>
      <w:rPr>
        <w:rFonts w:hint="default"/>
        <w:lang w:val="zh-CN" w:eastAsia="zh-CN" w:bidi="zh-CN"/>
      </w:rPr>
    </w:lvl>
    <w:lvl w:ilvl="8" w:tentative="0">
      <w:start w:val="0"/>
      <w:numFmt w:val="bullet"/>
      <w:lvlText w:val="•"/>
      <w:lvlJc w:val="left"/>
      <w:pPr>
        <w:ind w:left="8168" w:hanging="800"/>
      </w:pPr>
      <w:rPr>
        <w:rFonts w:hint="default"/>
        <w:lang w:val="zh-CN" w:eastAsia="zh-CN" w:bidi="zh-CN"/>
      </w:rPr>
    </w:lvl>
  </w:abstractNum>
  <w:abstractNum w:abstractNumId="33">
    <w:nsid w:val="0709FD3E"/>
    <w:multiLevelType w:val="multilevel"/>
    <w:tmpl w:val="0709FD3E"/>
    <w:lvl w:ilvl="0" w:tentative="0">
      <w:start w:val="1"/>
      <w:numFmt w:val="decimal"/>
      <w:lvlText w:val="%1."/>
      <w:lvlJc w:val="left"/>
      <w:pPr>
        <w:ind w:left="1227" w:hanging="480"/>
        <w:jc w:val="left"/>
      </w:pPr>
      <w:rPr>
        <w:rFonts w:hint="default" w:ascii="宋体" w:hAnsi="宋体" w:eastAsia="宋体" w:cs="宋体"/>
        <w:spacing w:val="0"/>
        <w:w w:val="99"/>
        <w:sz w:val="32"/>
        <w:szCs w:val="32"/>
        <w:lang w:val="zh-CN" w:eastAsia="zh-CN" w:bidi="zh-CN"/>
      </w:rPr>
    </w:lvl>
    <w:lvl w:ilvl="1" w:tentative="0">
      <w:start w:val="0"/>
      <w:numFmt w:val="bullet"/>
      <w:lvlText w:val="•"/>
      <w:lvlJc w:val="left"/>
      <w:pPr>
        <w:ind w:left="2080" w:hanging="480"/>
      </w:pPr>
      <w:rPr>
        <w:rFonts w:hint="default"/>
        <w:lang w:val="zh-CN" w:eastAsia="zh-CN" w:bidi="zh-CN"/>
      </w:rPr>
    </w:lvl>
    <w:lvl w:ilvl="2" w:tentative="0">
      <w:start w:val="0"/>
      <w:numFmt w:val="bullet"/>
      <w:lvlText w:val="•"/>
      <w:lvlJc w:val="left"/>
      <w:pPr>
        <w:ind w:left="2941" w:hanging="480"/>
      </w:pPr>
      <w:rPr>
        <w:rFonts w:hint="default"/>
        <w:lang w:val="zh-CN" w:eastAsia="zh-CN" w:bidi="zh-CN"/>
      </w:rPr>
    </w:lvl>
    <w:lvl w:ilvl="3" w:tentative="0">
      <w:start w:val="0"/>
      <w:numFmt w:val="bullet"/>
      <w:lvlText w:val="•"/>
      <w:lvlJc w:val="left"/>
      <w:pPr>
        <w:ind w:left="3801" w:hanging="480"/>
      </w:pPr>
      <w:rPr>
        <w:rFonts w:hint="default"/>
        <w:lang w:val="zh-CN" w:eastAsia="zh-CN" w:bidi="zh-CN"/>
      </w:rPr>
    </w:lvl>
    <w:lvl w:ilvl="4" w:tentative="0">
      <w:start w:val="0"/>
      <w:numFmt w:val="bullet"/>
      <w:lvlText w:val="•"/>
      <w:lvlJc w:val="left"/>
      <w:pPr>
        <w:ind w:left="4662" w:hanging="480"/>
      </w:pPr>
      <w:rPr>
        <w:rFonts w:hint="default"/>
        <w:lang w:val="zh-CN" w:eastAsia="zh-CN" w:bidi="zh-CN"/>
      </w:rPr>
    </w:lvl>
    <w:lvl w:ilvl="5" w:tentative="0">
      <w:start w:val="0"/>
      <w:numFmt w:val="bullet"/>
      <w:lvlText w:val="•"/>
      <w:lvlJc w:val="left"/>
      <w:pPr>
        <w:ind w:left="5523" w:hanging="480"/>
      </w:pPr>
      <w:rPr>
        <w:rFonts w:hint="default"/>
        <w:lang w:val="zh-CN" w:eastAsia="zh-CN" w:bidi="zh-CN"/>
      </w:rPr>
    </w:lvl>
    <w:lvl w:ilvl="6" w:tentative="0">
      <w:start w:val="0"/>
      <w:numFmt w:val="bullet"/>
      <w:lvlText w:val="•"/>
      <w:lvlJc w:val="left"/>
      <w:pPr>
        <w:ind w:left="6383" w:hanging="480"/>
      </w:pPr>
      <w:rPr>
        <w:rFonts w:hint="default"/>
        <w:lang w:val="zh-CN" w:eastAsia="zh-CN" w:bidi="zh-CN"/>
      </w:rPr>
    </w:lvl>
    <w:lvl w:ilvl="7" w:tentative="0">
      <w:start w:val="0"/>
      <w:numFmt w:val="bullet"/>
      <w:lvlText w:val="•"/>
      <w:lvlJc w:val="left"/>
      <w:pPr>
        <w:ind w:left="7244" w:hanging="480"/>
      </w:pPr>
      <w:rPr>
        <w:rFonts w:hint="default"/>
        <w:lang w:val="zh-CN" w:eastAsia="zh-CN" w:bidi="zh-CN"/>
      </w:rPr>
    </w:lvl>
    <w:lvl w:ilvl="8" w:tentative="0">
      <w:start w:val="0"/>
      <w:numFmt w:val="bullet"/>
      <w:lvlText w:val="•"/>
      <w:lvlJc w:val="left"/>
      <w:pPr>
        <w:ind w:left="8104" w:hanging="480"/>
      </w:pPr>
      <w:rPr>
        <w:rFonts w:hint="default"/>
        <w:lang w:val="zh-CN" w:eastAsia="zh-CN" w:bidi="zh-CN"/>
      </w:rPr>
    </w:lvl>
  </w:abstractNum>
  <w:abstractNum w:abstractNumId="34">
    <w:nsid w:val="0CEF100B"/>
    <w:multiLevelType w:val="multilevel"/>
    <w:tmpl w:val="0CEF100B"/>
    <w:lvl w:ilvl="0" w:tentative="0">
      <w:start w:val="1"/>
      <w:numFmt w:val="decimal"/>
      <w:lvlText w:val="%1."/>
      <w:lvlJc w:val="left"/>
      <w:pPr>
        <w:ind w:left="1227" w:hanging="480"/>
        <w:jc w:val="left"/>
      </w:pPr>
      <w:rPr>
        <w:rFonts w:hint="default" w:ascii="宋体" w:hAnsi="宋体" w:eastAsia="宋体" w:cs="宋体"/>
        <w:spacing w:val="0"/>
        <w:w w:val="99"/>
        <w:sz w:val="32"/>
        <w:szCs w:val="32"/>
        <w:lang w:val="zh-CN" w:eastAsia="zh-CN" w:bidi="zh-CN"/>
      </w:rPr>
    </w:lvl>
    <w:lvl w:ilvl="1" w:tentative="0">
      <w:start w:val="0"/>
      <w:numFmt w:val="bullet"/>
      <w:lvlText w:val="•"/>
      <w:lvlJc w:val="left"/>
      <w:pPr>
        <w:ind w:left="2080" w:hanging="480"/>
      </w:pPr>
      <w:rPr>
        <w:rFonts w:hint="default"/>
        <w:lang w:val="zh-CN" w:eastAsia="zh-CN" w:bidi="zh-CN"/>
      </w:rPr>
    </w:lvl>
    <w:lvl w:ilvl="2" w:tentative="0">
      <w:start w:val="0"/>
      <w:numFmt w:val="bullet"/>
      <w:lvlText w:val="•"/>
      <w:lvlJc w:val="left"/>
      <w:pPr>
        <w:ind w:left="2941" w:hanging="480"/>
      </w:pPr>
      <w:rPr>
        <w:rFonts w:hint="default"/>
        <w:lang w:val="zh-CN" w:eastAsia="zh-CN" w:bidi="zh-CN"/>
      </w:rPr>
    </w:lvl>
    <w:lvl w:ilvl="3" w:tentative="0">
      <w:start w:val="0"/>
      <w:numFmt w:val="bullet"/>
      <w:lvlText w:val="•"/>
      <w:lvlJc w:val="left"/>
      <w:pPr>
        <w:ind w:left="3801" w:hanging="480"/>
      </w:pPr>
      <w:rPr>
        <w:rFonts w:hint="default"/>
        <w:lang w:val="zh-CN" w:eastAsia="zh-CN" w:bidi="zh-CN"/>
      </w:rPr>
    </w:lvl>
    <w:lvl w:ilvl="4" w:tentative="0">
      <w:start w:val="0"/>
      <w:numFmt w:val="bullet"/>
      <w:lvlText w:val="•"/>
      <w:lvlJc w:val="left"/>
      <w:pPr>
        <w:ind w:left="4662" w:hanging="480"/>
      </w:pPr>
      <w:rPr>
        <w:rFonts w:hint="default"/>
        <w:lang w:val="zh-CN" w:eastAsia="zh-CN" w:bidi="zh-CN"/>
      </w:rPr>
    </w:lvl>
    <w:lvl w:ilvl="5" w:tentative="0">
      <w:start w:val="0"/>
      <w:numFmt w:val="bullet"/>
      <w:lvlText w:val="•"/>
      <w:lvlJc w:val="left"/>
      <w:pPr>
        <w:ind w:left="5523" w:hanging="480"/>
      </w:pPr>
      <w:rPr>
        <w:rFonts w:hint="default"/>
        <w:lang w:val="zh-CN" w:eastAsia="zh-CN" w:bidi="zh-CN"/>
      </w:rPr>
    </w:lvl>
    <w:lvl w:ilvl="6" w:tentative="0">
      <w:start w:val="0"/>
      <w:numFmt w:val="bullet"/>
      <w:lvlText w:val="•"/>
      <w:lvlJc w:val="left"/>
      <w:pPr>
        <w:ind w:left="6383" w:hanging="480"/>
      </w:pPr>
      <w:rPr>
        <w:rFonts w:hint="default"/>
        <w:lang w:val="zh-CN" w:eastAsia="zh-CN" w:bidi="zh-CN"/>
      </w:rPr>
    </w:lvl>
    <w:lvl w:ilvl="7" w:tentative="0">
      <w:start w:val="0"/>
      <w:numFmt w:val="bullet"/>
      <w:lvlText w:val="•"/>
      <w:lvlJc w:val="left"/>
      <w:pPr>
        <w:ind w:left="7244" w:hanging="480"/>
      </w:pPr>
      <w:rPr>
        <w:rFonts w:hint="default"/>
        <w:lang w:val="zh-CN" w:eastAsia="zh-CN" w:bidi="zh-CN"/>
      </w:rPr>
    </w:lvl>
    <w:lvl w:ilvl="8" w:tentative="0">
      <w:start w:val="0"/>
      <w:numFmt w:val="bullet"/>
      <w:lvlText w:val="•"/>
      <w:lvlJc w:val="left"/>
      <w:pPr>
        <w:ind w:left="8104" w:hanging="480"/>
      </w:pPr>
      <w:rPr>
        <w:rFonts w:hint="default"/>
        <w:lang w:val="zh-CN" w:eastAsia="zh-CN" w:bidi="zh-CN"/>
      </w:rPr>
    </w:lvl>
  </w:abstractNum>
  <w:abstractNum w:abstractNumId="35">
    <w:nsid w:val="0E640482"/>
    <w:multiLevelType w:val="multilevel"/>
    <w:tmpl w:val="0E640482"/>
    <w:lvl w:ilvl="0" w:tentative="0">
      <w:start w:val="1"/>
      <w:numFmt w:val="decimal"/>
      <w:lvlText w:val="（%1）"/>
      <w:lvlJc w:val="left"/>
      <w:pPr>
        <w:ind w:left="108" w:hanging="807"/>
        <w:jc w:val="left"/>
      </w:pPr>
      <w:rPr>
        <w:rFonts w:hint="default" w:ascii="宋体" w:hAnsi="宋体" w:eastAsia="宋体" w:cs="宋体"/>
        <w:spacing w:val="2"/>
        <w:w w:val="99"/>
        <w:sz w:val="30"/>
        <w:szCs w:val="30"/>
        <w:lang w:val="zh-CN" w:eastAsia="zh-CN" w:bidi="zh-CN"/>
      </w:rPr>
    </w:lvl>
    <w:lvl w:ilvl="1" w:tentative="0">
      <w:start w:val="0"/>
      <w:numFmt w:val="bullet"/>
      <w:lvlText w:val="•"/>
      <w:lvlJc w:val="left"/>
      <w:pPr>
        <w:ind w:left="1072" w:hanging="807"/>
      </w:pPr>
      <w:rPr>
        <w:rFonts w:hint="default"/>
        <w:lang w:val="zh-CN" w:eastAsia="zh-CN" w:bidi="zh-CN"/>
      </w:rPr>
    </w:lvl>
    <w:lvl w:ilvl="2" w:tentative="0">
      <w:start w:val="0"/>
      <w:numFmt w:val="bullet"/>
      <w:lvlText w:val="•"/>
      <w:lvlJc w:val="left"/>
      <w:pPr>
        <w:ind w:left="2045" w:hanging="807"/>
      </w:pPr>
      <w:rPr>
        <w:rFonts w:hint="default"/>
        <w:lang w:val="zh-CN" w:eastAsia="zh-CN" w:bidi="zh-CN"/>
      </w:rPr>
    </w:lvl>
    <w:lvl w:ilvl="3" w:tentative="0">
      <w:start w:val="0"/>
      <w:numFmt w:val="bullet"/>
      <w:lvlText w:val="•"/>
      <w:lvlJc w:val="left"/>
      <w:pPr>
        <w:ind w:left="3017" w:hanging="807"/>
      </w:pPr>
      <w:rPr>
        <w:rFonts w:hint="default"/>
        <w:lang w:val="zh-CN" w:eastAsia="zh-CN" w:bidi="zh-CN"/>
      </w:rPr>
    </w:lvl>
    <w:lvl w:ilvl="4" w:tentative="0">
      <w:start w:val="0"/>
      <w:numFmt w:val="bullet"/>
      <w:lvlText w:val="•"/>
      <w:lvlJc w:val="left"/>
      <w:pPr>
        <w:ind w:left="3990" w:hanging="807"/>
      </w:pPr>
      <w:rPr>
        <w:rFonts w:hint="default"/>
        <w:lang w:val="zh-CN" w:eastAsia="zh-CN" w:bidi="zh-CN"/>
      </w:rPr>
    </w:lvl>
    <w:lvl w:ilvl="5" w:tentative="0">
      <w:start w:val="0"/>
      <w:numFmt w:val="bullet"/>
      <w:lvlText w:val="•"/>
      <w:lvlJc w:val="left"/>
      <w:pPr>
        <w:ind w:left="4963" w:hanging="807"/>
      </w:pPr>
      <w:rPr>
        <w:rFonts w:hint="default"/>
        <w:lang w:val="zh-CN" w:eastAsia="zh-CN" w:bidi="zh-CN"/>
      </w:rPr>
    </w:lvl>
    <w:lvl w:ilvl="6" w:tentative="0">
      <w:start w:val="0"/>
      <w:numFmt w:val="bullet"/>
      <w:lvlText w:val="•"/>
      <w:lvlJc w:val="left"/>
      <w:pPr>
        <w:ind w:left="5935" w:hanging="807"/>
      </w:pPr>
      <w:rPr>
        <w:rFonts w:hint="default"/>
        <w:lang w:val="zh-CN" w:eastAsia="zh-CN" w:bidi="zh-CN"/>
      </w:rPr>
    </w:lvl>
    <w:lvl w:ilvl="7" w:tentative="0">
      <w:start w:val="0"/>
      <w:numFmt w:val="bullet"/>
      <w:lvlText w:val="•"/>
      <w:lvlJc w:val="left"/>
      <w:pPr>
        <w:ind w:left="6908" w:hanging="807"/>
      </w:pPr>
      <w:rPr>
        <w:rFonts w:hint="default"/>
        <w:lang w:val="zh-CN" w:eastAsia="zh-CN" w:bidi="zh-CN"/>
      </w:rPr>
    </w:lvl>
    <w:lvl w:ilvl="8" w:tentative="0">
      <w:start w:val="0"/>
      <w:numFmt w:val="bullet"/>
      <w:lvlText w:val="•"/>
      <w:lvlJc w:val="left"/>
      <w:pPr>
        <w:ind w:left="7880" w:hanging="807"/>
      </w:pPr>
      <w:rPr>
        <w:rFonts w:hint="default"/>
        <w:lang w:val="zh-CN" w:eastAsia="zh-CN" w:bidi="zh-CN"/>
      </w:rPr>
    </w:lvl>
  </w:abstractNum>
  <w:abstractNum w:abstractNumId="36">
    <w:nsid w:val="0F9F9CCA"/>
    <w:multiLevelType w:val="multilevel"/>
    <w:tmpl w:val="0F9F9CCA"/>
    <w:lvl w:ilvl="0" w:tentative="0">
      <w:start w:val="1"/>
      <w:numFmt w:val="decimal"/>
      <w:lvlText w:val="（%1）"/>
      <w:lvlJc w:val="left"/>
      <w:pPr>
        <w:ind w:left="108" w:hanging="807"/>
        <w:jc w:val="left"/>
      </w:pPr>
      <w:rPr>
        <w:rFonts w:hint="default" w:ascii="宋体" w:hAnsi="宋体" w:eastAsia="宋体" w:cs="宋体"/>
        <w:spacing w:val="2"/>
        <w:w w:val="99"/>
        <w:sz w:val="30"/>
        <w:szCs w:val="30"/>
        <w:lang w:val="zh-CN" w:eastAsia="zh-CN" w:bidi="zh-CN"/>
      </w:rPr>
    </w:lvl>
    <w:lvl w:ilvl="1" w:tentative="0">
      <w:start w:val="0"/>
      <w:numFmt w:val="bullet"/>
      <w:lvlText w:val="•"/>
      <w:lvlJc w:val="left"/>
      <w:pPr>
        <w:ind w:left="1072" w:hanging="807"/>
      </w:pPr>
      <w:rPr>
        <w:rFonts w:hint="default"/>
        <w:lang w:val="zh-CN" w:eastAsia="zh-CN" w:bidi="zh-CN"/>
      </w:rPr>
    </w:lvl>
    <w:lvl w:ilvl="2" w:tentative="0">
      <w:start w:val="0"/>
      <w:numFmt w:val="bullet"/>
      <w:lvlText w:val="•"/>
      <w:lvlJc w:val="left"/>
      <w:pPr>
        <w:ind w:left="2045" w:hanging="807"/>
      </w:pPr>
      <w:rPr>
        <w:rFonts w:hint="default"/>
        <w:lang w:val="zh-CN" w:eastAsia="zh-CN" w:bidi="zh-CN"/>
      </w:rPr>
    </w:lvl>
    <w:lvl w:ilvl="3" w:tentative="0">
      <w:start w:val="0"/>
      <w:numFmt w:val="bullet"/>
      <w:lvlText w:val="•"/>
      <w:lvlJc w:val="left"/>
      <w:pPr>
        <w:ind w:left="3017" w:hanging="807"/>
      </w:pPr>
      <w:rPr>
        <w:rFonts w:hint="default"/>
        <w:lang w:val="zh-CN" w:eastAsia="zh-CN" w:bidi="zh-CN"/>
      </w:rPr>
    </w:lvl>
    <w:lvl w:ilvl="4" w:tentative="0">
      <w:start w:val="0"/>
      <w:numFmt w:val="bullet"/>
      <w:lvlText w:val="•"/>
      <w:lvlJc w:val="left"/>
      <w:pPr>
        <w:ind w:left="3990" w:hanging="807"/>
      </w:pPr>
      <w:rPr>
        <w:rFonts w:hint="default"/>
        <w:lang w:val="zh-CN" w:eastAsia="zh-CN" w:bidi="zh-CN"/>
      </w:rPr>
    </w:lvl>
    <w:lvl w:ilvl="5" w:tentative="0">
      <w:start w:val="0"/>
      <w:numFmt w:val="bullet"/>
      <w:lvlText w:val="•"/>
      <w:lvlJc w:val="left"/>
      <w:pPr>
        <w:ind w:left="4963" w:hanging="807"/>
      </w:pPr>
      <w:rPr>
        <w:rFonts w:hint="default"/>
        <w:lang w:val="zh-CN" w:eastAsia="zh-CN" w:bidi="zh-CN"/>
      </w:rPr>
    </w:lvl>
    <w:lvl w:ilvl="6" w:tentative="0">
      <w:start w:val="0"/>
      <w:numFmt w:val="bullet"/>
      <w:lvlText w:val="•"/>
      <w:lvlJc w:val="left"/>
      <w:pPr>
        <w:ind w:left="5935" w:hanging="807"/>
      </w:pPr>
      <w:rPr>
        <w:rFonts w:hint="default"/>
        <w:lang w:val="zh-CN" w:eastAsia="zh-CN" w:bidi="zh-CN"/>
      </w:rPr>
    </w:lvl>
    <w:lvl w:ilvl="7" w:tentative="0">
      <w:start w:val="0"/>
      <w:numFmt w:val="bullet"/>
      <w:lvlText w:val="•"/>
      <w:lvlJc w:val="left"/>
      <w:pPr>
        <w:ind w:left="6908" w:hanging="807"/>
      </w:pPr>
      <w:rPr>
        <w:rFonts w:hint="default"/>
        <w:lang w:val="zh-CN" w:eastAsia="zh-CN" w:bidi="zh-CN"/>
      </w:rPr>
    </w:lvl>
    <w:lvl w:ilvl="8" w:tentative="0">
      <w:start w:val="0"/>
      <w:numFmt w:val="bullet"/>
      <w:lvlText w:val="•"/>
      <w:lvlJc w:val="left"/>
      <w:pPr>
        <w:ind w:left="7880" w:hanging="807"/>
      </w:pPr>
      <w:rPr>
        <w:rFonts w:hint="default"/>
        <w:lang w:val="zh-CN" w:eastAsia="zh-CN" w:bidi="zh-CN"/>
      </w:rPr>
    </w:lvl>
  </w:abstractNum>
  <w:abstractNum w:abstractNumId="37">
    <w:nsid w:val="12EADF99"/>
    <w:multiLevelType w:val="multilevel"/>
    <w:tmpl w:val="12EADF99"/>
    <w:lvl w:ilvl="0" w:tentative="0">
      <w:start w:val="1"/>
      <w:numFmt w:val="decimal"/>
      <w:lvlText w:val="%1."/>
      <w:lvlJc w:val="left"/>
      <w:pPr>
        <w:ind w:left="0" w:hanging="118"/>
        <w:jc w:val="left"/>
      </w:pPr>
      <w:rPr>
        <w:rFonts w:hint="default" w:ascii="Calibri" w:hAnsi="Calibri" w:eastAsia="Calibri" w:cs="Calibri"/>
        <w:b/>
        <w:bCs/>
        <w:color w:val="0D0D0D"/>
        <w:spacing w:val="-2"/>
        <w:w w:val="99"/>
        <w:sz w:val="13"/>
        <w:szCs w:val="13"/>
        <w:lang w:val="zh-CN" w:eastAsia="zh-CN" w:bidi="zh-CN"/>
      </w:rPr>
    </w:lvl>
    <w:lvl w:ilvl="1" w:tentative="0">
      <w:start w:val="0"/>
      <w:numFmt w:val="bullet"/>
      <w:lvlText w:val="•"/>
      <w:lvlJc w:val="left"/>
      <w:pPr>
        <w:ind w:left="450" w:hanging="118"/>
      </w:pPr>
      <w:rPr>
        <w:rFonts w:hint="default"/>
        <w:lang w:val="zh-CN" w:eastAsia="zh-CN" w:bidi="zh-CN"/>
      </w:rPr>
    </w:lvl>
    <w:lvl w:ilvl="2" w:tentative="0">
      <w:start w:val="0"/>
      <w:numFmt w:val="bullet"/>
      <w:lvlText w:val="•"/>
      <w:lvlJc w:val="left"/>
      <w:pPr>
        <w:ind w:left="900" w:hanging="118"/>
      </w:pPr>
      <w:rPr>
        <w:rFonts w:hint="default"/>
        <w:lang w:val="zh-CN" w:eastAsia="zh-CN" w:bidi="zh-CN"/>
      </w:rPr>
    </w:lvl>
    <w:lvl w:ilvl="3" w:tentative="0">
      <w:start w:val="0"/>
      <w:numFmt w:val="bullet"/>
      <w:lvlText w:val="•"/>
      <w:lvlJc w:val="left"/>
      <w:pPr>
        <w:ind w:left="1350" w:hanging="118"/>
      </w:pPr>
      <w:rPr>
        <w:rFonts w:hint="default"/>
        <w:lang w:val="zh-CN" w:eastAsia="zh-CN" w:bidi="zh-CN"/>
      </w:rPr>
    </w:lvl>
    <w:lvl w:ilvl="4" w:tentative="0">
      <w:start w:val="0"/>
      <w:numFmt w:val="bullet"/>
      <w:lvlText w:val="•"/>
      <w:lvlJc w:val="left"/>
      <w:pPr>
        <w:ind w:left="1801" w:hanging="118"/>
      </w:pPr>
      <w:rPr>
        <w:rFonts w:hint="default"/>
        <w:lang w:val="zh-CN" w:eastAsia="zh-CN" w:bidi="zh-CN"/>
      </w:rPr>
    </w:lvl>
    <w:lvl w:ilvl="5" w:tentative="0">
      <w:start w:val="0"/>
      <w:numFmt w:val="bullet"/>
      <w:lvlText w:val="•"/>
      <w:lvlJc w:val="left"/>
      <w:pPr>
        <w:ind w:left="2251" w:hanging="118"/>
      </w:pPr>
      <w:rPr>
        <w:rFonts w:hint="default"/>
        <w:lang w:val="zh-CN" w:eastAsia="zh-CN" w:bidi="zh-CN"/>
      </w:rPr>
    </w:lvl>
    <w:lvl w:ilvl="6" w:tentative="0">
      <w:start w:val="0"/>
      <w:numFmt w:val="bullet"/>
      <w:lvlText w:val="•"/>
      <w:lvlJc w:val="left"/>
      <w:pPr>
        <w:ind w:left="2701" w:hanging="118"/>
      </w:pPr>
      <w:rPr>
        <w:rFonts w:hint="default"/>
        <w:lang w:val="zh-CN" w:eastAsia="zh-CN" w:bidi="zh-CN"/>
      </w:rPr>
    </w:lvl>
    <w:lvl w:ilvl="7" w:tentative="0">
      <w:start w:val="0"/>
      <w:numFmt w:val="bullet"/>
      <w:lvlText w:val="•"/>
      <w:lvlJc w:val="left"/>
      <w:pPr>
        <w:ind w:left="3152" w:hanging="118"/>
      </w:pPr>
      <w:rPr>
        <w:rFonts w:hint="default"/>
        <w:lang w:val="zh-CN" w:eastAsia="zh-CN" w:bidi="zh-CN"/>
      </w:rPr>
    </w:lvl>
    <w:lvl w:ilvl="8" w:tentative="0">
      <w:start w:val="0"/>
      <w:numFmt w:val="bullet"/>
      <w:lvlText w:val="•"/>
      <w:lvlJc w:val="left"/>
      <w:pPr>
        <w:ind w:left="3602" w:hanging="118"/>
      </w:pPr>
      <w:rPr>
        <w:rFonts w:hint="default"/>
        <w:lang w:val="zh-CN" w:eastAsia="zh-CN" w:bidi="zh-CN"/>
      </w:rPr>
    </w:lvl>
  </w:abstractNum>
  <w:abstractNum w:abstractNumId="38">
    <w:nsid w:val="1ACDE60F"/>
    <w:multiLevelType w:val="multilevel"/>
    <w:tmpl w:val="1ACDE60F"/>
    <w:lvl w:ilvl="0" w:tentative="0">
      <w:start w:val="1"/>
      <w:numFmt w:val="decimal"/>
      <w:lvlText w:val="(%1)"/>
      <w:lvlJc w:val="left"/>
      <w:pPr>
        <w:ind w:left="108" w:hanging="483"/>
        <w:jc w:val="left"/>
      </w:pPr>
      <w:rPr>
        <w:rFonts w:hint="default" w:ascii="宋体" w:hAnsi="宋体" w:eastAsia="宋体" w:cs="宋体"/>
        <w:spacing w:val="1"/>
        <w:w w:val="99"/>
        <w:sz w:val="30"/>
        <w:szCs w:val="30"/>
        <w:lang w:val="zh-CN" w:eastAsia="zh-CN" w:bidi="zh-CN"/>
      </w:rPr>
    </w:lvl>
    <w:lvl w:ilvl="1" w:tentative="0">
      <w:start w:val="0"/>
      <w:numFmt w:val="bullet"/>
      <w:lvlText w:val="•"/>
      <w:lvlJc w:val="left"/>
      <w:pPr>
        <w:ind w:left="1072" w:hanging="483"/>
      </w:pPr>
      <w:rPr>
        <w:rFonts w:hint="default"/>
        <w:lang w:val="zh-CN" w:eastAsia="zh-CN" w:bidi="zh-CN"/>
      </w:rPr>
    </w:lvl>
    <w:lvl w:ilvl="2" w:tentative="0">
      <w:start w:val="0"/>
      <w:numFmt w:val="bullet"/>
      <w:lvlText w:val="•"/>
      <w:lvlJc w:val="left"/>
      <w:pPr>
        <w:ind w:left="2045" w:hanging="483"/>
      </w:pPr>
      <w:rPr>
        <w:rFonts w:hint="default"/>
        <w:lang w:val="zh-CN" w:eastAsia="zh-CN" w:bidi="zh-CN"/>
      </w:rPr>
    </w:lvl>
    <w:lvl w:ilvl="3" w:tentative="0">
      <w:start w:val="0"/>
      <w:numFmt w:val="bullet"/>
      <w:lvlText w:val="•"/>
      <w:lvlJc w:val="left"/>
      <w:pPr>
        <w:ind w:left="3017" w:hanging="483"/>
      </w:pPr>
      <w:rPr>
        <w:rFonts w:hint="default"/>
        <w:lang w:val="zh-CN" w:eastAsia="zh-CN" w:bidi="zh-CN"/>
      </w:rPr>
    </w:lvl>
    <w:lvl w:ilvl="4" w:tentative="0">
      <w:start w:val="0"/>
      <w:numFmt w:val="bullet"/>
      <w:lvlText w:val="•"/>
      <w:lvlJc w:val="left"/>
      <w:pPr>
        <w:ind w:left="3990" w:hanging="483"/>
      </w:pPr>
      <w:rPr>
        <w:rFonts w:hint="default"/>
        <w:lang w:val="zh-CN" w:eastAsia="zh-CN" w:bidi="zh-CN"/>
      </w:rPr>
    </w:lvl>
    <w:lvl w:ilvl="5" w:tentative="0">
      <w:start w:val="0"/>
      <w:numFmt w:val="bullet"/>
      <w:lvlText w:val="•"/>
      <w:lvlJc w:val="left"/>
      <w:pPr>
        <w:ind w:left="4963" w:hanging="483"/>
      </w:pPr>
      <w:rPr>
        <w:rFonts w:hint="default"/>
        <w:lang w:val="zh-CN" w:eastAsia="zh-CN" w:bidi="zh-CN"/>
      </w:rPr>
    </w:lvl>
    <w:lvl w:ilvl="6" w:tentative="0">
      <w:start w:val="0"/>
      <w:numFmt w:val="bullet"/>
      <w:lvlText w:val="•"/>
      <w:lvlJc w:val="left"/>
      <w:pPr>
        <w:ind w:left="5935" w:hanging="483"/>
      </w:pPr>
      <w:rPr>
        <w:rFonts w:hint="default"/>
        <w:lang w:val="zh-CN" w:eastAsia="zh-CN" w:bidi="zh-CN"/>
      </w:rPr>
    </w:lvl>
    <w:lvl w:ilvl="7" w:tentative="0">
      <w:start w:val="0"/>
      <w:numFmt w:val="bullet"/>
      <w:lvlText w:val="•"/>
      <w:lvlJc w:val="left"/>
      <w:pPr>
        <w:ind w:left="6908" w:hanging="483"/>
      </w:pPr>
      <w:rPr>
        <w:rFonts w:hint="default"/>
        <w:lang w:val="zh-CN" w:eastAsia="zh-CN" w:bidi="zh-CN"/>
      </w:rPr>
    </w:lvl>
    <w:lvl w:ilvl="8" w:tentative="0">
      <w:start w:val="0"/>
      <w:numFmt w:val="bullet"/>
      <w:lvlText w:val="•"/>
      <w:lvlJc w:val="left"/>
      <w:pPr>
        <w:ind w:left="7880" w:hanging="483"/>
      </w:pPr>
      <w:rPr>
        <w:rFonts w:hint="default"/>
        <w:lang w:val="zh-CN" w:eastAsia="zh-CN" w:bidi="zh-CN"/>
      </w:rPr>
    </w:lvl>
  </w:abstractNum>
  <w:abstractNum w:abstractNumId="39">
    <w:nsid w:val="1C257C7B"/>
    <w:multiLevelType w:val="multilevel"/>
    <w:tmpl w:val="1C257C7B"/>
    <w:lvl w:ilvl="0" w:tentative="0">
      <w:start w:val="1"/>
      <w:numFmt w:val="decimal"/>
      <w:lvlText w:val="%1."/>
      <w:lvlJc w:val="left"/>
      <w:pPr>
        <w:ind w:left="108" w:hanging="483"/>
        <w:jc w:val="left"/>
      </w:pPr>
      <w:rPr>
        <w:rFonts w:hint="default" w:ascii="宋体" w:hAnsi="宋体" w:eastAsia="宋体" w:cs="宋体"/>
        <w:spacing w:val="0"/>
        <w:w w:val="99"/>
        <w:sz w:val="32"/>
        <w:szCs w:val="32"/>
        <w:lang w:val="zh-CN" w:eastAsia="zh-CN" w:bidi="zh-CN"/>
      </w:rPr>
    </w:lvl>
    <w:lvl w:ilvl="1" w:tentative="0">
      <w:start w:val="0"/>
      <w:numFmt w:val="bullet"/>
      <w:lvlText w:val="•"/>
      <w:lvlJc w:val="left"/>
      <w:pPr>
        <w:ind w:left="1072" w:hanging="483"/>
      </w:pPr>
      <w:rPr>
        <w:rFonts w:hint="default"/>
        <w:lang w:val="zh-CN" w:eastAsia="zh-CN" w:bidi="zh-CN"/>
      </w:rPr>
    </w:lvl>
    <w:lvl w:ilvl="2" w:tentative="0">
      <w:start w:val="0"/>
      <w:numFmt w:val="bullet"/>
      <w:lvlText w:val="•"/>
      <w:lvlJc w:val="left"/>
      <w:pPr>
        <w:ind w:left="2045" w:hanging="483"/>
      </w:pPr>
      <w:rPr>
        <w:rFonts w:hint="default"/>
        <w:lang w:val="zh-CN" w:eastAsia="zh-CN" w:bidi="zh-CN"/>
      </w:rPr>
    </w:lvl>
    <w:lvl w:ilvl="3" w:tentative="0">
      <w:start w:val="0"/>
      <w:numFmt w:val="bullet"/>
      <w:lvlText w:val="•"/>
      <w:lvlJc w:val="left"/>
      <w:pPr>
        <w:ind w:left="3017" w:hanging="483"/>
      </w:pPr>
      <w:rPr>
        <w:rFonts w:hint="default"/>
        <w:lang w:val="zh-CN" w:eastAsia="zh-CN" w:bidi="zh-CN"/>
      </w:rPr>
    </w:lvl>
    <w:lvl w:ilvl="4" w:tentative="0">
      <w:start w:val="0"/>
      <w:numFmt w:val="bullet"/>
      <w:lvlText w:val="•"/>
      <w:lvlJc w:val="left"/>
      <w:pPr>
        <w:ind w:left="3990" w:hanging="483"/>
      </w:pPr>
      <w:rPr>
        <w:rFonts w:hint="default"/>
        <w:lang w:val="zh-CN" w:eastAsia="zh-CN" w:bidi="zh-CN"/>
      </w:rPr>
    </w:lvl>
    <w:lvl w:ilvl="5" w:tentative="0">
      <w:start w:val="0"/>
      <w:numFmt w:val="bullet"/>
      <w:lvlText w:val="•"/>
      <w:lvlJc w:val="left"/>
      <w:pPr>
        <w:ind w:left="4963" w:hanging="483"/>
      </w:pPr>
      <w:rPr>
        <w:rFonts w:hint="default"/>
        <w:lang w:val="zh-CN" w:eastAsia="zh-CN" w:bidi="zh-CN"/>
      </w:rPr>
    </w:lvl>
    <w:lvl w:ilvl="6" w:tentative="0">
      <w:start w:val="0"/>
      <w:numFmt w:val="bullet"/>
      <w:lvlText w:val="•"/>
      <w:lvlJc w:val="left"/>
      <w:pPr>
        <w:ind w:left="5935" w:hanging="483"/>
      </w:pPr>
      <w:rPr>
        <w:rFonts w:hint="default"/>
        <w:lang w:val="zh-CN" w:eastAsia="zh-CN" w:bidi="zh-CN"/>
      </w:rPr>
    </w:lvl>
    <w:lvl w:ilvl="7" w:tentative="0">
      <w:start w:val="0"/>
      <w:numFmt w:val="bullet"/>
      <w:lvlText w:val="•"/>
      <w:lvlJc w:val="left"/>
      <w:pPr>
        <w:ind w:left="6908" w:hanging="483"/>
      </w:pPr>
      <w:rPr>
        <w:rFonts w:hint="default"/>
        <w:lang w:val="zh-CN" w:eastAsia="zh-CN" w:bidi="zh-CN"/>
      </w:rPr>
    </w:lvl>
    <w:lvl w:ilvl="8" w:tentative="0">
      <w:start w:val="0"/>
      <w:numFmt w:val="bullet"/>
      <w:lvlText w:val="•"/>
      <w:lvlJc w:val="left"/>
      <w:pPr>
        <w:ind w:left="7880" w:hanging="483"/>
      </w:pPr>
      <w:rPr>
        <w:rFonts w:hint="default"/>
        <w:lang w:val="zh-CN" w:eastAsia="zh-CN" w:bidi="zh-CN"/>
      </w:rPr>
    </w:lvl>
  </w:abstractNum>
  <w:abstractNum w:abstractNumId="40">
    <w:nsid w:val="23E97754"/>
    <w:multiLevelType w:val="multilevel"/>
    <w:tmpl w:val="23E97754"/>
    <w:lvl w:ilvl="0" w:tentative="0">
      <w:start w:val="1"/>
      <w:numFmt w:val="decimal"/>
      <w:lvlText w:val="（%1）"/>
      <w:lvlJc w:val="left"/>
      <w:pPr>
        <w:ind w:left="108" w:hanging="814"/>
        <w:jc w:val="left"/>
      </w:pPr>
      <w:rPr>
        <w:rFonts w:hint="default" w:ascii="宋体" w:hAnsi="宋体" w:eastAsia="宋体" w:cs="宋体"/>
        <w:spacing w:val="5"/>
        <w:w w:val="99"/>
        <w:sz w:val="30"/>
        <w:szCs w:val="30"/>
        <w:lang w:val="zh-CN" w:eastAsia="zh-CN" w:bidi="zh-CN"/>
      </w:rPr>
    </w:lvl>
    <w:lvl w:ilvl="1" w:tentative="0">
      <w:start w:val="0"/>
      <w:numFmt w:val="bullet"/>
      <w:lvlText w:val="•"/>
      <w:lvlJc w:val="left"/>
      <w:pPr>
        <w:ind w:left="1072" w:hanging="814"/>
      </w:pPr>
      <w:rPr>
        <w:rFonts w:hint="default"/>
        <w:lang w:val="zh-CN" w:eastAsia="zh-CN" w:bidi="zh-CN"/>
      </w:rPr>
    </w:lvl>
    <w:lvl w:ilvl="2" w:tentative="0">
      <w:start w:val="0"/>
      <w:numFmt w:val="bullet"/>
      <w:lvlText w:val="•"/>
      <w:lvlJc w:val="left"/>
      <w:pPr>
        <w:ind w:left="2045" w:hanging="814"/>
      </w:pPr>
      <w:rPr>
        <w:rFonts w:hint="default"/>
        <w:lang w:val="zh-CN" w:eastAsia="zh-CN" w:bidi="zh-CN"/>
      </w:rPr>
    </w:lvl>
    <w:lvl w:ilvl="3" w:tentative="0">
      <w:start w:val="0"/>
      <w:numFmt w:val="bullet"/>
      <w:lvlText w:val="•"/>
      <w:lvlJc w:val="left"/>
      <w:pPr>
        <w:ind w:left="3017" w:hanging="814"/>
      </w:pPr>
      <w:rPr>
        <w:rFonts w:hint="default"/>
        <w:lang w:val="zh-CN" w:eastAsia="zh-CN" w:bidi="zh-CN"/>
      </w:rPr>
    </w:lvl>
    <w:lvl w:ilvl="4" w:tentative="0">
      <w:start w:val="0"/>
      <w:numFmt w:val="bullet"/>
      <w:lvlText w:val="•"/>
      <w:lvlJc w:val="left"/>
      <w:pPr>
        <w:ind w:left="3990" w:hanging="814"/>
      </w:pPr>
      <w:rPr>
        <w:rFonts w:hint="default"/>
        <w:lang w:val="zh-CN" w:eastAsia="zh-CN" w:bidi="zh-CN"/>
      </w:rPr>
    </w:lvl>
    <w:lvl w:ilvl="5" w:tentative="0">
      <w:start w:val="0"/>
      <w:numFmt w:val="bullet"/>
      <w:lvlText w:val="•"/>
      <w:lvlJc w:val="left"/>
      <w:pPr>
        <w:ind w:left="4963" w:hanging="814"/>
      </w:pPr>
      <w:rPr>
        <w:rFonts w:hint="default"/>
        <w:lang w:val="zh-CN" w:eastAsia="zh-CN" w:bidi="zh-CN"/>
      </w:rPr>
    </w:lvl>
    <w:lvl w:ilvl="6" w:tentative="0">
      <w:start w:val="0"/>
      <w:numFmt w:val="bullet"/>
      <w:lvlText w:val="•"/>
      <w:lvlJc w:val="left"/>
      <w:pPr>
        <w:ind w:left="5935" w:hanging="814"/>
      </w:pPr>
      <w:rPr>
        <w:rFonts w:hint="default"/>
        <w:lang w:val="zh-CN" w:eastAsia="zh-CN" w:bidi="zh-CN"/>
      </w:rPr>
    </w:lvl>
    <w:lvl w:ilvl="7" w:tentative="0">
      <w:start w:val="0"/>
      <w:numFmt w:val="bullet"/>
      <w:lvlText w:val="•"/>
      <w:lvlJc w:val="left"/>
      <w:pPr>
        <w:ind w:left="6908" w:hanging="814"/>
      </w:pPr>
      <w:rPr>
        <w:rFonts w:hint="default"/>
        <w:lang w:val="zh-CN" w:eastAsia="zh-CN" w:bidi="zh-CN"/>
      </w:rPr>
    </w:lvl>
    <w:lvl w:ilvl="8" w:tentative="0">
      <w:start w:val="0"/>
      <w:numFmt w:val="bullet"/>
      <w:lvlText w:val="•"/>
      <w:lvlJc w:val="left"/>
      <w:pPr>
        <w:ind w:left="7880" w:hanging="814"/>
      </w:pPr>
      <w:rPr>
        <w:rFonts w:hint="default"/>
        <w:lang w:val="zh-CN" w:eastAsia="zh-CN" w:bidi="zh-CN"/>
      </w:rPr>
    </w:lvl>
  </w:abstractNum>
  <w:abstractNum w:abstractNumId="41">
    <w:nsid w:val="243FCF68"/>
    <w:multiLevelType w:val="multilevel"/>
    <w:tmpl w:val="243FCF68"/>
    <w:lvl w:ilvl="0" w:tentative="0">
      <w:start w:val="1"/>
      <w:numFmt w:val="upperLetter"/>
      <w:lvlText w:val="%1."/>
      <w:lvlJc w:val="left"/>
      <w:pPr>
        <w:ind w:left="108" w:hanging="322"/>
        <w:jc w:val="left"/>
      </w:pPr>
      <w:rPr>
        <w:rFonts w:hint="default" w:ascii="宋体" w:hAnsi="宋体" w:eastAsia="宋体" w:cs="宋体"/>
        <w:spacing w:val="1"/>
        <w:w w:val="99"/>
        <w:sz w:val="30"/>
        <w:szCs w:val="30"/>
        <w:lang w:val="zh-CN" w:eastAsia="zh-CN" w:bidi="zh-CN"/>
      </w:rPr>
    </w:lvl>
    <w:lvl w:ilvl="1" w:tentative="0">
      <w:start w:val="0"/>
      <w:numFmt w:val="bullet"/>
      <w:lvlText w:val="•"/>
      <w:lvlJc w:val="left"/>
      <w:pPr>
        <w:ind w:left="1072" w:hanging="322"/>
      </w:pPr>
      <w:rPr>
        <w:rFonts w:hint="default"/>
        <w:lang w:val="zh-CN" w:eastAsia="zh-CN" w:bidi="zh-CN"/>
      </w:rPr>
    </w:lvl>
    <w:lvl w:ilvl="2" w:tentative="0">
      <w:start w:val="0"/>
      <w:numFmt w:val="bullet"/>
      <w:lvlText w:val="•"/>
      <w:lvlJc w:val="left"/>
      <w:pPr>
        <w:ind w:left="2045" w:hanging="322"/>
      </w:pPr>
      <w:rPr>
        <w:rFonts w:hint="default"/>
        <w:lang w:val="zh-CN" w:eastAsia="zh-CN" w:bidi="zh-CN"/>
      </w:rPr>
    </w:lvl>
    <w:lvl w:ilvl="3" w:tentative="0">
      <w:start w:val="0"/>
      <w:numFmt w:val="bullet"/>
      <w:lvlText w:val="•"/>
      <w:lvlJc w:val="left"/>
      <w:pPr>
        <w:ind w:left="3017" w:hanging="322"/>
      </w:pPr>
      <w:rPr>
        <w:rFonts w:hint="default"/>
        <w:lang w:val="zh-CN" w:eastAsia="zh-CN" w:bidi="zh-CN"/>
      </w:rPr>
    </w:lvl>
    <w:lvl w:ilvl="4" w:tentative="0">
      <w:start w:val="0"/>
      <w:numFmt w:val="bullet"/>
      <w:lvlText w:val="•"/>
      <w:lvlJc w:val="left"/>
      <w:pPr>
        <w:ind w:left="3990" w:hanging="322"/>
      </w:pPr>
      <w:rPr>
        <w:rFonts w:hint="default"/>
        <w:lang w:val="zh-CN" w:eastAsia="zh-CN" w:bidi="zh-CN"/>
      </w:rPr>
    </w:lvl>
    <w:lvl w:ilvl="5" w:tentative="0">
      <w:start w:val="0"/>
      <w:numFmt w:val="bullet"/>
      <w:lvlText w:val="•"/>
      <w:lvlJc w:val="left"/>
      <w:pPr>
        <w:ind w:left="4963" w:hanging="322"/>
      </w:pPr>
      <w:rPr>
        <w:rFonts w:hint="default"/>
        <w:lang w:val="zh-CN" w:eastAsia="zh-CN" w:bidi="zh-CN"/>
      </w:rPr>
    </w:lvl>
    <w:lvl w:ilvl="6" w:tentative="0">
      <w:start w:val="0"/>
      <w:numFmt w:val="bullet"/>
      <w:lvlText w:val="•"/>
      <w:lvlJc w:val="left"/>
      <w:pPr>
        <w:ind w:left="5935" w:hanging="322"/>
      </w:pPr>
      <w:rPr>
        <w:rFonts w:hint="default"/>
        <w:lang w:val="zh-CN" w:eastAsia="zh-CN" w:bidi="zh-CN"/>
      </w:rPr>
    </w:lvl>
    <w:lvl w:ilvl="7" w:tentative="0">
      <w:start w:val="0"/>
      <w:numFmt w:val="bullet"/>
      <w:lvlText w:val="•"/>
      <w:lvlJc w:val="left"/>
      <w:pPr>
        <w:ind w:left="6908" w:hanging="322"/>
      </w:pPr>
      <w:rPr>
        <w:rFonts w:hint="default"/>
        <w:lang w:val="zh-CN" w:eastAsia="zh-CN" w:bidi="zh-CN"/>
      </w:rPr>
    </w:lvl>
    <w:lvl w:ilvl="8" w:tentative="0">
      <w:start w:val="0"/>
      <w:numFmt w:val="bullet"/>
      <w:lvlText w:val="•"/>
      <w:lvlJc w:val="left"/>
      <w:pPr>
        <w:ind w:left="7880" w:hanging="322"/>
      </w:pPr>
      <w:rPr>
        <w:rFonts w:hint="default"/>
        <w:lang w:val="zh-CN" w:eastAsia="zh-CN" w:bidi="zh-CN"/>
      </w:rPr>
    </w:lvl>
  </w:abstractNum>
  <w:abstractNum w:abstractNumId="42">
    <w:nsid w:val="2470EC97"/>
    <w:multiLevelType w:val="multilevel"/>
    <w:tmpl w:val="2470EC97"/>
    <w:lvl w:ilvl="0" w:tentative="0">
      <w:start w:val="1"/>
      <w:numFmt w:val="decimal"/>
      <w:lvlText w:val="（%1）"/>
      <w:lvlJc w:val="left"/>
      <w:pPr>
        <w:ind w:left="108" w:hanging="807"/>
        <w:jc w:val="left"/>
      </w:pPr>
      <w:rPr>
        <w:rFonts w:hint="default" w:ascii="宋体" w:hAnsi="宋体" w:eastAsia="宋体" w:cs="宋体"/>
        <w:spacing w:val="2"/>
        <w:w w:val="99"/>
        <w:sz w:val="30"/>
        <w:szCs w:val="30"/>
        <w:lang w:val="zh-CN" w:eastAsia="zh-CN" w:bidi="zh-CN"/>
      </w:rPr>
    </w:lvl>
    <w:lvl w:ilvl="1" w:tentative="0">
      <w:start w:val="0"/>
      <w:numFmt w:val="bullet"/>
      <w:lvlText w:val="•"/>
      <w:lvlJc w:val="left"/>
      <w:pPr>
        <w:ind w:left="1072" w:hanging="807"/>
      </w:pPr>
      <w:rPr>
        <w:rFonts w:hint="default"/>
        <w:lang w:val="zh-CN" w:eastAsia="zh-CN" w:bidi="zh-CN"/>
      </w:rPr>
    </w:lvl>
    <w:lvl w:ilvl="2" w:tentative="0">
      <w:start w:val="0"/>
      <w:numFmt w:val="bullet"/>
      <w:lvlText w:val="•"/>
      <w:lvlJc w:val="left"/>
      <w:pPr>
        <w:ind w:left="2045" w:hanging="807"/>
      </w:pPr>
      <w:rPr>
        <w:rFonts w:hint="default"/>
        <w:lang w:val="zh-CN" w:eastAsia="zh-CN" w:bidi="zh-CN"/>
      </w:rPr>
    </w:lvl>
    <w:lvl w:ilvl="3" w:tentative="0">
      <w:start w:val="0"/>
      <w:numFmt w:val="bullet"/>
      <w:lvlText w:val="•"/>
      <w:lvlJc w:val="left"/>
      <w:pPr>
        <w:ind w:left="3017" w:hanging="807"/>
      </w:pPr>
      <w:rPr>
        <w:rFonts w:hint="default"/>
        <w:lang w:val="zh-CN" w:eastAsia="zh-CN" w:bidi="zh-CN"/>
      </w:rPr>
    </w:lvl>
    <w:lvl w:ilvl="4" w:tentative="0">
      <w:start w:val="0"/>
      <w:numFmt w:val="bullet"/>
      <w:lvlText w:val="•"/>
      <w:lvlJc w:val="left"/>
      <w:pPr>
        <w:ind w:left="3990" w:hanging="807"/>
      </w:pPr>
      <w:rPr>
        <w:rFonts w:hint="default"/>
        <w:lang w:val="zh-CN" w:eastAsia="zh-CN" w:bidi="zh-CN"/>
      </w:rPr>
    </w:lvl>
    <w:lvl w:ilvl="5" w:tentative="0">
      <w:start w:val="0"/>
      <w:numFmt w:val="bullet"/>
      <w:lvlText w:val="•"/>
      <w:lvlJc w:val="left"/>
      <w:pPr>
        <w:ind w:left="4963" w:hanging="807"/>
      </w:pPr>
      <w:rPr>
        <w:rFonts w:hint="default"/>
        <w:lang w:val="zh-CN" w:eastAsia="zh-CN" w:bidi="zh-CN"/>
      </w:rPr>
    </w:lvl>
    <w:lvl w:ilvl="6" w:tentative="0">
      <w:start w:val="0"/>
      <w:numFmt w:val="bullet"/>
      <w:lvlText w:val="•"/>
      <w:lvlJc w:val="left"/>
      <w:pPr>
        <w:ind w:left="5935" w:hanging="807"/>
      </w:pPr>
      <w:rPr>
        <w:rFonts w:hint="default"/>
        <w:lang w:val="zh-CN" w:eastAsia="zh-CN" w:bidi="zh-CN"/>
      </w:rPr>
    </w:lvl>
    <w:lvl w:ilvl="7" w:tentative="0">
      <w:start w:val="0"/>
      <w:numFmt w:val="bullet"/>
      <w:lvlText w:val="•"/>
      <w:lvlJc w:val="left"/>
      <w:pPr>
        <w:ind w:left="6908" w:hanging="807"/>
      </w:pPr>
      <w:rPr>
        <w:rFonts w:hint="default"/>
        <w:lang w:val="zh-CN" w:eastAsia="zh-CN" w:bidi="zh-CN"/>
      </w:rPr>
    </w:lvl>
    <w:lvl w:ilvl="8" w:tentative="0">
      <w:start w:val="0"/>
      <w:numFmt w:val="bullet"/>
      <w:lvlText w:val="•"/>
      <w:lvlJc w:val="left"/>
      <w:pPr>
        <w:ind w:left="7880" w:hanging="807"/>
      </w:pPr>
      <w:rPr>
        <w:rFonts w:hint="default"/>
        <w:lang w:val="zh-CN" w:eastAsia="zh-CN" w:bidi="zh-CN"/>
      </w:rPr>
    </w:lvl>
  </w:abstractNum>
  <w:abstractNum w:abstractNumId="43">
    <w:nsid w:val="25B654F3"/>
    <w:multiLevelType w:val="multilevel"/>
    <w:tmpl w:val="25B654F3"/>
    <w:lvl w:ilvl="0" w:tentative="0">
      <w:start w:val="1"/>
      <w:numFmt w:val="decimal"/>
      <w:lvlText w:val="（%1）"/>
      <w:lvlJc w:val="left"/>
      <w:pPr>
        <w:ind w:left="108" w:hanging="807"/>
        <w:jc w:val="left"/>
      </w:pPr>
      <w:rPr>
        <w:rFonts w:hint="default" w:ascii="宋体" w:hAnsi="宋体" w:eastAsia="宋体" w:cs="宋体"/>
        <w:spacing w:val="2"/>
        <w:w w:val="99"/>
        <w:sz w:val="30"/>
        <w:szCs w:val="30"/>
        <w:lang w:val="zh-CN" w:eastAsia="zh-CN" w:bidi="zh-CN"/>
      </w:rPr>
    </w:lvl>
    <w:lvl w:ilvl="1" w:tentative="0">
      <w:start w:val="0"/>
      <w:numFmt w:val="bullet"/>
      <w:lvlText w:val="•"/>
      <w:lvlJc w:val="left"/>
      <w:pPr>
        <w:ind w:left="1072" w:hanging="807"/>
      </w:pPr>
      <w:rPr>
        <w:rFonts w:hint="default"/>
        <w:lang w:val="zh-CN" w:eastAsia="zh-CN" w:bidi="zh-CN"/>
      </w:rPr>
    </w:lvl>
    <w:lvl w:ilvl="2" w:tentative="0">
      <w:start w:val="0"/>
      <w:numFmt w:val="bullet"/>
      <w:lvlText w:val="•"/>
      <w:lvlJc w:val="left"/>
      <w:pPr>
        <w:ind w:left="2045" w:hanging="807"/>
      </w:pPr>
      <w:rPr>
        <w:rFonts w:hint="default"/>
        <w:lang w:val="zh-CN" w:eastAsia="zh-CN" w:bidi="zh-CN"/>
      </w:rPr>
    </w:lvl>
    <w:lvl w:ilvl="3" w:tentative="0">
      <w:start w:val="0"/>
      <w:numFmt w:val="bullet"/>
      <w:lvlText w:val="•"/>
      <w:lvlJc w:val="left"/>
      <w:pPr>
        <w:ind w:left="3017" w:hanging="807"/>
      </w:pPr>
      <w:rPr>
        <w:rFonts w:hint="default"/>
        <w:lang w:val="zh-CN" w:eastAsia="zh-CN" w:bidi="zh-CN"/>
      </w:rPr>
    </w:lvl>
    <w:lvl w:ilvl="4" w:tentative="0">
      <w:start w:val="0"/>
      <w:numFmt w:val="bullet"/>
      <w:lvlText w:val="•"/>
      <w:lvlJc w:val="left"/>
      <w:pPr>
        <w:ind w:left="3990" w:hanging="807"/>
      </w:pPr>
      <w:rPr>
        <w:rFonts w:hint="default"/>
        <w:lang w:val="zh-CN" w:eastAsia="zh-CN" w:bidi="zh-CN"/>
      </w:rPr>
    </w:lvl>
    <w:lvl w:ilvl="5" w:tentative="0">
      <w:start w:val="0"/>
      <w:numFmt w:val="bullet"/>
      <w:lvlText w:val="•"/>
      <w:lvlJc w:val="left"/>
      <w:pPr>
        <w:ind w:left="4963" w:hanging="807"/>
      </w:pPr>
      <w:rPr>
        <w:rFonts w:hint="default"/>
        <w:lang w:val="zh-CN" w:eastAsia="zh-CN" w:bidi="zh-CN"/>
      </w:rPr>
    </w:lvl>
    <w:lvl w:ilvl="6" w:tentative="0">
      <w:start w:val="0"/>
      <w:numFmt w:val="bullet"/>
      <w:lvlText w:val="•"/>
      <w:lvlJc w:val="left"/>
      <w:pPr>
        <w:ind w:left="5935" w:hanging="807"/>
      </w:pPr>
      <w:rPr>
        <w:rFonts w:hint="default"/>
        <w:lang w:val="zh-CN" w:eastAsia="zh-CN" w:bidi="zh-CN"/>
      </w:rPr>
    </w:lvl>
    <w:lvl w:ilvl="7" w:tentative="0">
      <w:start w:val="0"/>
      <w:numFmt w:val="bullet"/>
      <w:lvlText w:val="•"/>
      <w:lvlJc w:val="left"/>
      <w:pPr>
        <w:ind w:left="6908" w:hanging="807"/>
      </w:pPr>
      <w:rPr>
        <w:rFonts w:hint="default"/>
        <w:lang w:val="zh-CN" w:eastAsia="zh-CN" w:bidi="zh-CN"/>
      </w:rPr>
    </w:lvl>
    <w:lvl w:ilvl="8" w:tentative="0">
      <w:start w:val="0"/>
      <w:numFmt w:val="bullet"/>
      <w:lvlText w:val="•"/>
      <w:lvlJc w:val="left"/>
      <w:pPr>
        <w:ind w:left="7880" w:hanging="807"/>
      </w:pPr>
      <w:rPr>
        <w:rFonts w:hint="default"/>
        <w:lang w:val="zh-CN" w:eastAsia="zh-CN" w:bidi="zh-CN"/>
      </w:rPr>
    </w:lvl>
  </w:abstractNum>
  <w:abstractNum w:abstractNumId="44">
    <w:nsid w:val="2A8F537B"/>
    <w:multiLevelType w:val="multilevel"/>
    <w:tmpl w:val="2A8F537B"/>
    <w:lvl w:ilvl="0" w:tentative="0">
      <w:start w:val="1"/>
      <w:numFmt w:val="decimal"/>
      <w:lvlText w:val="（%1）"/>
      <w:lvlJc w:val="left"/>
      <w:pPr>
        <w:ind w:left="747" w:hanging="800"/>
        <w:jc w:val="left"/>
      </w:pPr>
      <w:rPr>
        <w:rFonts w:hint="default" w:ascii="宋体" w:hAnsi="宋体" w:eastAsia="宋体" w:cs="宋体"/>
        <w:spacing w:val="-2"/>
        <w:w w:val="99"/>
        <w:sz w:val="30"/>
        <w:szCs w:val="30"/>
        <w:lang w:val="zh-CN" w:eastAsia="zh-CN" w:bidi="zh-CN"/>
      </w:rPr>
    </w:lvl>
    <w:lvl w:ilvl="1" w:tentative="0">
      <w:start w:val="0"/>
      <w:numFmt w:val="bullet"/>
      <w:lvlText w:val="•"/>
      <w:lvlJc w:val="left"/>
      <w:pPr>
        <w:ind w:left="1648" w:hanging="800"/>
      </w:pPr>
      <w:rPr>
        <w:rFonts w:hint="default"/>
        <w:lang w:val="zh-CN" w:eastAsia="zh-CN" w:bidi="zh-CN"/>
      </w:rPr>
    </w:lvl>
    <w:lvl w:ilvl="2" w:tentative="0">
      <w:start w:val="0"/>
      <w:numFmt w:val="bullet"/>
      <w:lvlText w:val="•"/>
      <w:lvlJc w:val="left"/>
      <w:pPr>
        <w:ind w:left="2557" w:hanging="800"/>
      </w:pPr>
      <w:rPr>
        <w:rFonts w:hint="default"/>
        <w:lang w:val="zh-CN" w:eastAsia="zh-CN" w:bidi="zh-CN"/>
      </w:rPr>
    </w:lvl>
    <w:lvl w:ilvl="3" w:tentative="0">
      <w:start w:val="0"/>
      <w:numFmt w:val="bullet"/>
      <w:lvlText w:val="•"/>
      <w:lvlJc w:val="left"/>
      <w:pPr>
        <w:ind w:left="3465" w:hanging="800"/>
      </w:pPr>
      <w:rPr>
        <w:rFonts w:hint="default"/>
        <w:lang w:val="zh-CN" w:eastAsia="zh-CN" w:bidi="zh-CN"/>
      </w:rPr>
    </w:lvl>
    <w:lvl w:ilvl="4" w:tentative="0">
      <w:start w:val="0"/>
      <w:numFmt w:val="bullet"/>
      <w:lvlText w:val="•"/>
      <w:lvlJc w:val="left"/>
      <w:pPr>
        <w:ind w:left="4374" w:hanging="800"/>
      </w:pPr>
      <w:rPr>
        <w:rFonts w:hint="default"/>
        <w:lang w:val="zh-CN" w:eastAsia="zh-CN" w:bidi="zh-CN"/>
      </w:rPr>
    </w:lvl>
    <w:lvl w:ilvl="5" w:tentative="0">
      <w:start w:val="0"/>
      <w:numFmt w:val="bullet"/>
      <w:lvlText w:val="•"/>
      <w:lvlJc w:val="left"/>
      <w:pPr>
        <w:ind w:left="5283" w:hanging="800"/>
      </w:pPr>
      <w:rPr>
        <w:rFonts w:hint="default"/>
        <w:lang w:val="zh-CN" w:eastAsia="zh-CN" w:bidi="zh-CN"/>
      </w:rPr>
    </w:lvl>
    <w:lvl w:ilvl="6" w:tentative="0">
      <w:start w:val="0"/>
      <w:numFmt w:val="bullet"/>
      <w:lvlText w:val="•"/>
      <w:lvlJc w:val="left"/>
      <w:pPr>
        <w:ind w:left="6191" w:hanging="800"/>
      </w:pPr>
      <w:rPr>
        <w:rFonts w:hint="default"/>
        <w:lang w:val="zh-CN" w:eastAsia="zh-CN" w:bidi="zh-CN"/>
      </w:rPr>
    </w:lvl>
    <w:lvl w:ilvl="7" w:tentative="0">
      <w:start w:val="0"/>
      <w:numFmt w:val="bullet"/>
      <w:lvlText w:val="•"/>
      <w:lvlJc w:val="left"/>
      <w:pPr>
        <w:ind w:left="7100" w:hanging="800"/>
      </w:pPr>
      <w:rPr>
        <w:rFonts w:hint="default"/>
        <w:lang w:val="zh-CN" w:eastAsia="zh-CN" w:bidi="zh-CN"/>
      </w:rPr>
    </w:lvl>
    <w:lvl w:ilvl="8" w:tentative="0">
      <w:start w:val="0"/>
      <w:numFmt w:val="bullet"/>
      <w:lvlText w:val="•"/>
      <w:lvlJc w:val="left"/>
      <w:pPr>
        <w:ind w:left="8008" w:hanging="800"/>
      </w:pPr>
      <w:rPr>
        <w:rFonts w:hint="default"/>
        <w:lang w:val="zh-CN" w:eastAsia="zh-CN" w:bidi="zh-CN"/>
      </w:rPr>
    </w:lvl>
  </w:abstractNum>
  <w:abstractNum w:abstractNumId="45">
    <w:nsid w:val="30A0AC00"/>
    <w:multiLevelType w:val="multilevel"/>
    <w:tmpl w:val="30A0AC00"/>
    <w:lvl w:ilvl="0" w:tentative="0">
      <w:start w:val="1"/>
      <w:numFmt w:val="decimal"/>
      <w:lvlText w:val="%1."/>
      <w:lvlJc w:val="left"/>
      <w:pPr>
        <w:ind w:left="108" w:hanging="483"/>
        <w:jc w:val="left"/>
      </w:pPr>
      <w:rPr>
        <w:rFonts w:hint="default" w:ascii="宋体" w:hAnsi="宋体" w:eastAsia="宋体" w:cs="宋体"/>
        <w:spacing w:val="0"/>
        <w:w w:val="99"/>
        <w:sz w:val="32"/>
        <w:szCs w:val="32"/>
        <w:lang w:val="zh-CN" w:eastAsia="zh-CN" w:bidi="zh-CN"/>
      </w:rPr>
    </w:lvl>
    <w:lvl w:ilvl="1" w:tentative="0">
      <w:start w:val="0"/>
      <w:numFmt w:val="bullet"/>
      <w:lvlText w:val="•"/>
      <w:lvlJc w:val="left"/>
      <w:pPr>
        <w:ind w:left="1072" w:hanging="483"/>
      </w:pPr>
      <w:rPr>
        <w:rFonts w:hint="default"/>
        <w:lang w:val="zh-CN" w:eastAsia="zh-CN" w:bidi="zh-CN"/>
      </w:rPr>
    </w:lvl>
    <w:lvl w:ilvl="2" w:tentative="0">
      <w:start w:val="0"/>
      <w:numFmt w:val="bullet"/>
      <w:lvlText w:val="•"/>
      <w:lvlJc w:val="left"/>
      <w:pPr>
        <w:ind w:left="2045" w:hanging="483"/>
      </w:pPr>
      <w:rPr>
        <w:rFonts w:hint="default"/>
        <w:lang w:val="zh-CN" w:eastAsia="zh-CN" w:bidi="zh-CN"/>
      </w:rPr>
    </w:lvl>
    <w:lvl w:ilvl="3" w:tentative="0">
      <w:start w:val="0"/>
      <w:numFmt w:val="bullet"/>
      <w:lvlText w:val="•"/>
      <w:lvlJc w:val="left"/>
      <w:pPr>
        <w:ind w:left="3017" w:hanging="483"/>
      </w:pPr>
      <w:rPr>
        <w:rFonts w:hint="default"/>
        <w:lang w:val="zh-CN" w:eastAsia="zh-CN" w:bidi="zh-CN"/>
      </w:rPr>
    </w:lvl>
    <w:lvl w:ilvl="4" w:tentative="0">
      <w:start w:val="0"/>
      <w:numFmt w:val="bullet"/>
      <w:lvlText w:val="•"/>
      <w:lvlJc w:val="left"/>
      <w:pPr>
        <w:ind w:left="3990" w:hanging="483"/>
      </w:pPr>
      <w:rPr>
        <w:rFonts w:hint="default"/>
        <w:lang w:val="zh-CN" w:eastAsia="zh-CN" w:bidi="zh-CN"/>
      </w:rPr>
    </w:lvl>
    <w:lvl w:ilvl="5" w:tentative="0">
      <w:start w:val="0"/>
      <w:numFmt w:val="bullet"/>
      <w:lvlText w:val="•"/>
      <w:lvlJc w:val="left"/>
      <w:pPr>
        <w:ind w:left="4963" w:hanging="483"/>
      </w:pPr>
      <w:rPr>
        <w:rFonts w:hint="default"/>
        <w:lang w:val="zh-CN" w:eastAsia="zh-CN" w:bidi="zh-CN"/>
      </w:rPr>
    </w:lvl>
    <w:lvl w:ilvl="6" w:tentative="0">
      <w:start w:val="0"/>
      <w:numFmt w:val="bullet"/>
      <w:lvlText w:val="•"/>
      <w:lvlJc w:val="left"/>
      <w:pPr>
        <w:ind w:left="5935" w:hanging="483"/>
      </w:pPr>
      <w:rPr>
        <w:rFonts w:hint="default"/>
        <w:lang w:val="zh-CN" w:eastAsia="zh-CN" w:bidi="zh-CN"/>
      </w:rPr>
    </w:lvl>
    <w:lvl w:ilvl="7" w:tentative="0">
      <w:start w:val="0"/>
      <w:numFmt w:val="bullet"/>
      <w:lvlText w:val="•"/>
      <w:lvlJc w:val="left"/>
      <w:pPr>
        <w:ind w:left="6908" w:hanging="483"/>
      </w:pPr>
      <w:rPr>
        <w:rFonts w:hint="default"/>
        <w:lang w:val="zh-CN" w:eastAsia="zh-CN" w:bidi="zh-CN"/>
      </w:rPr>
    </w:lvl>
    <w:lvl w:ilvl="8" w:tentative="0">
      <w:start w:val="0"/>
      <w:numFmt w:val="bullet"/>
      <w:lvlText w:val="•"/>
      <w:lvlJc w:val="left"/>
      <w:pPr>
        <w:ind w:left="7880" w:hanging="483"/>
      </w:pPr>
      <w:rPr>
        <w:rFonts w:hint="default"/>
        <w:lang w:val="zh-CN" w:eastAsia="zh-CN" w:bidi="zh-CN"/>
      </w:rPr>
    </w:lvl>
  </w:abstractNum>
  <w:abstractNum w:abstractNumId="46">
    <w:nsid w:val="30FC5B15"/>
    <w:multiLevelType w:val="multilevel"/>
    <w:tmpl w:val="30FC5B15"/>
    <w:lvl w:ilvl="0" w:tentative="0">
      <w:start w:val="1"/>
      <w:numFmt w:val="decimal"/>
      <w:lvlText w:val="(%1)"/>
      <w:lvlJc w:val="left"/>
      <w:pPr>
        <w:ind w:left="108" w:hanging="483"/>
        <w:jc w:val="left"/>
      </w:pPr>
      <w:rPr>
        <w:rFonts w:hint="default" w:ascii="宋体" w:hAnsi="宋体" w:eastAsia="宋体" w:cs="宋体"/>
        <w:spacing w:val="1"/>
        <w:w w:val="99"/>
        <w:sz w:val="30"/>
        <w:szCs w:val="30"/>
        <w:lang w:val="zh-CN" w:eastAsia="zh-CN" w:bidi="zh-CN"/>
      </w:rPr>
    </w:lvl>
    <w:lvl w:ilvl="1" w:tentative="0">
      <w:start w:val="0"/>
      <w:numFmt w:val="bullet"/>
      <w:lvlText w:val="•"/>
      <w:lvlJc w:val="left"/>
      <w:pPr>
        <w:ind w:left="1072" w:hanging="483"/>
      </w:pPr>
      <w:rPr>
        <w:rFonts w:hint="default"/>
        <w:lang w:val="zh-CN" w:eastAsia="zh-CN" w:bidi="zh-CN"/>
      </w:rPr>
    </w:lvl>
    <w:lvl w:ilvl="2" w:tentative="0">
      <w:start w:val="0"/>
      <w:numFmt w:val="bullet"/>
      <w:lvlText w:val="•"/>
      <w:lvlJc w:val="left"/>
      <w:pPr>
        <w:ind w:left="2045" w:hanging="483"/>
      </w:pPr>
      <w:rPr>
        <w:rFonts w:hint="default"/>
        <w:lang w:val="zh-CN" w:eastAsia="zh-CN" w:bidi="zh-CN"/>
      </w:rPr>
    </w:lvl>
    <w:lvl w:ilvl="3" w:tentative="0">
      <w:start w:val="0"/>
      <w:numFmt w:val="bullet"/>
      <w:lvlText w:val="•"/>
      <w:lvlJc w:val="left"/>
      <w:pPr>
        <w:ind w:left="3017" w:hanging="483"/>
      </w:pPr>
      <w:rPr>
        <w:rFonts w:hint="default"/>
        <w:lang w:val="zh-CN" w:eastAsia="zh-CN" w:bidi="zh-CN"/>
      </w:rPr>
    </w:lvl>
    <w:lvl w:ilvl="4" w:tentative="0">
      <w:start w:val="0"/>
      <w:numFmt w:val="bullet"/>
      <w:lvlText w:val="•"/>
      <w:lvlJc w:val="left"/>
      <w:pPr>
        <w:ind w:left="3990" w:hanging="483"/>
      </w:pPr>
      <w:rPr>
        <w:rFonts w:hint="default"/>
        <w:lang w:val="zh-CN" w:eastAsia="zh-CN" w:bidi="zh-CN"/>
      </w:rPr>
    </w:lvl>
    <w:lvl w:ilvl="5" w:tentative="0">
      <w:start w:val="0"/>
      <w:numFmt w:val="bullet"/>
      <w:lvlText w:val="•"/>
      <w:lvlJc w:val="left"/>
      <w:pPr>
        <w:ind w:left="4963" w:hanging="483"/>
      </w:pPr>
      <w:rPr>
        <w:rFonts w:hint="default"/>
        <w:lang w:val="zh-CN" w:eastAsia="zh-CN" w:bidi="zh-CN"/>
      </w:rPr>
    </w:lvl>
    <w:lvl w:ilvl="6" w:tentative="0">
      <w:start w:val="0"/>
      <w:numFmt w:val="bullet"/>
      <w:lvlText w:val="•"/>
      <w:lvlJc w:val="left"/>
      <w:pPr>
        <w:ind w:left="5935" w:hanging="483"/>
      </w:pPr>
      <w:rPr>
        <w:rFonts w:hint="default"/>
        <w:lang w:val="zh-CN" w:eastAsia="zh-CN" w:bidi="zh-CN"/>
      </w:rPr>
    </w:lvl>
    <w:lvl w:ilvl="7" w:tentative="0">
      <w:start w:val="0"/>
      <w:numFmt w:val="bullet"/>
      <w:lvlText w:val="•"/>
      <w:lvlJc w:val="left"/>
      <w:pPr>
        <w:ind w:left="6908" w:hanging="483"/>
      </w:pPr>
      <w:rPr>
        <w:rFonts w:hint="default"/>
        <w:lang w:val="zh-CN" w:eastAsia="zh-CN" w:bidi="zh-CN"/>
      </w:rPr>
    </w:lvl>
    <w:lvl w:ilvl="8" w:tentative="0">
      <w:start w:val="0"/>
      <w:numFmt w:val="bullet"/>
      <w:lvlText w:val="•"/>
      <w:lvlJc w:val="left"/>
      <w:pPr>
        <w:ind w:left="7880" w:hanging="483"/>
      </w:pPr>
      <w:rPr>
        <w:rFonts w:hint="default"/>
        <w:lang w:val="zh-CN" w:eastAsia="zh-CN" w:bidi="zh-CN"/>
      </w:rPr>
    </w:lvl>
  </w:abstractNum>
  <w:abstractNum w:abstractNumId="47">
    <w:nsid w:val="322D85CA"/>
    <w:multiLevelType w:val="multilevel"/>
    <w:tmpl w:val="322D85CA"/>
    <w:lvl w:ilvl="0" w:tentative="0">
      <w:start w:val="5"/>
      <w:numFmt w:val="decimal"/>
      <w:lvlText w:val="(%1)"/>
      <w:lvlJc w:val="left"/>
      <w:pPr>
        <w:ind w:left="108" w:hanging="483"/>
        <w:jc w:val="left"/>
      </w:pPr>
      <w:rPr>
        <w:rFonts w:hint="default" w:ascii="宋体" w:hAnsi="宋体" w:eastAsia="宋体" w:cs="宋体"/>
        <w:spacing w:val="-2"/>
        <w:w w:val="99"/>
        <w:sz w:val="30"/>
        <w:szCs w:val="30"/>
        <w:lang w:val="zh-CN" w:eastAsia="zh-CN" w:bidi="zh-CN"/>
      </w:rPr>
    </w:lvl>
    <w:lvl w:ilvl="1" w:tentative="0">
      <w:start w:val="0"/>
      <w:numFmt w:val="bullet"/>
      <w:lvlText w:val="•"/>
      <w:lvlJc w:val="left"/>
      <w:pPr>
        <w:ind w:left="1072" w:hanging="483"/>
      </w:pPr>
      <w:rPr>
        <w:rFonts w:hint="default"/>
        <w:lang w:val="zh-CN" w:eastAsia="zh-CN" w:bidi="zh-CN"/>
      </w:rPr>
    </w:lvl>
    <w:lvl w:ilvl="2" w:tentative="0">
      <w:start w:val="0"/>
      <w:numFmt w:val="bullet"/>
      <w:lvlText w:val="•"/>
      <w:lvlJc w:val="left"/>
      <w:pPr>
        <w:ind w:left="2045" w:hanging="483"/>
      </w:pPr>
      <w:rPr>
        <w:rFonts w:hint="default"/>
        <w:lang w:val="zh-CN" w:eastAsia="zh-CN" w:bidi="zh-CN"/>
      </w:rPr>
    </w:lvl>
    <w:lvl w:ilvl="3" w:tentative="0">
      <w:start w:val="0"/>
      <w:numFmt w:val="bullet"/>
      <w:lvlText w:val="•"/>
      <w:lvlJc w:val="left"/>
      <w:pPr>
        <w:ind w:left="3017" w:hanging="483"/>
      </w:pPr>
      <w:rPr>
        <w:rFonts w:hint="default"/>
        <w:lang w:val="zh-CN" w:eastAsia="zh-CN" w:bidi="zh-CN"/>
      </w:rPr>
    </w:lvl>
    <w:lvl w:ilvl="4" w:tentative="0">
      <w:start w:val="0"/>
      <w:numFmt w:val="bullet"/>
      <w:lvlText w:val="•"/>
      <w:lvlJc w:val="left"/>
      <w:pPr>
        <w:ind w:left="3990" w:hanging="483"/>
      </w:pPr>
      <w:rPr>
        <w:rFonts w:hint="default"/>
        <w:lang w:val="zh-CN" w:eastAsia="zh-CN" w:bidi="zh-CN"/>
      </w:rPr>
    </w:lvl>
    <w:lvl w:ilvl="5" w:tentative="0">
      <w:start w:val="0"/>
      <w:numFmt w:val="bullet"/>
      <w:lvlText w:val="•"/>
      <w:lvlJc w:val="left"/>
      <w:pPr>
        <w:ind w:left="4963" w:hanging="483"/>
      </w:pPr>
      <w:rPr>
        <w:rFonts w:hint="default"/>
        <w:lang w:val="zh-CN" w:eastAsia="zh-CN" w:bidi="zh-CN"/>
      </w:rPr>
    </w:lvl>
    <w:lvl w:ilvl="6" w:tentative="0">
      <w:start w:val="0"/>
      <w:numFmt w:val="bullet"/>
      <w:lvlText w:val="•"/>
      <w:lvlJc w:val="left"/>
      <w:pPr>
        <w:ind w:left="5935" w:hanging="483"/>
      </w:pPr>
      <w:rPr>
        <w:rFonts w:hint="default"/>
        <w:lang w:val="zh-CN" w:eastAsia="zh-CN" w:bidi="zh-CN"/>
      </w:rPr>
    </w:lvl>
    <w:lvl w:ilvl="7" w:tentative="0">
      <w:start w:val="0"/>
      <w:numFmt w:val="bullet"/>
      <w:lvlText w:val="•"/>
      <w:lvlJc w:val="left"/>
      <w:pPr>
        <w:ind w:left="6908" w:hanging="483"/>
      </w:pPr>
      <w:rPr>
        <w:rFonts w:hint="default"/>
        <w:lang w:val="zh-CN" w:eastAsia="zh-CN" w:bidi="zh-CN"/>
      </w:rPr>
    </w:lvl>
    <w:lvl w:ilvl="8" w:tentative="0">
      <w:start w:val="0"/>
      <w:numFmt w:val="bullet"/>
      <w:lvlText w:val="•"/>
      <w:lvlJc w:val="left"/>
      <w:pPr>
        <w:ind w:left="7880" w:hanging="483"/>
      </w:pPr>
      <w:rPr>
        <w:rFonts w:hint="default"/>
        <w:lang w:val="zh-CN" w:eastAsia="zh-CN" w:bidi="zh-CN"/>
      </w:rPr>
    </w:lvl>
  </w:abstractNum>
  <w:abstractNum w:abstractNumId="48">
    <w:nsid w:val="32A7AF2D"/>
    <w:multiLevelType w:val="multilevel"/>
    <w:tmpl w:val="32A7AF2D"/>
    <w:lvl w:ilvl="0" w:tentative="0">
      <w:start w:val="1"/>
      <w:numFmt w:val="decimal"/>
      <w:lvlText w:val="（%1）"/>
      <w:lvlJc w:val="left"/>
      <w:pPr>
        <w:ind w:left="1547" w:hanging="800"/>
        <w:jc w:val="left"/>
      </w:pPr>
      <w:rPr>
        <w:rFonts w:hint="default" w:ascii="宋体" w:hAnsi="宋体" w:eastAsia="宋体" w:cs="宋体"/>
        <w:spacing w:val="-2"/>
        <w:w w:val="99"/>
        <w:sz w:val="30"/>
        <w:szCs w:val="30"/>
        <w:lang w:val="zh-CN" w:eastAsia="zh-CN" w:bidi="zh-CN"/>
      </w:rPr>
    </w:lvl>
    <w:lvl w:ilvl="1" w:tentative="0">
      <w:start w:val="0"/>
      <w:numFmt w:val="bullet"/>
      <w:lvlText w:val="•"/>
      <w:lvlJc w:val="left"/>
      <w:pPr>
        <w:ind w:left="2368" w:hanging="800"/>
      </w:pPr>
      <w:rPr>
        <w:rFonts w:hint="default"/>
        <w:lang w:val="zh-CN" w:eastAsia="zh-CN" w:bidi="zh-CN"/>
      </w:rPr>
    </w:lvl>
    <w:lvl w:ilvl="2" w:tentative="0">
      <w:start w:val="0"/>
      <w:numFmt w:val="bullet"/>
      <w:lvlText w:val="•"/>
      <w:lvlJc w:val="left"/>
      <w:pPr>
        <w:ind w:left="3197" w:hanging="800"/>
      </w:pPr>
      <w:rPr>
        <w:rFonts w:hint="default"/>
        <w:lang w:val="zh-CN" w:eastAsia="zh-CN" w:bidi="zh-CN"/>
      </w:rPr>
    </w:lvl>
    <w:lvl w:ilvl="3" w:tentative="0">
      <w:start w:val="0"/>
      <w:numFmt w:val="bullet"/>
      <w:lvlText w:val="•"/>
      <w:lvlJc w:val="left"/>
      <w:pPr>
        <w:ind w:left="4025" w:hanging="800"/>
      </w:pPr>
      <w:rPr>
        <w:rFonts w:hint="default"/>
        <w:lang w:val="zh-CN" w:eastAsia="zh-CN" w:bidi="zh-CN"/>
      </w:rPr>
    </w:lvl>
    <w:lvl w:ilvl="4" w:tentative="0">
      <w:start w:val="0"/>
      <w:numFmt w:val="bullet"/>
      <w:lvlText w:val="•"/>
      <w:lvlJc w:val="left"/>
      <w:pPr>
        <w:ind w:left="4854" w:hanging="800"/>
      </w:pPr>
      <w:rPr>
        <w:rFonts w:hint="default"/>
        <w:lang w:val="zh-CN" w:eastAsia="zh-CN" w:bidi="zh-CN"/>
      </w:rPr>
    </w:lvl>
    <w:lvl w:ilvl="5" w:tentative="0">
      <w:start w:val="0"/>
      <w:numFmt w:val="bullet"/>
      <w:lvlText w:val="•"/>
      <w:lvlJc w:val="left"/>
      <w:pPr>
        <w:ind w:left="5683" w:hanging="800"/>
      </w:pPr>
      <w:rPr>
        <w:rFonts w:hint="default"/>
        <w:lang w:val="zh-CN" w:eastAsia="zh-CN" w:bidi="zh-CN"/>
      </w:rPr>
    </w:lvl>
    <w:lvl w:ilvl="6" w:tentative="0">
      <w:start w:val="0"/>
      <w:numFmt w:val="bullet"/>
      <w:lvlText w:val="•"/>
      <w:lvlJc w:val="left"/>
      <w:pPr>
        <w:ind w:left="6511" w:hanging="800"/>
      </w:pPr>
      <w:rPr>
        <w:rFonts w:hint="default"/>
        <w:lang w:val="zh-CN" w:eastAsia="zh-CN" w:bidi="zh-CN"/>
      </w:rPr>
    </w:lvl>
    <w:lvl w:ilvl="7" w:tentative="0">
      <w:start w:val="0"/>
      <w:numFmt w:val="bullet"/>
      <w:lvlText w:val="•"/>
      <w:lvlJc w:val="left"/>
      <w:pPr>
        <w:ind w:left="7340" w:hanging="800"/>
      </w:pPr>
      <w:rPr>
        <w:rFonts w:hint="default"/>
        <w:lang w:val="zh-CN" w:eastAsia="zh-CN" w:bidi="zh-CN"/>
      </w:rPr>
    </w:lvl>
    <w:lvl w:ilvl="8" w:tentative="0">
      <w:start w:val="0"/>
      <w:numFmt w:val="bullet"/>
      <w:lvlText w:val="•"/>
      <w:lvlJc w:val="left"/>
      <w:pPr>
        <w:ind w:left="8168" w:hanging="800"/>
      </w:pPr>
      <w:rPr>
        <w:rFonts w:hint="default"/>
        <w:lang w:val="zh-CN" w:eastAsia="zh-CN" w:bidi="zh-CN"/>
      </w:rPr>
    </w:lvl>
  </w:abstractNum>
  <w:abstractNum w:abstractNumId="49">
    <w:nsid w:val="35E83B33"/>
    <w:multiLevelType w:val="multilevel"/>
    <w:tmpl w:val="35E83B33"/>
    <w:lvl w:ilvl="0" w:tentative="0">
      <w:start w:val="1"/>
      <w:numFmt w:val="decimal"/>
      <w:lvlText w:val="（%1）"/>
      <w:lvlJc w:val="left"/>
      <w:pPr>
        <w:ind w:left="1547" w:hanging="800"/>
        <w:jc w:val="left"/>
      </w:pPr>
      <w:rPr>
        <w:rFonts w:hint="default" w:ascii="宋体" w:hAnsi="宋体" w:eastAsia="宋体" w:cs="宋体"/>
        <w:spacing w:val="-2"/>
        <w:w w:val="99"/>
        <w:sz w:val="30"/>
        <w:szCs w:val="30"/>
        <w:lang w:val="zh-CN" w:eastAsia="zh-CN" w:bidi="zh-CN"/>
      </w:rPr>
    </w:lvl>
    <w:lvl w:ilvl="1" w:tentative="0">
      <w:start w:val="0"/>
      <w:numFmt w:val="bullet"/>
      <w:lvlText w:val="•"/>
      <w:lvlJc w:val="left"/>
      <w:pPr>
        <w:ind w:left="2368" w:hanging="800"/>
      </w:pPr>
      <w:rPr>
        <w:rFonts w:hint="default"/>
        <w:lang w:val="zh-CN" w:eastAsia="zh-CN" w:bidi="zh-CN"/>
      </w:rPr>
    </w:lvl>
    <w:lvl w:ilvl="2" w:tentative="0">
      <w:start w:val="0"/>
      <w:numFmt w:val="bullet"/>
      <w:lvlText w:val="•"/>
      <w:lvlJc w:val="left"/>
      <w:pPr>
        <w:ind w:left="3197" w:hanging="800"/>
      </w:pPr>
      <w:rPr>
        <w:rFonts w:hint="default"/>
        <w:lang w:val="zh-CN" w:eastAsia="zh-CN" w:bidi="zh-CN"/>
      </w:rPr>
    </w:lvl>
    <w:lvl w:ilvl="3" w:tentative="0">
      <w:start w:val="0"/>
      <w:numFmt w:val="bullet"/>
      <w:lvlText w:val="•"/>
      <w:lvlJc w:val="left"/>
      <w:pPr>
        <w:ind w:left="4025" w:hanging="800"/>
      </w:pPr>
      <w:rPr>
        <w:rFonts w:hint="default"/>
        <w:lang w:val="zh-CN" w:eastAsia="zh-CN" w:bidi="zh-CN"/>
      </w:rPr>
    </w:lvl>
    <w:lvl w:ilvl="4" w:tentative="0">
      <w:start w:val="0"/>
      <w:numFmt w:val="bullet"/>
      <w:lvlText w:val="•"/>
      <w:lvlJc w:val="left"/>
      <w:pPr>
        <w:ind w:left="4854" w:hanging="800"/>
      </w:pPr>
      <w:rPr>
        <w:rFonts w:hint="default"/>
        <w:lang w:val="zh-CN" w:eastAsia="zh-CN" w:bidi="zh-CN"/>
      </w:rPr>
    </w:lvl>
    <w:lvl w:ilvl="5" w:tentative="0">
      <w:start w:val="0"/>
      <w:numFmt w:val="bullet"/>
      <w:lvlText w:val="•"/>
      <w:lvlJc w:val="left"/>
      <w:pPr>
        <w:ind w:left="5683" w:hanging="800"/>
      </w:pPr>
      <w:rPr>
        <w:rFonts w:hint="default"/>
        <w:lang w:val="zh-CN" w:eastAsia="zh-CN" w:bidi="zh-CN"/>
      </w:rPr>
    </w:lvl>
    <w:lvl w:ilvl="6" w:tentative="0">
      <w:start w:val="0"/>
      <w:numFmt w:val="bullet"/>
      <w:lvlText w:val="•"/>
      <w:lvlJc w:val="left"/>
      <w:pPr>
        <w:ind w:left="6511" w:hanging="800"/>
      </w:pPr>
      <w:rPr>
        <w:rFonts w:hint="default"/>
        <w:lang w:val="zh-CN" w:eastAsia="zh-CN" w:bidi="zh-CN"/>
      </w:rPr>
    </w:lvl>
    <w:lvl w:ilvl="7" w:tentative="0">
      <w:start w:val="0"/>
      <w:numFmt w:val="bullet"/>
      <w:lvlText w:val="•"/>
      <w:lvlJc w:val="left"/>
      <w:pPr>
        <w:ind w:left="7340" w:hanging="800"/>
      </w:pPr>
      <w:rPr>
        <w:rFonts w:hint="default"/>
        <w:lang w:val="zh-CN" w:eastAsia="zh-CN" w:bidi="zh-CN"/>
      </w:rPr>
    </w:lvl>
    <w:lvl w:ilvl="8" w:tentative="0">
      <w:start w:val="0"/>
      <w:numFmt w:val="bullet"/>
      <w:lvlText w:val="•"/>
      <w:lvlJc w:val="left"/>
      <w:pPr>
        <w:ind w:left="8168" w:hanging="800"/>
      </w:pPr>
      <w:rPr>
        <w:rFonts w:hint="default"/>
        <w:lang w:val="zh-CN" w:eastAsia="zh-CN" w:bidi="zh-CN"/>
      </w:rPr>
    </w:lvl>
  </w:abstractNum>
  <w:abstractNum w:abstractNumId="50">
    <w:nsid w:val="39A0D9AC"/>
    <w:multiLevelType w:val="multilevel"/>
    <w:tmpl w:val="39A0D9AC"/>
    <w:lvl w:ilvl="0" w:tentative="0">
      <w:start w:val="1"/>
      <w:numFmt w:val="upperLetter"/>
      <w:lvlText w:val="%1."/>
      <w:lvlJc w:val="left"/>
      <w:pPr>
        <w:ind w:left="108" w:hanging="322"/>
        <w:jc w:val="left"/>
      </w:pPr>
      <w:rPr>
        <w:rFonts w:hint="default" w:ascii="宋体" w:hAnsi="宋体" w:eastAsia="宋体" w:cs="宋体"/>
        <w:spacing w:val="1"/>
        <w:w w:val="99"/>
        <w:sz w:val="30"/>
        <w:szCs w:val="30"/>
        <w:lang w:val="zh-CN" w:eastAsia="zh-CN" w:bidi="zh-CN"/>
      </w:rPr>
    </w:lvl>
    <w:lvl w:ilvl="1" w:tentative="0">
      <w:start w:val="0"/>
      <w:numFmt w:val="bullet"/>
      <w:lvlText w:val="•"/>
      <w:lvlJc w:val="left"/>
      <w:pPr>
        <w:ind w:left="1072" w:hanging="322"/>
      </w:pPr>
      <w:rPr>
        <w:rFonts w:hint="default"/>
        <w:lang w:val="zh-CN" w:eastAsia="zh-CN" w:bidi="zh-CN"/>
      </w:rPr>
    </w:lvl>
    <w:lvl w:ilvl="2" w:tentative="0">
      <w:start w:val="0"/>
      <w:numFmt w:val="bullet"/>
      <w:lvlText w:val="•"/>
      <w:lvlJc w:val="left"/>
      <w:pPr>
        <w:ind w:left="2045" w:hanging="322"/>
      </w:pPr>
      <w:rPr>
        <w:rFonts w:hint="default"/>
        <w:lang w:val="zh-CN" w:eastAsia="zh-CN" w:bidi="zh-CN"/>
      </w:rPr>
    </w:lvl>
    <w:lvl w:ilvl="3" w:tentative="0">
      <w:start w:val="0"/>
      <w:numFmt w:val="bullet"/>
      <w:lvlText w:val="•"/>
      <w:lvlJc w:val="left"/>
      <w:pPr>
        <w:ind w:left="3017" w:hanging="322"/>
      </w:pPr>
      <w:rPr>
        <w:rFonts w:hint="default"/>
        <w:lang w:val="zh-CN" w:eastAsia="zh-CN" w:bidi="zh-CN"/>
      </w:rPr>
    </w:lvl>
    <w:lvl w:ilvl="4" w:tentative="0">
      <w:start w:val="0"/>
      <w:numFmt w:val="bullet"/>
      <w:lvlText w:val="•"/>
      <w:lvlJc w:val="left"/>
      <w:pPr>
        <w:ind w:left="3990" w:hanging="322"/>
      </w:pPr>
      <w:rPr>
        <w:rFonts w:hint="default"/>
        <w:lang w:val="zh-CN" w:eastAsia="zh-CN" w:bidi="zh-CN"/>
      </w:rPr>
    </w:lvl>
    <w:lvl w:ilvl="5" w:tentative="0">
      <w:start w:val="0"/>
      <w:numFmt w:val="bullet"/>
      <w:lvlText w:val="•"/>
      <w:lvlJc w:val="left"/>
      <w:pPr>
        <w:ind w:left="4963" w:hanging="322"/>
      </w:pPr>
      <w:rPr>
        <w:rFonts w:hint="default"/>
        <w:lang w:val="zh-CN" w:eastAsia="zh-CN" w:bidi="zh-CN"/>
      </w:rPr>
    </w:lvl>
    <w:lvl w:ilvl="6" w:tentative="0">
      <w:start w:val="0"/>
      <w:numFmt w:val="bullet"/>
      <w:lvlText w:val="•"/>
      <w:lvlJc w:val="left"/>
      <w:pPr>
        <w:ind w:left="5935" w:hanging="322"/>
      </w:pPr>
      <w:rPr>
        <w:rFonts w:hint="default"/>
        <w:lang w:val="zh-CN" w:eastAsia="zh-CN" w:bidi="zh-CN"/>
      </w:rPr>
    </w:lvl>
    <w:lvl w:ilvl="7" w:tentative="0">
      <w:start w:val="0"/>
      <w:numFmt w:val="bullet"/>
      <w:lvlText w:val="•"/>
      <w:lvlJc w:val="left"/>
      <w:pPr>
        <w:ind w:left="6908" w:hanging="322"/>
      </w:pPr>
      <w:rPr>
        <w:rFonts w:hint="default"/>
        <w:lang w:val="zh-CN" w:eastAsia="zh-CN" w:bidi="zh-CN"/>
      </w:rPr>
    </w:lvl>
    <w:lvl w:ilvl="8" w:tentative="0">
      <w:start w:val="0"/>
      <w:numFmt w:val="bullet"/>
      <w:lvlText w:val="•"/>
      <w:lvlJc w:val="left"/>
      <w:pPr>
        <w:ind w:left="7880" w:hanging="322"/>
      </w:pPr>
      <w:rPr>
        <w:rFonts w:hint="default"/>
        <w:lang w:val="zh-CN" w:eastAsia="zh-CN" w:bidi="zh-CN"/>
      </w:rPr>
    </w:lvl>
  </w:abstractNum>
  <w:abstractNum w:abstractNumId="51">
    <w:nsid w:val="3B8127DF"/>
    <w:multiLevelType w:val="multilevel"/>
    <w:tmpl w:val="3B8127DF"/>
    <w:lvl w:ilvl="0" w:tentative="0">
      <w:start w:val="1"/>
      <w:numFmt w:val="decimal"/>
      <w:lvlText w:val="%1."/>
      <w:lvlJc w:val="left"/>
      <w:pPr>
        <w:ind w:left="108" w:hanging="480"/>
        <w:jc w:val="left"/>
      </w:pPr>
      <w:rPr>
        <w:rFonts w:hint="default" w:ascii="宋体" w:hAnsi="宋体" w:eastAsia="宋体" w:cs="宋体"/>
        <w:spacing w:val="0"/>
        <w:w w:val="99"/>
        <w:sz w:val="32"/>
        <w:szCs w:val="32"/>
        <w:lang w:val="zh-CN" w:eastAsia="zh-CN" w:bidi="zh-CN"/>
      </w:rPr>
    </w:lvl>
    <w:lvl w:ilvl="1" w:tentative="0">
      <w:start w:val="0"/>
      <w:numFmt w:val="bullet"/>
      <w:lvlText w:val="•"/>
      <w:lvlJc w:val="left"/>
      <w:pPr>
        <w:ind w:left="1072" w:hanging="480"/>
      </w:pPr>
      <w:rPr>
        <w:rFonts w:hint="default"/>
        <w:lang w:val="zh-CN" w:eastAsia="zh-CN" w:bidi="zh-CN"/>
      </w:rPr>
    </w:lvl>
    <w:lvl w:ilvl="2" w:tentative="0">
      <w:start w:val="0"/>
      <w:numFmt w:val="bullet"/>
      <w:lvlText w:val="•"/>
      <w:lvlJc w:val="left"/>
      <w:pPr>
        <w:ind w:left="2045" w:hanging="480"/>
      </w:pPr>
      <w:rPr>
        <w:rFonts w:hint="default"/>
        <w:lang w:val="zh-CN" w:eastAsia="zh-CN" w:bidi="zh-CN"/>
      </w:rPr>
    </w:lvl>
    <w:lvl w:ilvl="3" w:tentative="0">
      <w:start w:val="0"/>
      <w:numFmt w:val="bullet"/>
      <w:lvlText w:val="•"/>
      <w:lvlJc w:val="left"/>
      <w:pPr>
        <w:ind w:left="3017" w:hanging="480"/>
      </w:pPr>
      <w:rPr>
        <w:rFonts w:hint="default"/>
        <w:lang w:val="zh-CN" w:eastAsia="zh-CN" w:bidi="zh-CN"/>
      </w:rPr>
    </w:lvl>
    <w:lvl w:ilvl="4" w:tentative="0">
      <w:start w:val="0"/>
      <w:numFmt w:val="bullet"/>
      <w:lvlText w:val="•"/>
      <w:lvlJc w:val="left"/>
      <w:pPr>
        <w:ind w:left="3990" w:hanging="480"/>
      </w:pPr>
      <w:rPr>
        <w:rFonts w:hint="default"/>
        <w:lang w:val="zh-CN" w:eastAsia="zh-CN" w:bidi="zh-CN"/>
      </w:rPr>
    </w:lvl>
    <w:lvl w:ilvl="5" w:tentative="0">
      <w:start w:val="0"/>
      <w:numFmt w:val="bullet"/>
      <w:lvlText w:val="•"/>
      <w:lvlJc w:val="left"/>
      <w:pPr>
        <w:ind w:left="4963" w:hanging="480"/>
      </w:pPr>
      <w:rPr>
        <w:rFonts w:hint="default"/>
        <w:lang w:val="zh-CN" w:eastAsia="zh-CN" w:bidi="zh-CN"/>
      </w:rPr>
    </w:lvl>
    <w:lvl w:ilvl="6" w:tentative="0">
      <w:start w:val="0"/>
      <w:numFmt w:val="bullet"/>
      <w:lvlText w:val="•"/>
      <w:lvlJc w:val="left"/>
      <w:pPr>
        <w:ind w:left="5935" w:hanging="480"/>
      </w:pPr>
      <w:rPr>
        <w:rFonts w:hint="default"/>
        <w:lang w:val="zh-CN" w:eastAsia="zh-CN" w:bidi="zh-CN"/>
      </w:rPr>
    </w:lvl>
    <w:lvl w:ilvl="7" w:tentative="0">
      <w:start w:val="0"/>
      <w:numFmt w:val="bullet"/>
      <w:lvlText w:val="•"/>
      <w:lvlJc w:val="left"/>
      <w:pPr>
        <w:ind w:left="6908" w:hanging="480"/>
      </w:pPr>
      <w:rPr>
        <w:rFonts w:hint="default"/>
        <w:lang w:val="zh-CN" w:eastAsia="zh-CN" w:bidi="zh-CN"/>
      </w:rPr>
    </w:lvl>
    <w:lvl w:ilvl="8" w:tentative="0">
      <w:start w:val="0"/>
      <w:numFmt w:val="bullet"/>
      <w:lvlText w:val="•"/>
      <w:lvlJc w:val="left"/>
      <w:pPr>
        <w:ind w:left="7880" w:hanging="480"/>
      </w:pPr>
      <w:rPr>
        <w:rFonts w:hint="default"/>
        <w:lang w:val="zh-CN" w:eastAsia="zh-CN" w:bidi="zh-CN"/>
      </w:rPr>
    </w:lvl>
  </w:abstractNum>
  <w:abstractNum w:abstractNumId="52">
    <w:nsid w:val="40B249F9"/>
    <w:multiLevelType w:val="multilevel"/>
    <w:tmpl w:val="40B249F9"/>
    <w:lvl w:ilvl="0" w:tentative="0">
      <w:start w:val="1"/>
      <w:numFmt w:val="decimal"/>
      <w:lvlText w:val="%1."/>
      <w:lvlJc w:val="left"/>
      <w:pPr>
        <w:ind w:left="1227" w:hanging="480"/>
        <w:jc w:val="left"/>
      </w:pPr>
      <w:rPr>
        <w:rFonts w:hint="default" w:ascii="宋体" w:hAnsi="宋体" w:eastAsia="宋体" w:cs="宋体"/>
        <w:spacing w:val="0"/>
        <w:w w:val="99"/>
        <w:sz w:val="32"/>
        <w:szCs w:val="32"/>
        <w:lang w:val="zh-CN" w:eastAsia="zh-CN" w:bidi="zh-CN"/>
      </w:rPr>
    </w:lvl>
    <w:lvl w:ilvl="1" w:tentative="0">
      <w:start w:val="0"/>
      <w:numFmt w:val="bullet"/>
      <w:lvlText w:val="•"/>
      <w:lvlJc w:val="left"/>
      <w:pPr>
        <w:ind w:left="2080" w:hanging="480"/>
      </w:pPr>
      <w:rPr>
        <w:rFonts w:hint="default"/>
        <w:lang w:val="zh-CN" w:eastAsia="zh-CN" w:bidi="zh-CN"/>
      </w:rPr>
    </w:lvl>
    <w:lvl w:ilvl="2" w:tentative="0">
      <w:start w:val="0"/>
      <w:numFmt w:val="bullet"/>
      <w:lvlText w:val="•"/>
      <w:lvlJc w:val="left"/>
      <w:pPr>
        <w:ind w:left="2941" w:hanging="480"/>
      </w:pPr>
      <w:rPr>
        <w:rFonts w:hint="default"/>
        <w:lang w:val="zh-CN" w:eastAsia="zh-CN" w:bidi="zh-CN"/>
      </w:rPr>
    </w:lvl>
    <w:lvl w:ilvl="3" w:tentative="0">
      <w:start w:val="0"/>
      <w:numFmt w:val="bullet"/>
      <w:lvlText w:val="•"/>
      <w:lvlJc w:val="left"/>
      <w:pPr>
        <w:ind w:left="3801" w:hanging="480"/>
      </w:pPr>
      <w:rPr>
        <w:rFonts w:hint="default"/>
        <w:lang w:val="zh-CN" w:eastAsia="zh-CN" w:bidi="zh-CN"/>
      </w:rPr>
    </w:lvl>
    <w:lvl w:ilvl="4" w:tentative="0">
      <w:start w:val="0"/>
      <w:numFmt w:val="bullet"/>
      <w:lvlText w:val="•"/>
      <w:lvlJc w:val="left"/>
      <w:pPr>
        <w:ind w:left="4662" w:hanging="480"/>
      </w:pPr>
      <w:rPr>
        <w:rFonts w:hint="default"/>
        <w:lang w:val="zh-CN" w:eastAsia="zh-CN" w:bidi="zh-CN"/>
      </w:rPr>
    </w:lvl>
    <w:lvl w:ilvl="5" w:tentative="0">
      <w:start w:val="0"/>
      <w:numFmt w:val="bullet"/>
      <w:lvlText w:val="•"/>
      <w:lvlJc w:val="left"/>
      <w:pPr>
        <w:ind w:left="5523" w:hanging="480"/>
      </w:pPr>
      <w:rPr>
        <w:rFonts w:hint="default"/>
        <w:lang w:val="zh-CN" w:eastAsia="zh-CN" w:bidi="zh-CN"/>
      </w:rPr>
    </w:lvl>
    <w:lvl w:ilvl="6" w:tentative="0">
      <w:start w:val="0"/>
      <w:numFmt w:val="bullet"/>
      <w:lvlText w:val="•"/>
      <w:lvlJc w:val="left"/>
      <w:pPr>
        <w:ind w:left="6383" w:hanging="480"/>
      </w:pPr>
      <w:rPr>
        <w:rFonts w:hint="default"/>
        <w:lang w:val="zh-CN" w:eastAsia="zh-CN" w:bidi="zh-CN"/>
      </w:rPr>
    </w:lvl>
    <w:lvl w:ilvl="7" w:tentative="0">
      <w:start w:val="0"/>
      <w:numFmt w:val="bullet"/>
      <w:lvlText w:val="•"/>
      <w:lvlJc w:val="left"/>
      <w:pPr>
        <w:ind w:left="7244" w:hanging="480"/>
      </w:pPr>
      <w:rPr>
        <w:rFonts w:hint="default"/>
        <w:lang w:val="zh-CN" w:eastAsia="zh-CN" w:bidi="zh-CN"/>
      </w:rPr>
    </w:lvl>
    <w:lvl w:ilvl="8" w:tentative="0">
      <w:start w:val="0"/>
      <w:numFmt w:val="bullet"/>
      <w:lvlText w:val="•"/>
      <w:lvlJc w:val="left"/>
      <w:pPr>
        <w:ind w:left="8104" w:hanging="480"/>
      </w:pPr>
      <w:rPr>
        <w:rFonts w:hint="default"/>
        <w:lang w:val="zh-CN" w:eastAsia="zh-CN" w:bidi="zh-CN"/>
      </w:rPr>
    </w:lvl>
  </w:abstractNum>
  <w:abstractNum w:abstractNumId="53">
    <w:nsid w:val="46A08BB8"/>
    <w:multiLevelType w:val="multilevel"/>
    <w:tmpl w:val="46A08BB8"/>
    <w:lvl w:ilvl="0" w:tentative="0">
      <w:start w:val="1"/>
      <w:numFmt w:val="decimal"/>
      <w:lvlText w:val="（%1）"/>
      <w:lvlJc w:val="left"/>
      <w:pPr>
        <w:ind w:left="1548" w:hanging="802"/>
        <w:jc w:val="left"/>
      </w:pPr>
      <w:rPr>
        <w:rFonts w:hint="default" w:ascii="宋体" w:hAnsi="宋体" w:eastAsia="宋体" w:cs="宋体"/>
        <w:spacing w:val="-2"/>
        <w:w w:val="99"/>
        <w:sz w:val="30"/>
        <w:szCs w:val="30"/>
        <w:lang w:val="zh-CN" w:eastAsia="zh-CN" w:bidi="zh-CN"/>
      </w:rPr>
    </w:lvl>
    <w:lvl w:ilvl="1" w:tentative="0">
      <w:start w:val="0"/>
      <w:numFmt w:val="bullet"/>
      <w:lvlText w:val="•"/>
      <w:lvlJc w:val="left"/>
      <w:pPr>
        <w:ind w:left="2368" w:hanging="802"/>
      </w:pPr>
      <w:rPr>
        <w:rFonts w:hint="default"/>
        <w:lang w:val="zh-CN" w:eastAsia="zh-CN" w:bidi="zh-CN"/>
      </w:rPr>
    </w:lvl>
    <w:lvl w:ilvl="2" w:tentative="0">
      <w:start w:val="0"/>
      <w:numFmt w:val="bullet"/>
      <w:lvlText w:val="•"/>
      <w:lvlJc w:val="left"/>
      <w:pPr>
        <w:ind w:left="3197" w:hanging="802"/>
      </w:pPr>
      <w:rPr>
        <w:rFonts w:hint="default"/>
        <w:lang w:val="zh-CN" w:eastAsia="zh-CN" w:bidi="zh-CN"/>
      </w:rPr>
    </w:lvl>
    <w:lvl w:ilvl="3" w:tentative="0">
      <w:start w:val="0"/>
      <w:numFmt w:val="bullet"/>
      <w:lvlText w:val="•"/>
      <w:lvlJc w:val="left"/>
      <w:pPr>
        <w:ind w:left="4025" w:hanging="802"/>
      </w:pPr>
      <w:rPr>
        <w:rFonts w:hint="default"/>
        <w:lang w:val="zh-CN" w:eastAsia="zh-CN" w:bidi="zh-CN"/>
      </w:rPr>
    </w:lvl>
    <w:lvl w:ilvl="4" w:tentative="0">
      <w:start w:val="0"/>
      <w:numFmt w:val="bullet"/>
      <w:lvlText w:val="•"/>
      <w:lvlJc w:val="left"/>
      <w:pPr>
        <w:ind w:left="4854" w:hanging="802"/>
      </w:pPr>
      <w:rPr>
        <w:rFonts w:hint="default"/>
        <w:lang w:val="zh-CN" w:eastAsia="zh-CN" w:bidi="zh-CN"/>
      </w:rPr>
    </w:lvl>
    <w:lvl w:ilvl="5" w:tentative="0">
      <w:start w:val="0"/>
      <w:numFmt w:val="bullet"/>
      <w:lvlText w:val="•"/>
      <w:lvlJc w:val="left"/>
      <w:pPr>
        <w:ind w:left="5683" w:hanging="802"/>
      </w:pPr>
      <w:rPr>
        <w:rFonts w:hint="default"/>
        <w:lang w:val="zh-CN" w:eastAsia="zh-CN" w:bidi="zh-CN"/>
      </w:rPr>
    </w:lvl>
    <w:lvl w:ilvl="6" w:tentative="0">
      <w:start w:val="0"/>
      <w:numFmt w:val="bullet"/>
      <w:lvlText w:val="•"/>
      <w:lvlJc w:val="left"/>
      <w:pPr>
        <w:ind w:left="6511" w:hanging="802"/>
      </w:pPr>
      <w:rPr>
        <w:rFonts w:hint="default"/>
        <w:lang w:val="zh-CN" w:eastAsia="zh-CN" w:bidi="zh-CN"/>
      </w:rPr>
    </w:lvl>
    <w:lvl w:ilvl="7" w:tentative="0">
      <w:start w:val="0"/>
      <w:numFmt w:val="bullet"/>
      <w:lvlText w:val="•"/>
      <w:lvlJc w:val="left"/>
      <w:pPr>
        <w:ind w:left="7340" w:hanging="802"/>
      </w:pPr>
      <w:rPr>
        <w:rFonts w:hint="default"/>
        <w:lang w:val="zh-CN" w:eastAsia="zh-CN" w:bidi="zh-CN"/>
      </w:rPr>
    </w:lvl>
    <w:lvl w:ilvl="8" w:tentative="0">
      <w:start w:val="0"/>
      <w:numFmt w:val="bullet"/>
      <w:lvlText w:val="•"/>
      <w:lvlJc w:val="left"/>
      <w:pPr>
        <w:ind w:left="8168" w:hanging="802"/>
      </w:pPr>
      <w:rPr>
        <w:rFonts w:hint="default"/>
        <w:lang w:val="zh-CN" w:eastAsia="zh-CN" w:bidi="zh-CN"/>
      </w:rPr>
    </w:lvl>
  </w:abstractNum>
  <w:abstractNum w:abstractNumId="54">
    <w:nsid w:val="4C1BAE26"/>
    <w:multiLevelType w:val="multilevel"/>
    <w:tmpl w:val="4C1BAE26"/>
    <w:lvl w:ilvl="0" w:tentative="0">
      <w:start w:val="1"/>
      <w:numFmt w:val="decimal"/>
      <w:lvlText w:val="（%1）"/>
      <w:lvlJc w:val="left"/>
      <w:pPr>
        <w:ind w:left="108" w:hanging="807"/>
        <w:jc w:val="left"/>
      </w:pPr>
      <w:rPr>
        <w:rFonts w:hint="default" w:ascii="宋体" w:hAnsi="宋体" w:eastAsia="宋体" w:cs="宋体"/>
        <w:spacing w:val="2"/>
        <w:w w:val="99"/>
        <w:sz w:val="30"/>
        <w:szCs w:val="30"/>
        <w:lang w:val="zh-CN" w:eastAsia="zh-CN" w:bidi="zh-CN"/>
      </w:rPr>
    </w:lvl>
    <w:lvl w:ilvl="1" w:tentative="0">
      <w:start w:val="0"/>
      <w:numFmt w:val="bullet"/>
      <w:lvlText w:val="•"/>
      <w:lvlJc w:val="left"/>
      <w:pPr>
        <w:ind w:left="1072" w:hanging="807"/>
      </w:pPr>
      <w:rPr>
        <w:rFonts w:hint="default"/>
        <w:lang w:val="zh-CN" w:eastAsia="zh-CN" w:bidi="zh-CN"/>
      </w:rPr>
    </w:lvl>
    <w:lvl w:ilvl="2" w:tentative="0">
      <w:start w:val="0"/>
      <w:numFmt w:val="bullet"/>
      <w:lvlText w:val="•"/>
      <w:lvlJc w:val="left"/>
      <w:pPr>
        <w:ind w:left="2045" w:hanging="807"/>
      </w:pPr>
      <w:rPr>
        <w:rFonts w:hint="default"/>
        <w:lang w:val="zh-CN" w:eastAsia="zh-CN" w:bidi="zh-CN"/>
      </w:rPr>
    </w:lvl>
    <w:lvl w:ilvl="3" w:tentative="0">
      <w:start w:val="0"/>
      <w:numFmt w:val="bullet"/>
      <w:lvlText w:val="•"/>
      <w:lvlJc w:val="left"/>
      <w:pPr>
        <w:ind w:left="3017" w:hanging="807"/>
      </w:pPr>
      <w:rPr>
        <w:rFonts w:hint="default"/>
        <w:lang w:val="zh-CN" w:eastAsia="zh-CN" w:bidi="zh-CN"/>
      </w:rPr>
    </w:lvl>
    <w:lvl w:ilvl="4" w:tentative="0">
      <w:start w:val="0"/>
      <w:numFmt w:val="bullet"/>
      <w:lvlText w:val="•"/>
      <w:lvlJc w:val="left"/>
      <w:pPr>
        <w:ind w:left="3990" w:hanging="807"/>
      </w:pPr>
      <w:rPr>
        <w:rFonts w:hint="default"/>
        <w:lang w:val="zh-CN" w:eastAsia="zh-CN" w:bidi="zh-CN"/>
      </w:rPr>
    </w:lvl>
    <w:lvl w:ilvl="5" w:tentative="0">
      <w:start w:val="0"/>
      <w:numFmt w:val="bullet"/>
      <w:lvlText w:val="•"/>
      <w:lvlJc w:val="left"/>
      <w:pPr>
        <w:ind w:left="4963" w:hanging="807"/>
      </w:pPr>
      <w:rPr>
        <w:rFonts w:hint="default"/>
        <w:lang w:val="zh-CN" w:eastAsia="zh-CN" w:bidi="zh-CN"/>
      </w:rPr>
    </w:lvl>
    <w:lvl w:ilvl="6" w:tentative="0">
      <w:start w:val="0"/>
      <w:numFmt w:val="bullet"/>
      <w:lvlText w:val="•"/>
      <w:lvlJc w:val="left"/>
      <w:pPr>
        <w:ind w:left="5935" w:hanging="807"/>
      </w:pPr>
      <w:rPr>
        <w:rFonts w:hint="default"/>
        <w:lang w:val="zh-CN" w:eastAsia="zh-CN" w:bidi="zh-CN"/>
      </w:rPr>
    </w:lvl>
    <w:lvl w:ilvl="7" w:tentative="0">
      <w:start w:val="0"/>
      <w:numFmt w:val="bullet"/>
      <w:lvlText w:val="•"/>
      <w:lvlJc w:val="left"/>
      <w:pPr>
        <w:ind w:left="6908" w:hanging="807"/>
      </w:pPr>
      <w:rPr>
        <w:rFonts w:hint="default"/>
        <w:lang w:val="zh-CN" w:eastAsia="zh-CN" w:bidi="zh-CN"/>
      </w:rPr>
    </w:lvl>
    <w:lvl w:ilvl="8" w:tentative="0">
      <w:start w:val="0"/>
      <w:numFmt w:val="bullet"/>
      <w:lvlText w:val="•"/>
      <w:lvlJc w:val="left"/>
      <w:pPr>
        <w:ind w:left="7880" w:hanging="807"/>
      </w:pPr>
      <w:rPr>
        <w:rFonts w:hint="default"/>
        <w:lang w:val="zh-CN" w:eastAsia="zh-CN" w:bidi="zh-CN"/>
      </w:rPr>
    </w:lvl>
  </w:abstractNum>
  <w:abstractNum w:abstractNumId="55">
    <w:nsid w:val="4C3D7A74"/>
    <w:multiLevelType w:val="multilevel"/>
    <w:tmpl w:val="4C3D7A74"/>
    <w:lvl w:ilvl="0" w:tentative="0">
      <w:start w:val="1"/>
      <w:numFmt w:val="decimal"/>
      <w:lvlText w:val="(%1)"/>
      <w:lvlJc w:val="left"/>
      <w:pPr>
        <w:ind w:left="1229" w:hanging="483"/>
        <w:jc w:val="left"/>
      </w:pPr>
      <w:rPr>
        <w:rFonts w:hint="default" w:ascii="宋体" w:hAnsi="宋体" w:eastAsia="宋体" w:cs="宋体"/>
        <w:spacing w:val="-2"/>
        <w:w w:val="99"/>
        <w:sz w:val="30"/>
        <w:szCs w:val="30"/>
        <w:lang w:val="zh-CN" w:eastAsia="zh-CN" w:bidi="zh-CN"/>
      </w:rPr>
    </w:lvl>
    <w:lvl w:ilvl="1" w:tentative="0">
      <w:start w:val="0"/>
      <w:numFmt w:val="bullet"/>
      <w:lvlText w:val="•"/>
      <w:lvlJc w:val="left"/>
      <w:pPr>
        <w:ind w:left="2080" w:hanging="483"/>
      </w:pPr>
      <w:rPr>
        <w:rFonts w:hint="default"/>
        <w:lang w:val="zh-CN" w:eastAsia="zh-CN" w:bidi="zh-CN"/>
      </w:rPr>
    </w:lvl>
    <w:lvl w:ilvl="2" w:tentative="0">
      <w:start w:val="0"/>
      <w:numFmt w:val="bullet"/>
      <w:lvlText w:val="•"/>
      <w:lvlJc w:val="left"/>
      <w:pPr>
        <w:ind w:left="2941" w:hanging="483"/>
      </w:pPr>
      <w:rPr>
        <w:rFonts w:hint="default"/>
        <w:lang w:val="zh-CN" w:eastAsia="zh-CN" w:bidi="zh-CN"/>
      </w:rPr>
    </w:lvl>
    <w:lvl w:ilvl="3" w:tentative="0">
      <w:start w:val="0"/>
      <w:numFmt w:val="bullet"/>
      <w:lvlText w:val="•"/>
      <w:lvlJc w:val="left"/>
      <w:pPr>
        <w:ind w:left="3801" w:hanging="483"/>
      </w:pPr>
      <w:rPr>
        <w:rFonts w:hint="default"/>
        <w:lang w:val="zh-CN" w:eastAsia="zh-CN" w:bidi="zh-CN"/>
      </w:rPr>
    </w:lvl>
    <w:lvl w:ilvl="4" w:tentative="0">
      <w:start w:val="0"/>
      <w:numFmt w:val="bullet"/>
      <w:lvlText w:val="•"/>
      <w:lvlJc w:val="left"/>
      <w:pPr>
        <w:ind w:left="4662" w:hanging="483"/>
      </w:pPr>
      <w:rPr>
        <w:rFonts w:hint="default"/>
        <w:lang w:val="zh-CN" w:eastAsia="zh-CN" w:bidi="zh-CN"/>
      </w:rPr>
    </w:lvl>
    <w:lvl w:ilvl="5" w:tentative="0">
      <w:start w:val="0"/>
      <w:numFmt w:val="bullet"/>
      <w:lvlText w:val="•"/>
      <w:lvlJc w:val="left"/>
      <w:pPr>
        <w:ind w:left="5523" w:hanging="483"/>
      </w:pPr>
      <w:rPr>
        <w:rFonts w:hint="default"/>
        <w:lang w:val="zh-CN" w:eastAsia="zh-CN" w:bidi="zh-CN"/>
      </w:rPr>
    </w:lvl>
    <w:lvl w:ilvl="6" w:tentative="0">
      <w:start w:val="0"/>
      <w:numFmt w:val="bullet"/>
      <w:lvlText w:val="•"/>
      <w:lvlJc w:val="left"/>
      <w:pPr>
        <w:ind w:left="6383" w:hanging="483"/>
      </w:pPr>
      <w:rPr>
        <w:rFonts w:hint="default"/>
        <w:lang w:val="zh-CN" w:eastAsia="zh-CN" w:bidi="zh-CN"/>
      </w:rPr>
    </w:lvl>
    <w:lvl w:ilvl="7" w:tentative="0">
      <w:start w:val="0"/>
      <w:numFmt w:val="bullet"/>
      <w:lvlText w:val="•"/>
      <w:lvlJc w:val="left"/>
      <w:pPr>
        <w:ind w:left="7244" w:hanging="483"/>
      </w:pPr>
      <w:rPr>
        <w:rFonts w:hint="default"/>
        <w:lang w:val="zh-CN" w:eastAsia="zh-CN" w:bidi="zh-CN"/>
      </w:rPr>
    </w:lvl>
    <w:lvl w:ilvl="8" w:tentative="0">
      <w:start w:val="0"/>
      <w:numFmt w:val="bullet"/>
      <w:lvlText w:val="•"/>
      <w:lvlJc w:val="left"/>
      <w:pPr>
        <w:ind w:left="8104" w:hanging="483"/>
      </w:pPr>
      <w:rPr>
        <w:rFonts w:hint="default"/>
        <w:lang w:val="zh-CN" w:eastAsia="zh-CN" w:bidi="zh-CN"/>
      </w:rPr>
    </w:lvl>
  </w:abstractNum>
  <w:abstractNum w:abstractNumId="56">
    <w:nsid w:val="4D4DC07F"/>
    <w:multiLevelType w:val="multilevel"/>
    <w:tmpl w:val="4D4DC07F"/>
    <w:lvl w:ilvl="0" w:tentative="0">
      <w:start w:val="1"/>
      <w:numFmt w:val="decimal"/>
      <w:lvlText w:val="%1."/>
      <w:lvlJc w:val="left"/>
      <w:pPr>
        <w:ind w:left="1227" w:hanging="480"/>
        <w:jc w:val="left"/>
      </w:pPr>
      <w:rPr>
        <w:rFonts w:hint="default" w:ascii="宋体" w:hAnsi="宋体" w:eastAsia="宋体" w:cs="宋体"/>
        <w:spacing w:val="0"/>
        <w:w w:val="99"/>
        <w:sz w:val="32"/>
        <w:szCs w:val="32"/>
        <w:lang w:val="zh-CN" w:eastAsia="zh-CN" w:bidi="zh-CN"/>
      </w:rPr>
    </w:lvl>
    <w:lvl w:ilvl="1" w:tentative="0">
      <w:start w:val="0"/>
      <w:numFmt w:val="bullet"/>
      <w:lvlText w:val="•"/>
      <w:lvlJc w:val="left"/>
      <w:pPr>
        <w:ind w:left="2080" w:hanging="480"/>
      </w:pPr>
      <w:rPr>
        <w:rFonts w:hint="default"/>
        <w:lang w:val="zh-CN" w:eastAsia="zh-CN" w:bidi="zh-CN"/>
      </w:rPr>
    </w:lvl>
    <w:lvl w:ilvl="2" w:tentative="0">
      <w:start w:val="0"/>
      <w:numFmt w:val="bullet"/>
      <w:lvlText w:val="•"/>
      <w:lvlJc w:val="left"/>
      <w:pPr>
        <w:ind w:left="2941" w:hanging="480"/>
      </w:pPr>
      <w:rPr>
        <w:rFonts w:hint="default"/>
        <w:lang w:val="zh-CN" w:eastAsia="zh-CN" w:bidi="zh-CN"/>
      </w:rPr>
    </w:lvl>
    <w:lvl w:ilvl="3" w:tentative="0">
      <w:start w:val="0"/>
      <w:numFmt w:val="bullet"/>
      <w:lvlText w:val="•"/>
      <w:lvlJc w:val="left"/>
      <w:pPr>
        <w:ind w:left="3801" w:hanging="480"/>
      </w:pPr>
      <w:rPr>
        <w:rFonts w:hint="default"/>
        <w:lang w:val="zh-CN" w:eastAsia="zh-CN" w:bidi="zh-CN"/>
      </w:rPr>
    </w:lvl>
    <w:lvl w:ilvl="4" w:tentative="0">
      <w:start w:val="0"/>
      <w:numFmt w:val="bullet"/>
      <w:lvlText w:val="•"/>
      <w:lvlJc w:val="left"/>
      <w:pPr>
        <w:ind w:left="4662" w:hanging="480"/>
      </w:pPr>
      <w:rPr>
        <w:rFonts w:hint="default"/>
        <w:lang w:val="zh-CN" w:eastAsia="zh-CN" w:bidi="zh-CN"/>
      </w:rPr>
    </w:lvl>
    <w:lvl w:ilvl="5" w:tentative="0">
      <w:start w:val="0"/>
      <w:numFmt w:val="bullet"/>
      <w:lvlText w:val="•"/>
      <w:lvlJc w:val="left"/>
      <w:pPr>
        <w:ind w:left="5523" w:hanging="480"/>
      </w:pPr>
      <w:rPr>
        <w:rFonts w:hint="default"/>
        <w:lang w:val="zh-CN" w:eastAsia="zh-CN" w:bidi="zh-CN"/>
      </w:rPr>
    </w:lvl>
    <w:lvl w:ilvl="6" w:tentative="0">
      <w:start w:val="0"/>
      <w:numFmt w:val="bullet"/>
      <w:lvlText w:val="•"/>
      <w:lvlJc w:val="left"/>
      <w:pPr>
        <w:ind w:left="6383" w:hanging="480"/>
      </w:pPr>
      <w:rPr>
        <w:rFonts w:hint="default"/>
        <w:lang w:val="zh-CN" w:eastAsia="zh-CN" w:bidi="zh-CN"/>
      </w:rPr>
    </w:lvl>
    <w:lvl w:ilvl="7" w:tentative="0">
      <w:start w:val="0"/>
      <w:numFmt w:val="bullet"/>
      <w:lvlText w:val="•"/>
      <w:lvlJc w:val="left"/>
      <w:pPr>
        <w:ind w:left="7244" w:hanging="480"/>
      </w:pPr>
      <w:rPr>
        <w:rFonts w:hint="default"/>
        <w:lang w:val="zh-CN" w:eastAsia="zh-CN" w:bidi="zh-CN"/>
      </w:rPr>
    </w:lvl>
    <w:lvl w:ilvl="8" w:tentative="0">
      <w:start w:val="0"/>
      <w:numFmt w:val="bullet"/>
      <w:lvlText w:val="•"/>
      <w:lvlJc w:val="left"/>
      <w:pPr>
        <w:ind w:left="8104" w:hanging="480"/>
      </w:pPr>
      <w:rPr>
        <w:rFonts w:hint="default"/>
        <w:lang w:val="zh-CN" w:eastAsia="zh-CN" w:bidi="zh-CN"/>
      </w:rPr>
    </w:lvl>
  </w:abstractNum>
  <w:abstractNum w:abstractNumId="57">
    <w:nsid w:val="4D94DA66"/>
    <w:multiLevelType w:val="multilevel"/>
    <w:tmpl w:val="4D94DA66"/>
    <w:lvl w:ilvl="0" w:tentative="0">
      <w:start w:val="1"/>
      <w:numFmt w:val="upperLetter"/>
      <w:lvlText w:val="%1."/>
      <w:lvlJc w:val="left"/>
      <w:pPr>
        <w:ind w:left="108" w:hanging="322"/>
        <w:jc w:val="left"/>
      </w:pPr>
      <w:rPr>
        <w:rFonts w:hint="default" w:ascii="宋体" w:hAnsi="宋体" w:eastAsia="宋体" w:cs="宋体"/>
        <w:spacing w:val="1"/>
        <w:w w:val="99"/>
        <w:sz w:val="30"/>
        <w:szCs w:val="30"/>
        <w:lang w:val="zh-CN" w:eastAsia="zh-CN" w:bidi="zh-CN"/>
      </w:rPr>
    </w:lvl>
    <w:lvl w:ilvl="1" w:tentative="0">
      <w:start w:val="0"/>
      <w:numFmt w:val="bullet"/>
      <w:lvlText w:val="•"/>
      <w:lvlJc w:val="left"/>
      <w:pPr>
        <w:ind w:left="1072" w:hanging="322"/>
      </w:pPr>
      <w:rPr>
        <w:rFonts w:hint="default"/>
        <w:lang w:val="zh-CN" w:eastAsia="zh-CN" w:bidi="zh-CN"/>
      </w:rPr>
    </w:lvl>
    <w:lvl w:ilvl="2" w:tentative="0">
      <w:start w:val="0"/>
      <w:numFmt w:val="bullet"/>
      <w:lvlText w:val="•"/>
      <w:lvlJc w:val="left"/>
      <w:pPr>
        <w:ind w:left="2045" w:hanging="322"/>
      </w:pPr>
      <w:rPr>
        <w:rFonts w:hint="default"/>
        <w:lang w:val="zh-CN" w:eastAsia="zh-CN" w:bidi="zh-CN"/>
      </w:rPr>
    </w:lvl>
    <w:lvl w:ilvl="3" w:tentative="0">
      <w:start w:val="0"/>
      <w:numFmt w:val="bullet"/>
      <w:lvlText w:val="•"/>
      <w:lvlJc w:val="left"/>
      <w:pPr>
        <w:ind w:left="3017" w:hanging="322"/>
      </w:pPr>
      <w:rPr>
        <w:rFonts w:hint="default"/>
        <w:lang w:val="zh-CN" w:eastAsia="zh-CN" w:bidi="zh-CN"/>
      </w:rPr>
    </w:lvl>
    <w:lvl w:ilvl="4" w:tentative="0">
      <w:start w:val="0"/>
      <w:numFmt w:val="bullet"/>
      <w:lvlText w:val="•"/>
      <w:lvlJc w:val="left"/>
      <w:pPr>
        <w:ind w:left="3990" w:hanging="322"/>
      </w:pPr>
      <w:rPr>
        <w:rFonts w:hint="default"/>
        <w:lang w:val="zh-CN" w:eastAsia="zh-CN" w:bidi="zh-CN"/>
      </w:rPr>
    </w:lvl>
    <w:lvl w:ilvl="5" w:tentative="0">
      <w:start w:val="0"/>
      <w:numFmt w:val="bullet"/>
      <w:lvlText w:val="•"/>
      <w:lvlJc w:val="left"/>
      <w:pPr>
        <w:ind w:left="4963" w:hanging="322"/>
      </w:pPr>
      <w:rPr>
        <w:rFonts w:hint="default"/>
        <w:lang w:val="zh-CN" w:eastAsia="zh-CN" w:bidi="zh-CN"/>
      </w:rPr>
    </w:lvl>
    <w:lvl w:ilvl="6" w:tentative="0">
      <w:start w:val="0"/>
      <w:numFmt w:val="bullet"/>
      <w:lvlText w:val="•"/>
      <w:lvlJc w:val="left"/>
      <w:pPr>
        <w:ind w:left="5935" w:hanging="322"/>
      </w:pPr>
      <w:rPr>
        <w:rFonts w:hint="default"/>
        <w:lang w:val="zh-CN" w:eastAsia="zh-CN" w:bidi="zh-CN"/>
      </w:rPr>
    </w:lvl>
    <w:lvl w:ilvl="7" w:tentative="0">
      <w:start w:val="0"/>
      <w:numFmt w:val="bullet"/>
      <w:lvlText w:val="•"/>
      <w:lvlJc w:val="left"/>
      <w:pPr>
        <w:ind w:left="6908" w:hanging="322"/>
      </w:pPr>
      <w:rPr>
        <w:rFonts w:hint="default"/>
        <w:lang w:val="zh-CN" w:eastAsia="zh-CN" w:bidi="zh-CN"/>
      </w:rPr>
    </w:lvl>
    <w:lvl w:ilvl="8" w:tentative="0">
      <w:start w:val="0"/>
      <w:numFmt w:val="bullet"/>
      <w:lvlText w:val="•"/>
      <w:lvlJc w:val="left"/>
      <w:pPr>
        <w:ind w:left="7880" w:hanging="322"/>
      </w:pPr>
      <w:rPr>
        <w:rFonts w:hint="default"/>
        <w:lang w:val="zh-CN" w:eastAsia="zh-CN" w:bidi="zh-CN"/>
      </w:rPr>
    </w:lvl>
  </w:abstractNum>
  <w:abstractNum w:abstractNumId="58">
    <w:nsid w:val="58765686"/>
    <w:multiLevelType w:val="multilevel"/>
    <w:tmpl w:val="58765686"/>
    <w:lvl w:ilvl="0" w:tentative="0">
      <w:start w:val="1"/>
      <w:numFmt w:val="upperLetter"/>
      <w:lvlText w:val="%1."/>
      <w:lvlJc w:val="left"/>
      <w:pPr>
        <w:ind w:left="108" w:hanging="322"/>
        <w:jc w:val="left"/>
      </w:pPr>
      <w:rPr>
        <w:rFonts w:hint="default" w:ascii="宋体" w:hAnsi="宋体" w:eastAsia="宋体" w:cs="宋体"/>
        <w:spacing w:val="1"/>
        <w:w w:val="99"/>
        <w:sz w:val="30"/>
        <w:szCs w:val="30"/>
        <w:lang w:val="zh-CN" w:eastAsia="zh-CN" w:bidi="zh-CN"/>
      </w:rPr>
    </w:lvl>
    <w:lvl w:ilvl="1" w:tentative="0">
      <w:start w:val="0"/>
      <w:numFmt w:val="bullet"/>
      <w:lvlText w:val="•"/>
      <w:lvlJc w:val="left"/>
      <w:pPr>
        <w:ind w:left="1072" w:hanging="322"/>
      </w:pPr>
      <w:rPr>
        <w:rFonts w:hint="default"/>
        <w:lang w:val="zh-CN" w:eastAsia="zh-CN" w:bidi="zh-CN"/>
      </w:rPr>
    </w:lvl>
    <w:lvl w:ilvl="2" w:tentative="0">
      <w:start w:val="0"/>
      <w:numFmt w:val="bullet"/>
      <w:lvlText w:val="•"/>
      <w:lvlJc w:val="left"/>
      <w:pPr>
        <w:ind w:left="2045" w:hanging="322"/>
      </w:pPr>
      <w:rPr>
        <w:rFonts w:hint="default"/>
        <w:lang w:val="zh-CN" w:eastAsia="zh-CN" w:bidi="zh-CN"/>
      </w:rPr>
    </w:lvl>
    <w:lvl w:ilvl="3" w:tentative="0">
      <w:start w:val="0"/>
      <w:numFmt w:val="bullet"/>
      <w:lvlText w:val="•"/>
      <w:lvlJc w:val="left"/>
      <w:pPr>
        <w:ind w:left="3017" w:hanging="322"/>
      </w:pPr>
      <w:rPr>
        <w:rFonts w:hint="default"/>
        <w:lang w:val="zh-CN" w:eastAsia="zh-CN" w:bidi="zh-CN"/>
      </w:rPr>
    </w:lvl>
    <w:lvl w:ilvl="4" w:tentative="0">
      <w:start w:val="0"/>
      <w:numFmt w:val="bullet"/>
      <w:lvlText w:val="•"/>
      <w:lvlJc w:val="left"/>
      <w:pPr>
        <w:ind w:left="3990" w:hanging="322"/>
      </w:pPr>
      <w:rPr>
        <w:rFonts w:hint="default"/>
        <w:lang w:val="zh-CN" w:eastAsia="zh-CN" w:bidi="zh-CN"/>
      </w:rPr>
    </w:lvl>
    <w:lvl w:ilvl="5" w:tentative="0">
      <w:start w:val="0"/>
      <w:numFmt w:val="bullet"/>
      <w:lvlText w:val="•"/>
      <w:lvlJc w:val="left"/>
      <w:pPr>
        <w:ind w:left="4963" w:hanging="322"/>
      </w:pPr>
      <w:rPr>
        <w:rFonts w:hint="default"/>
        <w:lang w:val="zh-CN" w:eastAsia="zh-CN" w:bidi="zh-CN"/>
      </w:rPr>
    </w:lvl>
    <w:lvl w:ilvl="6" w:tentative="0">
      <w:start w:val="0"/>
      <w:numFmt w:val="bullet"/>
      <w:lvlText w:val="•"/>
      <w:lvlJc w:val="left"/>
      <w:pPr>
        <w:ind w:left="5935" w:hanging="322"/>
      </w:pPr>
      <w:rPr>
        <w:rFonts w:hint="default"/>
        <w:lang w:val="zh-CN" w:eastAsia="zh-CN" w:bidi="zh-CN"/>
      </w:rPr>
    </w:lvl>
    <w:lvl w:ilvl="7" w:tentative="0">
      <w:start w:val="0"/>
      <w:numFmt w:val="bullet"/>
      <w:lvlText w:val="•"/>
      <w:lvlJc w:val="left"/>
      <w:pPr>
        <w:ind w:left="6908" w:hanging="322"/>
      </w:pPr>
      <w:rPr>
        <w:rFonts w:hint="default"/>
        <w:lang w:val="zh-CN" w:eastAsia="zh-CN" w:bidi="zh-CN"/>
      </w:rPr>
    </w:lvl>
    <w:lvl w:ilvl="8" w:tentative="0">
      <w:start w:val="0"/>
      <w:numFmt w:val="bullet"/>
      <w:lvlText w:val="•"/>
      <w:lvlJc w:val="left"/>
      <w:pPr>
        <w:ind w:left="7880" w:hanging="322"/>
      </w:pPr>
      <w:rPr>
        <w:rFonts w:hint="default"/>
        <w:lang w:val="zh-CN" w:eastAsia="zh-CN" w:bidi="zh-CN"/>
      </w:rPr>
    </w:lvl>
  </w:abstractNum>
  <w:abstractNum w:abstractNumId="59">
    <w:nsid w:val="59ADCABA"/>
    <w:multiLevelType w:val="multilevel"/>
    <w:tmpl w:val="59ADCABA"/>
    <w:lvl w:ilvl="0" w:tentative="0">
      <w:start w:val="1"/>
      <w:numFmt w:val="decimal"/>
      <w:lvlText w:val="%1."/>
      <w:lvlJc w:val="left"/>
      <w:pPr>
        <w:ind w:left="1227" w:hanging="480"/>
        <w:jc w:val="right"/>
      </w:pPr>
      <w:rPr>
        <w:rFonts w:hint="default" w:ascii="宋体" w:hAnsi="宋体" w:eastAsia="宋体" w:cs="宋体"/>
        <w:spacing w:val="0"/>
        <w:w w:val="99"/>
        <w:sz w:val="32"/>
        <w:szCs w:val="32"/>
        <w:lang w:val="zh-CN" w:eastAsia="zh-CN" w:bidi="zh-CN"/>
      </w:rPr>
    </w:lvl>
    <w:lvl w:ilvl="1" w:tentative="0">
      <w:start w:val="0"/>
      <w:numFmt w:val="bullet"/>
      <w:lvlText w:val="•"/>
      <w:lvlJc w:val="left"/>
      <w:pPr>
        <w:ind w:left="2080" w:hanging="480"/>
      </w:pPr>
      <w:rPr>
        <w:rFonts w:hint="default"/>
        <w:lang w:val="zh-CN" w:eastAsia="zh-CN" w:bidi="zh-CN"/>
      </w:rPr>
    </w:lvl>
    <w:lvl w:ilvl="2" w:tentative="0">
      <w:start w:val="0"/>
      <w:numFmt w:val="bullet"/>
      <w:lvlText w:val="•"/>
      <w:lvlJc w:val="left"/>
      <w:pPr>
        <w:ind w:left="2941" w:hanging="480"/>
      </w:pPr>
      <w:rPr>
        <w:rFonts w:hint="default"/>
        <w:lang w:val="zh-CN" w:eastAsia="zh-CN" w:bidi="zh-CN"/>
      </w:rPr>
    </w:lvl>
    <w:lvl w:ilvl="3" w:tentative="0">
      <w:start w:val="0"/>
      <w:numFmt w:val="bullet"/>
      <w:lvlText w:val="•"/>
      <w:lvlJc w:val="left"/>
      <w:pPr>
        <w:ind w:left="3801" w:hanging="480"/>
      </w:pPr>
      <w:rPr>
        <w:rFonts w:hint="default"/>
        <w:lang w:val="zh-CN" w:eastAsia="zh-CN" w:bidi="zh-CN"/>
      </w:rPr>
    </w:lvl>
    <w:lvl w:ilvl="4" w:tentative="0">
      <w:start w:val="0"/>
      <w:numFmt w:val="bullet"/>
      <w:lvlText w:val="•"/>
      <w:lvlJc w:val="left"/>
      <w:pPr>
        <w:ind w:left="4662" w:hanging="480"/>
      </w:pPr>
      <w:rPr>
        <w:rFonts w:hint="default"/>
        <w:lang w:val="zh-CN" w:eastAsia="zh-CN" w:bidi="zh-CN"/>
      </w:rPr>
    </w:lvl>
    <w:lvl w:ilvl="5" w:tentative="0">
      <w:start w:val="0"/>
      <w:numFmt w:val="bullet"/>
      <w:lvlText w:val="•"/>
      <w:lvlJc w:val="left"/>
      <w:pPr>
        <w:ind w:left="5523" w:hanging="480"/>
      </w:pPr>
      <w:rPr>
        <w:rFonts w:hint="default"/>
        <w:lang w:val="zh-CN" w:eastAsia="zh-CN" w:bidi="zh-CN"/>
      </w:rPr>
    </w:lvl>
    <w:lvl w:ilvl="6" w:tentative="0">
      <w:start w:val="0"/>
      <w:numFmt w:val="bullet"/>
      <w:lvlText w:val="•"/>
      <w:lvlJc w:val="left"/>
      <w:pPr>
        <w:ind w:left="6383" w:hanging="480"/>
      </w:pPr>
      <w:rPr>
        <w:rFonts w:hint="default"/>
        <w:lang w:val="zh-CN" w:eastAsia="zh-CN" w:bidi="zh-CN"/>
      </w:rPr>
    </w:lvl>
    <w:lvl w:ilvl="7" w:tentative="0">
      <w:start w:val="0"/>
      <w:numFmt w:val="bullet"/>
      <w:lvlText w:val="•"/>
      <w:lvlJc w:val="left"/>
      <w:pPr>
        <w:ind w:left="7244" w:hanging="480"/>
      </w:pPr>
      <w:rPr>
        <w:rFonts w:hint="default"/>
        <w:lang w:val="zh-CN" w:eastAsia="zh-CN" w:bidi="zh-CN"/>
      </w:rPr>
    </w:lvl>
    <w:lvl w:ilvl="8" w:tentative="0">
      <w:start w:val="0"/>
      <w:numFmt w:val="bullet"/>
      <w:lvlText w:val="•"/>
      <w:lvlJc w:val="left"/>
      <w:pPr>
        <w:ind w:left="8104" w:hanging="480"/>
      </w:pPr>
      <w:rPr>
        <w:rFonts w:hint="default"/>
        <w:lang w:val="zh-CN" w:eastAsia="zh-CN" w:bidi="zh-CN"/>
      </w:rPr>
    </w:lvl>
  </w:abstractNum>
  <w:abstractNum w:abstractNumId="60">
    <w:nsid w:val="5A241D34"/>
    <w:multiLevelType w:val="multilevel"/>
    <w:tmpl w:val="5A241D34"/>
    <w:lvl w:ilvl="0" w:tentative="0">
      <w:start w:val="1"/>
      <w:numFmt w:val="decimal"/>
      <w:lvlText w:val="%1."/>
      <w:lvlJc w:val="left"/>
      <w:pPr>
        <w:ind w:left="1227" w:hanging="480"/>
        <w:jc w:val="left"/>
      </w:pPr>
      <w:rPr>
        <w:rFonts w:hint="default" w:ascii="宋体" w:hAnsi="宋体" w:eastAsia="宋体" w:cs="宋体"/>
        <w:spacing w:val="0"/>
        <w:w w:val="99"/>
        <w:sz w:val="32"/>
        <w:szCs w:val="32"/>
        <w:lang w:val="zh-CN" w:eastAsia="zh-CN" w:bidi="zh-CN"/>
      </w:rPr>
    </w:lvl>
    <w:lvl w:ilvl="1" w:tentative="0">
      <w:start w:val="0"/>
      <w:numFmt w:val="bullet"/>
      <w:lvlText w:val="•"/>
      <w:lvlJc w:val="left"/>
      <w:pPr>
        <w:ind w:left="2080" w:hanging="480"/>
      </w:pPr>
      <w:rPr>
        <w:rFonts w:hint="default"/>
        <w:lang w:val="zh-CN" w:eastAsia="zh-CN" w:bidi="zh-CN"/>
      </w:rPr>
    </w:lvl>
    <w:lvl w:ilvl="2" w:tentative="0">
      <w:start w:val="0"/>
      <w:numFmt w:val="bullet"/>
      <w:lvlText w:val="•"/>
      <w:lvlJc w:val="left"/>
      <w:pPr>
        <w:ind w:left="2941" w:hanging="480"/>
      </w:pPr>
      <w:rPr>
        <w:rFonts w:hint="default"/>
        <w:lang w:val="zh-CN" w:eastAsia="zh-CN" w:bidi="zh-CN"/>
      </w:rPr>
    </w:lvl>
    <w:lvl w:ilvl="3" w:tentative="0">
      <w:start w:val="0"/>
      <w:numFmt w:val="bullet"/>
      <w:lvlText w:val="•"/>
      <w:lvlJc w:val="left"/>
      <w:pPr>
        <w:ind w:left="3801" w:hanging="480"/>
      </w:pPr>
      <w:rPr>
        <w:rFonts w:hint="default"/>
        <w:lang w:val="zh-CN" w:eastAsia="zh-CN" w:bidi="zh-CN"/>
      </w:rPr>
    </w:lvl>
    <w:lvl w:ilvl="4" w:tentative="0">
      <w:start w:val="0"/>
      <w:numFmt w:val="bullet"/>
      <w:lvlText w:val="•"/>
      <w:lvlJc w:val="left"/>
      <w:pPr>
        <w:ind w:left="4662" w:hanging="480"/>
      </w:pPr>
      <w:rPr>
        <w:rFonts w:hint="default"/>
        <w:lang w:val="zh-CN" w:eastAsia="zh-CN" w:bidi="zh-CN"/>
      </w:rPr>
    </w:lvl>
    <w:lvl w:ilvl="5" w:tentative="0">
      <w:start w:val="0"/>
      <w:numFmt w:val="bullet"/>
      <w:lvlText w:val="•"/>
      <w:lvlJc w:val="left"/>
      <w:pPr>
        <w:ind w:left="5523" w:hanging="480"/>
      </w:pPr>
      <w:rPr>
        <w:rFonts w:hint="default"/>
        <w:lang w:val="zh-CN" w:eastAsia="zh-CN" w:bidi="zh-CN"/>
      </w:rPr>
    </w:lvl>
    <w:lvl w:ilvl="6" w:tentative="0">
      <w:start w:val="0"/>
      <w:numFmt w:val="bullet"/>
      <w:lvlText w:val="•"/>
      <w:lvlJc w:val="left"/>
      <w:pPr>
        <w:ind w:left="6383" w:hanging="480"/>
      </w:pPr>
      <w:rPr>
        <w:rFonts w:hint="default"/>
        <w:lang w:val="zh-CN" w:eastAsia="zh-CN" w:bidi="zh-CN"/>
      </w:rPr>
    </w:lvl>
    <w:lvl w:ilvl="7" w:tentative="0">
      <w:start w:val="0"/>
      <w:numFmt w:val="bullet"/>
      <w:lvlText w:val="•"/>
      <w:lvlJc w:val="left"/>
      <w:pPr>
        <w:ind w:left="7244" w:hanging="480"/>
      </w:pPr>
      <w:rPr>
        <w:rFonts w:hint="default"/>
        <w:lang w:val="zh-CN" w:eastAsia="zh-CN" w:bidi="zh-CN"/>
      </w:rPr>
    </w:lvl>
    <w:lvl w:ilvl="8" w:tentative="0">
      <w:start w:val="0"/>
      <w:numFmt w:val="bullet"/>
      <w:lvlText w:val="•"/>
      <w:lvlJc w:val="left"/>
      <w:pPr>
        <w:ind w:left="8104" w:hanging="480"/>
      </w:pPr>
      <w:rPr>
        <w:rFonts w:hint="default"/>
        <w:lang w:val="zh-CN" w:eastAsia="zh-CN" w:bidi="zh-CN"/>
      </w:rPr>
    </w:lvl>
  </w:abstractNum>
  <w:abstractNum w:abstractNumId="61">
    <w:nsid w:val="5E29AB5A"/>
    <w:multiLevelType w:val="multilevel"/>
    <w:tmpl w:val="5E29AB5A"/>
    <w:lvl w:ilvl="0" w:tentative="0">
      <w:start w:val="1"/>
      <w:numFmt w:val="decimal"/>
      <w:lvlText w:val="(%1)"/>
      <w:lvlJc w:val="left"/>
      <w:pPr>
        <w:ind w:left="1229" w:hanging="483"/>
        <w:jc w:val="left"/>
      </w:pPr>
      <w:rPr>
        <w:rFonts w:hint="default" w:ascii="宋体" w:hAnsi="宋体" w:eastAsia="宋体" w:cs="宋体"/>
        <w:spacing w:val="-2"/>
        <w:w w:val="99"/>
        <w:sz w:val="30"/>
        <w:szCs w:val="30"/>
        <w:lang w:val="zh-CN" w:eastAsia="zh-CN" w:bidi="zh-CN"/>
      </w:rPr>
    </w:lvl>
    <w:lvl w:ilvl="1" w:tentative="0">
      <w:start w:val="0"/>
      <w:numFmt w:val="bullet"/>
      <w:lvlText w:val="•"/>
      <w:lvlJc w:val="left"/>
      <w:pPr>
        <w:ind w:left="2080" w:hanging="483"/>
      </w:pPr>
      <w:rPr>
        <w:rFonts w:hint="default"/>
        <w:lang w:val="zh-CN" w:eastAsia="zh-CN" w:bidi="zh-CN"/>
      </w:rPr>
    </w:lvl>
    <w:lvl w:ilvl="2" w:tentative="0">
      <w:start w:val="0"/>
      <w:numFmt w:val="bullet"/>
      <w:lvlText w:val="•"/>
      <w:lvlJc w:val="left"/>
      <w:pPr>
        <w:ind w:left="2941" w:hanging="483"/>
      </w:pPr>
      <w:rPr>
        <w:rFonts w:hint="default"/>
        <w:lang w:val="zh-CN" w:eastAsia="zh-CN" w:bidi="zh-CN"/>
      </w:rPr>
    </w:lvl>
    <w:lvl w:ilvl="3" w:tentative="0">
      <w:start w:val="0"/>
      <w:numFmt w:val="bullet"/>
      <w:lvlText w:val="•"/>
      <w:lvlJc w:val="left"/>
      <w:pPr>
        <w:ind w:left="3801" w:hanging="483"/>
      </w:pPr>
      <w:rPr>
        <w:rFonts w:hint="default"/>
        <w:lang w:val="zh-CN" w:eastAsia="zh-CN" w:bidi="zh-CN"/>
      </w:rPr>
    </w:lvl>
    <w:lvl w:ilvl="4" w:tentative="0">
      <w:start w:val="0"/>
      <w:numFmt w:val="bullet"/>
      <w:lvlText w:val="•"/>
      <w:lvlJc w:val="left"/>
      <w:pPr>
        <w:ind w:left="4662" w:hanging="483"/>
      </w:pPr>
      <w:rPr>
        <w:rFonts w:hint="default"/>
        <w:lang w:val="zh-CN" w:eastAsia="zh-CN" w:bidi="zh-CN"/>
      </w:rPr>
    </w:lvl>
    <w:lvl w:ilvl="5" w:tentative="0">
      <w:start w:val="0"/>
      <w:numFmt w:val="bullet"/>
      <w:lvlText w:val="•"/>
      <w:lvlJc w:val="left"/>
      <w:pPr>
        <w:ind w:left="5523" w:hanging="483"/>
      </w:pPr>
      <w:rPr>
        <w:rFonts w:hint="default"/>
        <w:lang w:val="zh-CN" w:eastAsia="zh-CN" w:bidi="zh-CN"/>
      </w:rPr>
    </w:lvl>
    <w:lvl w:ilvl="6" w:tentative="0">
      <w:start w:val="0"/>
      <w:numFmt w:val="bullet"/>
      <w:lvlText w:val="•"/>
      <w:lvlJc w:val="left"/>
      <w:pPr>
        <w:ind w:left="6383" w:hanging="483"/>
      </w:pPr>
      <w:rPr>
        <w:rFonts w:hint="default"/>
        <w:lang w:val="zh-CN" w:eastAsia="zh-CN" w:bidi="zh-CN"/>
      </w:rPr>
    </w:lvl>
    <w:lvl w:ilvl="7" w:tentative="0">
      <w:start w:val="0"/>
      <w:numFmt w:val="bullet"/>
      <w:lvlText w:val="•"/>
      <w:lvlJc w:val="left"/>
      <w:pPr>
        <w:ind w:left="7244" w:hanging="483"/>
      </w:pPr>
      <w:rPr>
        <w:rFonts w:hint="default"/>
        <w:lang w:val="zh-CN" w:eastAsia="zh-CN" w:bidi="zh-CN"/>
      </w:rPr>
    </w:lvl>
    <w:lvl w:ilvl="8" w:tentative="0">
      <w:start w:val="0"/>
      <w:numFmt w:val="bullet"/>
      <w:lvlText w:val="•"/>
      <w:lvlJc w:val="left"/>
      <w:pPr>
        <w:ind w:left="8104" w:hanging="483"/>
      </w:pPr>
      <w:rPr>
        <w:rFonts w:hint="default"/>
        <w:lang w:val="zh-CN" w:eastAsia="zh-CN" w:bidi="zh-CN"/>
      </w:rPr>
    </w:lvl>
  </w:abstractNum>
  <w:abstractNum w:abstractNumId="62">
    <w:nsid w:val="5FFFB1A7"/>
    <w:multiLevelType w:val="multilevel"/>
    <w:tmpl w:val="5FFFB1A7"/>
    <w:lvl w:ilvl="0" w:tentative="0">
      <w:start w:val="1"/>
      <w:numFmt w:val="decimal"/>
      <w:lvlText w:val="(%1)"/>
      <w:lvlJc w:val="left"/>
      <w:pPr>
        <w:ind w:left="108" w:hanging="483"/>
        <w:jc w:val="left"/>
      </w:pPr>
      <w:rPr>
        <w:rFonts w:hint="default" w:ascii="宋体" w:hAnsi="宋体" w:eastAsia="宋体" w:cs="宋体"/>
        <w:spacing w:val="1"/>
        <w:w w:val="99"/>
        <w:sz w:val="30"/>
        <w:szCs w:val="30"/>
        <w:lang w:val="zh-CN" w:eastAsia="zh-CN" w:bidi="zh-CN"/>
      </w:rPr>
    </w:lvl>
    <w:lvl w:ilvl="1" w:tentative="0">
      <w:start w:val="0"/>
      <w:numFmt w:val="bullet"/>
      <w:lvlText w:val="•"/>
      <w:lvlJc w:val="left"/>
      <w:pPr>
        <w:ind w:left="1072" w:hanging="483"/>
      </w:pPr>
      <w:rPr>
        <w:rFonts w:hint="default"/>
        <w:lang w:val="zh-CN" w:eastAsia="zh-CN" w:bidi="zh-CN"/>
      </w:rPr>
    </w:lvl>
    <w:lvl w:ilvl="2" w:tentative="0">
      <w:start w:val="0"/>
      <w:numFmt w:val="bullet"/>
      <w:lvlText w:val="•"/>
      <w:lvlJc w:val="left"/>
      <w:pPr>
        <w:ind w:left="2045" w:hanging="483"/>
      </w:pPr>
      <w:rPr>
        <w:rFonts w:hint="default"/>
        <w:lang w:val="zh-CN" w:eastAsia="zh-CN" w:bidi="zh-CN"/>
      </w:rPr>
    </w:lvl>
    <w:lvl w:ilvl="3" w:tentative="0">
      <w:start w:val="0"/>
      <w:numFmt w:val="bullet"/>
      <w:lvlText w:val="•"/>
      <w:lvlJc w:val="left"/>
      <w:pPr>
        <w:ind w:left="3017" w:hanging="483"/>
      </w:pPr>
      <w:rPr>
        <w:rFonts w:hint="default"/>
        <w:lang w:val="zh-CN" w:eastAsia="zh-CN" w:bidi="zh-CN"/>
      </w:rPr>
    </w:lvl>
    <w:lvl w:ilvl="4" w:tentative="0">
      <w:start w:val="0"/>
      <w:numFmt w:val="bullet"/>
      <w:lvlText w:val="•"/>
      <w:lvlJc w:val="left"/>
      <w:pPr>
        <w:ind w:left="3990" w:hanging="483"/>
      </w:pPr>
      <w:rPr>
        <w:rFonts w:hint="default"/>
        <w:lang w:val="zh-CN" w:eastAsia="zh-CN" w:bidi="zh-CN"/>
      </w:rPr>
    </w:lvl>
    <w:lvl w:ilvl="5" w:tentative="0">
      <w:start w:val="0"/>
      <w:numFmt w:val="bullet"/>
      <w:lvlText w:val="•"/>
      <w:lvlJc w:val="left"/>
      <w:pPr>
        <w:ind w:left="4963" w:hanging="483"/>
      </w:pPr>
      <w:rPr>
        <w:rFonts w:hint="default"/>
        <w:lang w:val="zh-CN" w:eastAsia="zh-CN" w:bidi="zh-CN"/>
      </w:rPr>
    </w:lvl>
    <w:lvl w:ilvl="6" w:tentative="0">
      <w:start w:val="0"/>
      <w:numFmt w:val="bullet"/>
      <w:lvlText w:val="•"/>
      <w:lvlJc w:val="left"/>
      <w:pPr>
        <w:ind w:left="5935" w:hanging="483"/>
      </w:pPr>
      <w:rPr>
        <w:rFonts w:hint="default"/>
        <w:lang w:val="zh-CN" w:eastAsia="zh-CN" w:bidi="zh-CN"/>
      </w:rPr>
    </w:lvl>
    <w:lvl w:ilvl="7" w:tentative="0">
      <w:start w:val="0"/>
      <w:numFmt w:val="bullet"/>
      <w:lvlText w:val="•"/>
      <w:lvlJc w:val="left"/>
      <w:pPr>
        <w:ind w:left="6908" w:hanging="483"/>
      </w:pPr>
      <w:rPr>
        <w:rFonts w:hint="default"/>
        <w:lang w:val="zh-CN" w:eastAsia="zh-CN" w:bidi="zh-CN"/>
      </w:rPr>
    </w:lvl>
    <w:lvl w:ilvl="8" w:tentative="0">
      <w:start w:val="0"/>
      <w:numFmt w:val="bullet"/>
      <w:lvlText w:val="•"/>
      <w:lvlJc w:val="left"/>
      <w:pPr>
        <w:ind w:left="7880" w:hanging="483"/>
      </w:pPr>
      <w:rPr>
        <w:rFonts w:hint="default"/>
        <w:lang w:val="zh-CN" w:eastAsia="zh-CN" w:bidi="zh-CN"/>
      </w:rPr>
    </w:lvl>
  </w:abstractNum>
  <w:abstractNum w:abstractNumId="63">
    <w:nsid w:val="60382F6E"/>
    <w:multiLevelType w:val="multilevel"/>
    <w:tmpl w:val="60382F6E"/>
    <w:lvl w:ilvl="0" w:tentative="0">
      <w:start w:val="1"/>
      <w:numFmt w:val="decimal"/>
      <w:lvlText w:val="%1."/>
      <w:lvlJc w:val="left"/>
      <w:pPr>
        <w:ind w:left="108" w:hanging="483"/>
        <w:jc w:val="left"/>
      </w:pPr>
      <w:rPr>
        <w:rFonts w:hint="default" w:ascii="宋体" w:hAnsi="宋体" w:eastAsia="宋体" w:cs="宋体"/>
        <w:spacing w:val="0"/>
        <w:w w:val="99"/>
        <w:sz w:val="32"/>
        <w:szCs w:val="32"/>
        <w:lang w:val="zh-CN" w:eastAsia="zh-CN" w:bidi="zh-CN"/>
      </w:rPr>
    </w:lvl>
    <w:lvl w:ilvl="1" w:tentative="0">
      <w:start w:val="1"/>
      <w:numFmt w:val="decimal"/>
      <w:lvlText w:val="%2."/>
      <w:lvlJc w:val="left"/>
      <w:pPr>
        <w:ind w:left="1388" w:hanging="480"/>
        <w:jc w:val="right"/>
      </w:pPr>
      <w:rPr>
        <w:rFonts w:hint="default" w:ascii="宋体" w:hAnsi="宋体" w:eastAsia="宋体" w:cs="宋体"/>
        <w:spacing w:val="0"/>
        <w:w w:val="99"/>
        <w:sz w:val="32"/>
        <w:szCs w:val="32"/>
        <w:lang w:val="zh-CN" w:eastAsia="zh-CN" w:bidi="zh-CN"/>
      </w:rPr>
    </w:lvl>
    <w:lvl w:ilvl="2" w:tentative="0">
      <w:start w:val="0"/>
      <w:numFmt w:val="bullet"/>
      <w:lvlText w:val="•"/>
      <w:lvlJc w:val="left"/>
      <w:pPr>
        <w:ind w:left="2318" w:hanging="480"/>
      </w:pPr>
      <w:rPr>
        <w:rFonts w:hint="default"/>
        <w:lang w:val="zh-CN" w:eastAsia="zh-CN" w:bidi="zh-CN"/>
      </w:rPr>
    </w:lvl>
    <w:lvl w:ilvl="3" w:tentative="0">
      <w:start w:val="0"/>
      <w:numFmt w:val="bullet"/>
      <w:lvlText w:val="•"/>
      <w:lvlJc w:val="left"/>
      <w:pPr>
        <w:ind w:left="3256" w:hanging="480"/>
      </w:pPr>
      <w:rPr>
        <w:rFonts w:hint="default"/>
        <w:lang w:val="zh-CN" w:eastAsia="zh-CN" w:bidi="zh-CN"/>
      </w:rPr>
    </w:lvl>
    <w:lvl w:ilvl="4" w:tentative="0">
      <w:start w:val="0"/>
      <w:numFmt w:val="bullet"/>
      <w:lvlText w:val="•"/>
      <w:lvlJc w:val="left"/>
      <w:pPr>
        <w:ind w:left="4195" w:hanging="480"/>
      </w:pPr>
      <w:rPr>
        <w:rFonts w:hint="default"/>
        <w:lang w:val="zh-CN" w:eastAsia="zh-CN" w:bidi="zh-CN"/>
      </w:rPr>
    </w:lvl>
    <w:lvl w:ilvl="5" w:tentative="0">
      <w:start w:val="0"/>
      <w:numFmt w:val="bullet"/>
      <w:lvlText w:val="•"/>
      <w:lvlJc w:val="left"/>
      <w:pPr>
        <w:ind w:left="5133" w:hanging="480"/>
      </w:pPr>
      <w:rPr>
        <w:rFonts w:hint="default"/>
        <w:lang w:val="zh-CN" w:eastAsia="zh-CN" w:bidi="zh-CN"/>
      </w:rPr>
    </w:lvl>
    <w:lvl w:ilvl="6" w:tentative="0">
      <w:start w:val="0"/>
      <w:numFmt w:val="bullet"/>
      <w:lvlText w:val="•"/>
      <w:lvlJc w:val="left"/>
      <w:pPr>
        <w:ind w:left="6072" w:hanging="480"/>
      </w:pPr>
      <w:rPr>
        <w:rFonts w:hint="default"/>
        <w:lang w:val="zh-CN" w:eastAsia="zh-CN" w:bidi="zh-CN"/>
      </w:rPr>
    </w:lvl>
    <w:lvl w:ilvl="7" w:tentative="0">
      <w:start w:val="0"/>
      <w:numFmt w:val="bullet"/>
      <w:lvlText w:val="•"/>
      <w:lvlJc w:val="left"/>
      <w:pPr>
        <w:ind w:left="7010" w:hanging="480"/>
      </w:pPr>
      <w:rPr>
        <w:rFonts w:hint="default"/>
        <w:lang w:val="zh-CN" w:eastAsia="zh-CN" w:bidi="zh-CN"/>
      </w:rPr>
    </w:lvl>
    <w:lvl w:ilvl="8" w:tentative="0">
      <w:start w:val="0"/>
      <w:numFmt w:val="bullet"/>
      <w:lvlText w:val="•"/>
      <w:lvlJc w:val="left"/>
      <w:pPr>
        <w:ind w:left="7949" w:hanging="480"/>
      </w:pPr>
      <w:rPr>
        <w:rFonts w:hint="default"/>
        <w:lang w:val="zh-CN" w:eastAsia="zh-CN" w:bidi="zh-CN"/>
      </w:rPr>
    </w:lvl>
  </w:abstractNum>
  <w:abstractNum w:abstractNumId="64">
    <w:nsid w:val="629F7852"/>
    <w:multiLevelType w:val="multilevel"/>
    <w:tmpl w:val="629F7852"/>
    <w:lvl w:ilvl="0" w:tentative="0">
      <w:start w:val="1"/>
      <w:numFmt w:val="upperLetter"/>
      <w:lvlText w:val="%1."/>
      <w:lvlJc w:val="left"/>
      <w:pPr>
        <w:ind w:left="108" w:hanging="322"/>
        <w:jc w:val="left"/>
      </w:pPr>
      <w:rPr>
        <w:rFonts w:hint="default" w:ascii="宋体" w:hAnsi="宋体" w:eastAsia="宋体" w:cs="宋体"/>
        <w:spacing w:val="1"/>
        <w:w w:val="99"/>
        <w:sz w:val="30"/>
        <w:szCs w:val="30"/>
        <w:lang w:val="zh-CN" w:eastAsia="zh-CN" w:bidi="zh-CN"/>
      </w:rPr>
    </w:lvl>
    <w:lvl w:ilvl="1" w:tentative="0">
      <w:start w:val="0"/>
      <w:numFmt w:val="bullet"/>
      <w:lvlText w:val="•"/>
      <w:lvlJc w:val="left"/>
      <w:pPr>
        <w:ind w:left="1072" w:hanging="322"/>
      </w:pPr>
      <w:rPr>
        <w:rFonts w:hint="default"/>
        <w:lang w:val="zh-CN" w:eastAsia="zh-CN" w:bidi="zh-CN"/>
      </w:rPr>
    </w:lvl>
    <w:lvl w:ilvl="2" w:tentative="0">
      <w:start w:val="0"/>
      <w:numFmt w:val="bullet"/>
      <w:lvlText w:val="•"/>
      <w:lvlJc w:val="left"/>
      <w:pPr>
        <w:ind w:left="2045" w:hanging="322"/>
      </w:pPr>
      <w:rPr>
        <w:rFonts w:hint="default"/>
        <w:lang w:val="zh-CN" w:eastAsia="zh-CN" w:bidi="zh-CN"/>
      </w:rPr>
    </w:lvl>
    <w:lvl w:ilvl="3" w:tentative="0">
      <w:start w:val="0"/>
      <w:numFmt w:val="bullet"/>
      <w:lvlText w:val="•"/>
      <w:lvlJc w:val="left"/>
      <w:pPr>
        <w:ind w:left="3017" w:hanging="322"/>
      </w:pPr>
      <w:rPr>
        <w:rFonts w:hint="default"/>
        <w:lang w:val="zh-CN" w:eastAsia="zh-CN" w:bidi="zh-CN"/>
      </w:rPr>
    </w:lvl>
    <w:lvl w:ilvl="4" w:tentative="0">
      <w:start w:val="0"/>
      <w:numFmt w:val="bullet"/>
      <w:lvlText w:val="•"/>
      <w:lvlJc w:val="left"/>
      <w:pPr>
        <w:ind w:left="3990" w:hanging="322"/>
      </w:pPr>
      <w:rPr>
        <w:rFonts w:hint="default"/>
        <w:lang w:val="zh-CN" w:eastAsia="zh-CN" w:bidi="zh-CN"/>
      </w:rPr>
    </w:lvl>
    <w:lvl w:ilvl="5" w:tentative="0">
      <w:start w:val="0"/>
      <w:numFmt w:val="bullet"/>
      <w:lvlText w:val="•"/>
      <w:lvlJc w:val="left"/>
      <w:pPr>
        <w:ind w:left="4963" w:hanging="322"/>
      </w:pPr>
      <w:rPr>
        <w:rFonts w:hint="default"/>
        <w:lang w:val="zh-CN" w:eastAsia="zh-CN" w:bidi="zh-CN"/>
      </w:rPr>
    </w:lvl>
    <w:lvl w:ilvl="6" w:tentative="0">
      <w:start w:val="0"/>
      <w:numFmt w:val="bullet"/>
      <w:lvlText w:val="•"/>
      <w:lvlJc w:val="left"/>
      <w:pPr>
        <w:ind w:left="5935" w:hanging="322"/>
      </w:pPr>
      <w:rPr>
        <w:rFonts w:hint="default"/>
        <w:lang w:val="zh-CN" w:eastAsia="zh-CN" w:bidi="zh-CN"/>
      </w:rPr>
    </w:lvl>
    <w:lvl w:ilvl="7" w:tentative="0">
      <w:start w:val="0"/>
      <w:numFmt w:val="bullet"/>
      <w:lvlText w:val="•"/>
      <w:lvlJc w:val="left"/>
      <w:pPr>
        <w:ind w:left="6908" w:hanging="322"/>
      </w:pPr>
      <w:rPr>
        <w:rFonts w:hint="default"/>
        <w:lang w:val="zh-CN" w:eastAsia="zh-CN" w:bidi="zh-CN"/>
      </w:rPr>
    </w:lvl>
    <w:lvl w:ilvl="8" w:tentative="0">
      <w:start w:val="0"/>
      <w:numFmt w:val="bullet"/>
      <w:lvlText w:val="•"/>
      <w:lvlJc w:val="left"/>
      <w:pPr>
        <w:ind w:left="7880" w:hanging="322"/>
      </w:pPr>
      <w:rPr>
        <w:rFonts w:hint="default"/>
        <w:lang w:val="zh-CN" w:eastAsia="zh-CN" w:bidi="zh-CN"/>
      </w:rPr>
    </w:lvl>
  </w:abstractNum>
  <w:abstractNum w:abstractNumId="65">
    <w:nsid w:val="65CD0074"/>
    <w:multiLevelType w:val="multilevel"/>
    <w:tmpl w:val="65CD0074"/>
    <w:lvl w:ilvl="0" w:tentative="0">
      <w:start w:val="1"/>
      <w:numFmt w:val="decimal"/>
      <w:lvlText w:val="%1."/>
      <w:lvlJc w:val="left"/>
      <w:pPr>
        <w:ind w:left="108" w:hanging="444"/>
        <w:jc w:val="left"/>
      </w:pPr>
      <w:rPr>
        <w:rFonts w:hint="default" w:ascii="宋体" w:hAnsi="宋体" w:eastAsia="宋体" w:cs="宋体"/>
        <w:spacing w:val="0"/>
        <w:w w:val="99"/>
        <w:sz w:val="32"/>
        <w:szCs w:val="32"/>
        <w:lang w:val="zh-CN" w:eastAsia="zh-CN" w:bidi="zh-CN"/>
      </w:rPr>
    </w:lvl>
    <w:lvl w:ilvl="1" w:tentative="0">
      <w:start w:val="0"/>
      <w:numFmt w:val="bullet"/>
      <w:lvlText w:val="•"/>
      <w:lvlJc w:val="left"/>
      <w:pPr>
        <w:ind w:left="1072" w:hanging="444"/>
      </w:pPr>
      <w:rPr>
        <w:rFonts w:hint="default"/>
        <w:lang w:val="zh-CN" w:eastAsia="zh-CN" w:bidi="zh-CN"/>
      </w:rPr>
    </w:lvl>
    <w:lvl w:ilvl="2" w:tentative="0">
      <w:start w:val="0"/>
      <w:numFmt w:val="bullet"/>
      <w:lvlText w:val="•"/>
      <w:lvlJc w:val="left"/>
      <w:pPr>
        <w:ind w:left="2045" w:hanging="444"/>
      </w:pPr>
      <w:rPr>
        <w:rFonts w:hint="default"/>
        <w:lang w:val="zh-CN" w:eastAsia="zh-CN" w:bidi="zh-CN"/>
      </w:rPr>
    </w:lvl>
    <w:lvl w:ilvl="3" w:tentative="0">
      <w:start w:val="0"/>
      <w:numFmt w:val="bullet"/>
      <w:lvlText w:val="•"/>
      <w:lvlJc w:val="left"/>
      <w:pPr>
        <w:ind w:left="3017" w:hanging="444"/>
      </w:pPr>
      <w:rPr>
        <w:rFonts w:hint="default"/>
        <w:lang w:val="zh-CN" w:eastAsia="zh-CN" w:bidi="zh-CN"/>
      </w:rPr>
    </w:lvl>
    <w:lvl w:ilvl="4" w:tentative="0">
      <w:start w:val="0"/>
      <w:numFmt w:val="bullet"/>
      <w:lvlText w:val="•"/>
      <w:lvlJc w:val="left"/>
      <w:pPr>
        <w:ind w:left="3990" w:hanging="444"/>
      </w:pPr>
      <w:rPr>
        <w:rFonts w:hint="default"/>
        <w:lang w:val="zh-CN" w:eastAsia="zh-CN" w:bidi="zh-CN"/>
      </w:rPr>
    </w:lvl>
    <w:lvl w:ilvl="5" w:tentative="0">
      <w:start w:val="0"/>
      <w:numFmt w:val="bullet"/>
      <w:lvlText w:val="•"/>
      <w:lvlJc w:val="left"/>
      <w:pPr>
        <w:ind w:left="4963" w:hanging="444"/>
      </w:pPr>
      <w:rPr>
        <w:rFonts w:hint="default"/>
        <w:lang w:val="zh-CN" w:eastAsia="zh-CN" w:bidi="zh-CN"/>
      </w:rPr>
    </w:lvl>
    <w:lvl w:ilvl="6" w:tentative="0">
      <w:start w:val="0"/>
      <w:numFmt w:val="bullet"/>
      <w:lvlText w:val="•"/>
      <w:lvlJc w:val="left"/>
      <w:pPr>
        <w:ind w:left="5935" w:hanging="444"/>
      </w:pPr>
      <w:rPr>
        <w:rFonts w:hint="default"/>
        <w:lang w:val="zh-CN" w:eastAsia="zh-CN" w:bidi="zh-CN"/>
      </w:rPr>
    </w:lvl>
    <w:lvl w:ilvl="7" w:tentative="0">
      <w:start w:val="0"/>
      <w:numFmt w:val="bullet"/>
      <w:lvlText w:val="•"/>
      <w:lvlJc w:val="left"/>
      <w:pPr>
        <w:ind w:left="6908" w:hanging="444"/>
      </w:pPr>
      <w:rPr>
        <w:rFonts w:hint="default"/>
        <w:lang w:val="zh-CN" w:eastAsia="zh-CN" w:bidi="zh-CN"/>
      </w:rPr>
    </w:lvl>
    <w:lvl w:ilvl="8" w:tentative="0">
      <w:start w:val="0"/>
      <w:numFmt w:val="bullet"/>
      <w:lvlText w:val="•"/>
      <w:lvlJc w:val="left"/>
      <w:pPr>
        <w:ind w:left="7880" w:hanging="444"/>
      </w:pPr>
      <w:rPr>
        <w:rFonts w:hint="default"/>
        <w:lang w:val="zh-CN" w:eastAsia="zh-CN" w:bidi="zh-CN"/>
      </w:rPr>
    </w:lvl>
  </w:abstractNum>
  <w:abstractNum w:abstractNumId="66">
    <w:nsid w:val="72183CF9"/>
    <w:multiLevelType w:val="multilevel"/>
    <w:tmpl w:val="72183CF9"/>
    <w:lvl w:ilvl="0" w:tentative="0">
      <w:start w:val="1"/>
      <w:numFmt w:val="decimal"/>
      <w:lvlText w:val="%1."/>
      <w:lvlJc w:val="left"/>
      <w:pPr>
        <w:ind w:left="108" w:hanging="483"/>
        <w:jc w:val="left"/>
      </w:pPr>
      <w:rPr>
        <w:rFonts w:hint="default" w:ascii="宋体" w:hAnsi="宋体" w:eastAsia="宋体" w:cs="宋体"/>
        <w:spacing w:val="0"/>
        <w:w w:val="99"/>
        <w:sz w:val="32"/>
        <w:szCs w:val="32"/>
        <w:lang w:val="zh-CN" w:eastAsia="zh-CN" w:bidi="zh-CN"/>
      </w:rPr>
    </w:lvl>
    <w:lvl w:ilvl="1" w:tentative="0">
      <w:start w:val="2"/>
      <w:numFmt w:val="decimal"/>
      <w:lvlText w:val="%2."/>
      <w:lvlJc w:val="left"/>
      <w:pPr>
        <w:ind w:left="2187" w:hanging="480"/>
        <w:jc w:val="left"/>
      </w:pPr>
      <w:rPr>
        <w:rFonts w:hint="default" w:ascii="宋体" w:hAnsi="宋体" w:eastAsia="宋体" w:cs="宋体"/>
        <w:spacing w:val="0"/>
        <w:w w:val="99"/>
        <w:sz w:val="32"/>
        <w:szCs w:val="32"/>
        <w:lang w:val="zh-CN" w:eastAsia="zh-CN" w:bidi="zh-CN"/>
      </w:rPr>
    </w:lvl>
    <w:lvl w:ilvl="2" w:tentative="0">
      <w:start w:val="0"/>
      <w:numFmt w:val="bullet"/>
      <w:lvlText w:val="•"/>
      <w:lvlJc w:val="left"/>
      <w:pPr>
        <w:ind w:left="3029" w:hanging="480"/>
      </w:pPr>
      <w:rPr>
        <w:rFonts w:hint="default"/>
        <w:lang w:val="zh-CN" w:eastAsia="zh-CN" w:bidi="zh-CN"/>
      </w:rPr>
    </w:lvl>
    <w:lvl w:ilvl="3" w:tentative="0">
      <w:start w:val="0"/>
      <w:numFmt w:val="bullet"/>
      <w:lvlText w:val="•"/>
      <w:lvlJc w:val="left"/>
      <w:pPr>
        <w:ind w:left="3879" w:hanging="480"/>
      </w:pPr>
      <w:rPr>
        <w:rFonts w:hint="default"/>
        <w:lang w:val="zh-CN" w:eastAsia="zh-CN" w:bidi="zh-CN"/>
      </w:rPr>
    </w:lvl>
    <w:lvl w:ilvl="4" w:tentative="0">
      <w:start w:val="0"/>
      <w:numFmt w:val="bullet"/>
      <w:lvlText w:val="•"/>
      <w:lvlJc w:val="left"/>
      <w:pPr>
        <w:ind w:left="4728" w:hanging="480"/>
      </w:pPr>
      <w:rPr>
        <w:rFonts w:hint="default"/>
        <w:lang w:val="zh-CN" w:eastAsia="zh-CN" w:bidi="zh-CN"/>
      </w:rPr>
    </w:lvl>
    <w:lvl w:ilvl="5" w:tentative="0">
      <w:start w:val="0"/>
      <w:numFmt w:val="bullet"/>
      <w:lvlText w:val="•"/>
      <w:lvlJc w:val="left"/>
      <w:pPr>
        <w:ind w:left="5578" w:hanging="480"/>
      </w:pPr>
      <w:rPr>
        <w:rFonts w:hint="default"/>
        <w:lang w:val="zh-CN" w:eastAsia="zh-CN" w:bidi="zh-CN"/>
      </w:rPr>
    </w:lvl>
    <w:lvl w:ilvl="6" w:tentative="0">
      <w:start w:val="0"/>
      <w:numFmt w:val="bullet"/>
      <w:lvlText w:val="•"/>
      <w:lvlJc w:val="left"/>
      <w:pPr>
        <w:ind w:left="6427" w:hanging="480"/>
      </w:pPr>
      <w:rPr>
        <w:rFonts w:hint="default"/>
        <w:lang w:val="zh-CN" w:eastAsia="zh-CN" w:bidi="zh-CN"/>
      </w:rPr>
    </w:lvl>
    <w:lvl w:ilvl="7" w:tentative="0">
      <w:start w:val="0"/>
      <w:numFmt w:val="bullet"/>
      <w:lvlText w:val="•"/>
      <w:lvlJc w:val="left"/>
      <w:pPr>
        <w:ind w:left="7277" w:hanging="480"/>
      </w:pPr>
      <w:rPr>
        <w:rFonts w:hint="default"/>
        <w:lang w:val="zh-CN" w:eastAsia="zh-CN" w:bidi="zh-CN"/>
      </w:rPr>
    </w:lvl>
    <w:lvl w:ilvl="8" w:tentative="0">
      <w:start w:val="0"/>
      <w:numFmt w:val="bullet"/>
      <w:lvlText w:val="•"/>
      <w:lvlJc w:val="left"/>
      <w:pPr>
        <w:ind w:left="8126" w:hanging="480"/>
      </w:pPr>
      <w:rPr>
        <w:rFonts w:hint="default"/>
        <w:lang w:val="zh-CN" w:eastAsia="zh-CN" w:bidi="zh-CN"/>
      </w:rPr>
    </w:lvl>
  </w:abstractNum>
  <w:abstractNum w:abstractNumId="67">
    <w:nsid w:val="74C28B35"/>
    <w:multiLevelType w:val="multilevel"/>
    <w:tmpl w:val="74C28B35"/>
    <w:lvl w:ilvl="0" w:tentative="0">
      <w:start w:val="5"/>
      <w:numFmt w:val="decimal"/>
      <w:lvlText w:val="(%1)"/>
      <w:lvlJc w:val="left"/>
      <w:pPr>
        <w:ind w:left="108" w:hanging="483"/>
        <w:jc w:val="left"/>
      </w:pPr>
      <w:rPr>
        <w:rFonts w:hint="default" w:ascii="宋体" w:hAnsi="宋体" w:eastAsia="宋体" w:cs="宋体"/>
        <w:spacing w:val="1"/>
        <w:w w:val="99"/>
        <w:sz w:val="30"/>
        <w:szCs w:val="30"/>
        <w:lang w:val="zh-CN" w:eastAsia="zh-CN" w:bidi="zh-CN"/>
      </w:rPr>
    </w:lvl>
    <w:lvl w:ilvl="1" w:tentative="0">
      <w:start w:val="0"/>
      <w:numFmt w:val="bullet"/>
      <w:lvlText w:val="•"/>
      <w:lvlJc w:val="left"/>
      <w:pPr>
        <w:ind w:left="1072" w:hanging="483"/>
      </w:pPr>
      <w:rPr>
        <w:rFonts w:hint="default"/>
        <w:lang w:val="zh-CN" w:eastAsia="zh-CN" w:bidi="zh-CN"/>
      </w:rPr>
    </w:lvl>
    <w:lvl w:ilvl="2" w:tentative="0">
      <w:start w:val="0"/>
      <w:numFmt w:val="bullet"/>
      <w:lvlText w:val="•"/>
      <w:lvlJc w:val="left"/>
      <w:pPr>
        <w:ind w:left="2045" w:hanging="483"/>
      </w:pPr>
      <w:rPr>
        <w:rFonts w:hint="default"/>
        <w:lang w:val="zh-CN" w:eastAsia="zh-CN" w:bidi="zh-CN"/>
      </w:rPr>
    </w:lvl>
    <w:lvl w:ilvl="3" w:tentative="0">
      <w:start w:val="0"/>
      <w:numFmt w:val="bullet"/>
      <w:lvlText w:val="•"/>
      <w:lvlJc w:val="left"/>
      <w:pPr>
        <w:ind w:left="3017" w:hanging="483"/>
      </w:pPr>
      <w:rPr>
        <w:rFonts w:hint="default"/>
        <w:lang w:val="zh-CN" w:eastAsia="zh-CN" w:bidi="zh-CN"/>
      </w:rPr>
    </w:lvl>
    <w:lvl w:ilvl="4" w:tentative="0">
      <w:start w:val="0"/>
      <w:numFmt w:val="bullet"/>
      <w:lvlText w:val="•"/>
      <w:lvlJc w:val="left"/>
      <w:pPr>
        <w:ind w:left="3990" w:hanging="483"/>
      </w:pPr>
      <w:rPr>
        <w:rFonts w:hint="default"/>
        <w:lang w:val="zh-CN" w:eastAsia="zh-CN" w:bidi="zh-CN"/>
      </w:rPr>
    </w:lvl>
    <w:lvl w:ilvl="5" w:tentative="0">
      <w:start w:val="0"/>
      <w:numFmt w:val="bullet"/>
      <w:lvlText w:val="•"/>
      <w:lvlJc w:val="left"/>
      <w:pPr>
        <w:ind w:left="4963" w:hanging="483"/>
      </w:pPr>
      <w:rPr>
        <w:rFonts w:hint="default"/>
        <w:lang w:val="zh-CN" w:eastAsia="zh-CN" w:bidi="zh-CN"/>
      </w:rPr>
    </w:lvl>
    <w:lvl w:ilvl="6" w:tentative="0">
      <w:start w:val="0"/>
      <w:numFmt w:val="bullet"/>
      <w:lvlText w:val="•"/>
      <w:lvlJc w:val="left"/>
      <w:pPr>
        <w:ind w:left="5935" w:hanging="483"/>
      </w:pPr>
      <w:rPr>
        <w:rFonts w:hint="default"/>
        <w:lang w:val="zh-CN" w:eastAsia="zh-CN" w:bidi="zh-CN"/>
      </w:rPr>
    </w:lvl>
    <w:lvl w:ilvl="7" w:tentative="0">
      <w:start w:val="0"/>
      <w:numFmt w:val="bullet"/>
      <w:lvlText w:val="•"/>
      <w:lvlJc w:val="left"/>
      <w:pPr>
        <w:ind w:left="6908" w:hanging="483"/>
      </w:pPr>
      <w:rPr>
        <w:rFonts w:hint="default"/>
        <w:lang w:val="zh-CN" w:eastAsia="zh-CN" w:bidi="zh-CN"/>
      </w:rPr>
    </w:lvl>
    <w:lvl w:ilvl="8" w:tentative="0">
      <w:start w:val="0"/>
      <w:numFmt w:val="bullet"/>
      <w:lvlText w:val="•"/>
      <w:lvlJc w:val="left"/>
      <w:pPr>
        <w:ind w:left="7880" w:hanging="483"/>
      </w:pPr>
      <w:rPr>
        <w:rFonts w:hint="default"/>
        <w:lang w:val="zh-CN" w:eastAsia="zh-CN" w:bidi="zh-CN"/>
      </w:rPr>
    </w:lvl>
  </w:abstractNum>
  <w:abstractNum w:abstractNumId="68">
    <w:nsid w:val="77ECEA79"/>
    <w:multiLevelType w:val="multilevel"/>
    <w:tmpl w:val="77ECEA79"/>
    <w:lvl w:ilvl="0" w:tentative="0">
      <w:start w:val="1"/>
      <w:numFmt w:val="upperLetter"/>
      <w:lvlText w:val="%1."/>
      <w:lvlJc w:val="left"/>
      <w:pPr>
        <w:ind w:left="1076" w:hanging="329"/>
        <w:jc w:val="left"/>
      </w:pPr>
      <w:rPr>
        <w:rFonts w:hint="default" w:ascii="宋体" w:hAnsi="宋体" w:eastAsia="宋体" w:cs="宋体"/>
        <w:spacing w:val="1"/>
        <w:w w:val="99"/>
        <w:sz w:val="30"/>
        <w:szCs w:val="30"/>
        <w:lang w:val="zh-CN" w:eastAsia="zh-CN" w:bidi="zh-CN"/>
      </w:rPr>
    </w:lvl>
    <w:lvl w:ilvl="1" w:tentative="0">
      <w:start w:val="0"/>
      <w:numFmt w:val="bullet"/>
      <w:lvlText w:val="•"/>
      <w:lvlJc w:val="left"/>
      <w:pPr>
        <w:ind w:left="1954" w:hanging="329"/>
      </w:pPr>
      <w:rPr>
        <w:rFonts w:hint="default"/>
        <w:lang w:val="zh-CN" w:eastAsia="zh-CN" w:bidi="zh-CN"/>
      </w:rPr>
    </w:lvl>
    <w:lvl w:ilvl="2" w:tentative="0">
      <w:start w:val="0"/>
      <w:numFmt w:val="bullet"/>
      <w:lvlText w:val="•"/>
      <w:lvlJc w:val="left"/>
      <w:pPr>
        <w:ind w:left="2829" w:hanging="329"/>
      </w:pPr>
      <w:rPr>
        <w:rFonts w:hint="default"/>
        <w:lang w:val="zh-CN" w:eastAsia="zh-CN" w:bidi="zh-CN"/>
      </w:rPr>
    </w:lvl>
    <w:lvl w:ilvl="3" w:tentative="0">
      <w:start w:val="0"/>
      <w:numFmt w:val="bullet"/>
      <w:lvlText w:val="•"/>
      <w:lvlJc w:val="left"/>
      <w:pPr>
        <w:ind w:left="3703" w:hanging="329"/>
      </w:pPr>
      <w:rPr>
        <w:rFonts w:hint="default"/>
        <w:lang w:val="zh-CN" w:eastAsia="zh-CN" w:bidi="zh-CN"/>
      </w:rPr>
    </w:lvl>
    <w:lvl w:ilvl="4" w:tentative="0">
      <w:start w:val="0"/>
      <w:numFmt w:val="bullet"/>
      <w:lvlText w:val="•"/>
      <w:lvlJc w:val="left"/>
      <w:pPr>
        <w:ind w:left="4578" w:hanging="329"/>
      </w:pPr>
      <w:rPr>
        <w:rFonts w:hint="default"/>
        <w:lang w:val="zh-CN" w:eastAsia="zh-CN" w:bidi="zh-CN"/>
      </w:rPr>
    </w:lvl>
    <w:lvl w:ilvl="5" w:tentative="0">
      <w:start w:val="0"/>
      <w:numFmt w:val="bullet"/>
      <w:lvlText w:val="•"/>
      <w:lvlJc w:val="left"/>
      <w:pPr>
        <w:ind w:left="5453" w:hanging="329"/>
      </w:pPr>
      <w:rPr>
        <w:rFonts w:hint="default"/>
        <w:lang w:val="zh-CN" w:eastAsia="zh-CN" w:bidi="zh-CN"/>
      </w:rPr>
    </w:lvl>
    <w:lvl w:ilvl="6" w:tentative="0">
      <w:start w:val="0"/>
      <w:numFmt w:val="bullet"/>
      <w:lvlText w:val="•"/>
      <w:lvlJc w:val="left"/>
      <w:pPr>
        <w:ind w:left="6327" w:hanging="329"/>
      </w:pPr>
      <w:rPr>
        <w:rFonts w:hint="default"/>
        <w:lang w:val="zh-CN" w:eastAsia="zh-CN" w:bidi="zh-CN"/>
      </w:rPr>
    </w:lvl>
    <w:lvl w:ilvl="7" w:tentative="0">
      <w:start w:val="0"/>
      <w:numFmt w:val="bullet"/>
      <w:lvlText w:val="•"/>
      <w:lvlJc w:val="left"/>
      <w:pPr>
        <w:ind w:left="7202" w:hanging="329"/>
      </w:pPr>
      <w:rPr>
        <w:rFonts w:hint="default"/>
        <w:lang w:val="zh-CN" w:eastAsia="zh-CN" w:bidi="zh-CN"/>
      </w:rPr>
    </w:lvl>
    <w:lvl w:ilvl="8" w:tentative="0">
      <w:start w:val="0"/>
      <w:numFmt w:val="bullet"/>
      <w:lvlText w:val="•"/>
      <w:lvlJc w:val="left"/>
      <w:pPr>
        <w:ind w:left="8076" w:hanging="329"/>
      </w:pPr>
      <w:rPr>
        <w:rFonts w:hint="default"/>
        <w:lang w:val="zh-CN" w:eastAsia="zh-CN" w:bidi="zh-CN"/>
      </w:rPr>
    </w:lvl>
  </w:abstractNum>
  <w:abstractNum w:abstractNumId="69">
    <w:nsid w:val="79AA4FA4"/>
    <w:multiLevelType w:val="multilevel"/>
    <w:tmpl w:val="79AA4FA4"/>
    <w:lvl w:ilvl="0" w:tentative="0">
      <w:start w:val="1"/>
      <w:numFmt w:val="decimal"/>
      <w:lvlText w:val="(%1)"/>
      <w:lvlJc w:val="left"/>
      <w:pPr>
        <w:ind w:left="1229" w:hanging="483"/>
        <w:jc w:val="left"/>
      </w:pPr>
      <w:rPr>
        <w:rFonts w:hint="default" w:ascii="宋体" w:hAnsi="宋体" w:eastAsia="宋体" w:cs="宋体"/>
        <w:spacing w:val="1"/>
        <w:w w:val="99"/>
        <w:sz w:val="30"/>
        <w:szCs w:val="30"/>
        <w:lang w:val="zh-CN" w:eastAsia="zh-CN" w:bidi="zh-CN"/>
      </w:rPr>
    </w:lvl>
    <w:lvl w:ilvl="1" w:tentative="0">
      <w:start w:val="0"/>
      <w:numFmt w:val="bullet"/>
      <w:lvlText w:val="•"/>
      <w:lvlJc w:val="left"/>
      <w:pPr>
        <w:ind w:left="2080" w:hanging="483"/>
      </w:pPr>
      <w:rPr>
        <w:rFonts w:hint="default"/>
        <w:lang w:val="zh-CN" w:eastAsia="zh-CN" w:bidi="zh-CN"/>
      </w:rPr>
    </w:lvl>
    <w:lvl w:ilvl="2" w:tentative="0">
      <w:start w:val="0"/>
      <w:numFmt w:val="bullet"/>
      <w:lvlText w:val="•"/>
      <w:lvlJc w:val="left"/>
      <w:pPr>
        <w:ind w:left="2941" w:hanging="483"/>
      </w:pPr>
      <w:rPr>
        <w:rFonts w:hint="default"/>
        <w:lang w:val="zh-CN" w:eastAsia="zh-CN" w:bidi="zh-CN"/>
      </w:rPr>
    </w:lvl>
    <w:lvl w:ilvl="3" w:tentative="0">
      <w:start w:val="0"/>
      <w:numFmt w:val="bullet"/>
      <w:lvlText w:val="•"/>
      <w:lvlJc w:val="left"/>
      <w:pPr>
        <w:ind w:left="3801" w:hanging="483"/>
      </w:pPr>
      <w:rPr>
        <w:rFonts w:hint="default"/>
        <w:lang w:val="zh-CN" w:eastAsia="zh-CN" w:bidi="zh-CN"/>
      </w:rPr>
    </w:lvl>
    <w:lvl w:ilvl="4" w:tentative="0">
      <w:start w:val="0"/>
      <w:numFmt w:val="bullet"/>
      <w:lvlText w:val="•"/>
      <w:lvlJc w:val="left"/>
      <w:pPr>
        <w:ind w:left="4662" w:hanging="483"/>
      </w:pPr>
      <w:rPr>
        <w:rFonts w:hint="default"/>
        <w:lang w:val="zh-CN" w:eastAsia="zh-CN" w:bidi="zh-CN"/>
      </w:rPr>
    </w:lvl>
    <w:lvl w:ilvl="5" w:tentative="0">
      <w:start w:val="0"/>
      <w:numFmt w:val="bullet"/>
      <w:lvlText w:val="•"/>
      <w:lvlJc w:val="left"/>
      <w:pPr>
        <w:ind w:left="5523" w:hanging="483"/>
      </w:pPr>
      <w:rPr>
        <w:rFonts w:hint="default"/>
        <w:lang w:val="zh-CN" w:eastAsia="zh-CN" w:bidi="zh-CN"/>
      </w:rPr>
    </w:lvl>
    <w:lvl w:ilvl="6" w:tentative="0">
      <w:start w:val="0"/>
      <w:numFmt w:val="bullet"/>
      <w:lvlText w:val="•"/>
      <w:lvlJc w:val="left"/>
      <w:pPr>
        <w:ind w:left="6383" w:hanging="483"/>
      </w:pPr>
      <w:rPr>
        <w:rFonts w:hint="default"/>
        <w:lang w:val="zh-CN" w:eastAsia="zh-CN" w:bidi="zh-CN"/>
      </w:rPr>
    </w:lvl>
    <w:lvl w:ilvl="7" w:tentative="0">
      <w:start w:val="0"/>
      <w:numFmt w:val="bullet"/>
      <w:lvlText w:val="•"/>
      <w:lvlJc w:val="left"/>
      <w:pPr>
        <w:ind w:left="7244" w:hanging="483"/>
      </w:pPr>
      <w:rPr>
        <w:rFonts w:hint="default"/>
        <w:lang w:val="zh-CN" w:eastAsia="zh-CN" w:bidi="zh-CN"/>
      </w:rPr>
    </w:lvl>
    <w:lvl w:ilvl="8" w:tentative="0">
      <w:start w:val="0"/>
      <w:numFmt w:val="bullet"/>
      <w:lvlText w:val="•"/>
      <w:lvlJc w:val="left"/>
      <w:pPr>
        <w:ind w:left="8104" w:hanging="483"/>
      </w:pPr>
      <w:rPr>
        <w:rFonts w:hint="default"/>
        <w:lang w:val="zh-CN" w:eastAsia="zh-CN" w:bidi="zh-CN"/>
      </w:rPr>
    </w:lvl>
  </w:abstractNum>
  <w:abstractNum w:abstractNumId="70">
    <w:nsid w:val="7C246926"/>
    <w:multiLevelType w:val="multilevel"/>
    <w:tmpl w:val="7C246926"/>
    <w:lvl w:ilvl="0" w:tentative="0">
      <w:start w:val="1"/>
      <w:numFmt w:val="upperLetter"/>
      <w:lvlText w:val="%1."/>
      <w:lvlJc w:val="left"/>
      <w:pPr>
        <w:ind w:left="108" w:hanging="322"/>
        <w:jc w:val="left"/>
      </w:pPr>
      <w:rPr>
        <w:rFonts w:hint="default" w:ascii="宋体" w:hAnsi="宋体" w:eastAsia="宋体" w:cs="宋体"/>
        <w:spacing w:val="1"/>
        <w:w w:val="99"/>
        <w:sz w:val="30"/>
        <w:szCs w:val="30"/>
        <w:lang w:val="zh-CN" w:eastAsia="zh-CN" w:bidi="zh-CN"/>
      </w:rPr>
    </w:lvl>
    <w:lvl w:ilvl="1" w:tentative="0">
      <w:start w:val="0"/>
      <w:numFmt w:val="bullet"/>
      <w:lvlText w:val="•"/>
      <w:lvlJc w:val="left"/>
      <w:pPr>
        <w:ind w:left="1072" w:hanging="322"/>
      </w:pPr>
      <w:rPr>
        <w:rFonts w:hint="default"/>
        <w:lang w:val="zh-CN" w:eastAsia="zh-CN" w:bidi="zh-CN"/>
      </w:rPr>
    </w:lvl>
    <w:lvl w:ilvl="2" w:tentative="0">
      <w:start w:val="0"/>
      <w:numFmt w:val="bullet"/>
      <w:lvlText w:val="•"/>
      <w:lvlJc w:val="left"/>
      <w:pPr>
        <w:ind w:left="2045" w:hanging="322"/>
      </w:pPr>
      <w:rPr>
        <w:rFonts w:hint="default"/>
        <w:lang w:val="zh-CN" w:eastAsia="zh-CN" w:bidi="zh-CN"/>
      </w:rPr>
    </w:lvl>
    <w:lvl w:ilvl="3" w:tentative="0">
      <w:start w:val="0"/>
      <w:numFmt w:val="bullet"/>
      <w:lvlText w:val="•"/>
      <w:lvlJc w:val="left"/>
      <w:pPr>
        <w:ind w:left="3017" w:hanging="322"/>
      </w:pPr>
      <w:rPr>
        <w:rFonts w:hint="default"/>
        <w:lang w:val="zh-CN" w:eastAsia="zh-CN" w:bidi="zh-CN"/>
      </w:rPr>
    </w:lvl>
    <w:lvl w:ilvl="4" w:tentative="0">
      <w:start w:val="0"/>
      <w:numFmt w:val="bullet"/>
      <w:lvlText w:val="•"/>
      <w:lvlJc w:val="left"/>
      <w:pPr>
        <w:ind w:left="3990" w:hanging="322"/>
      </w:pPr>
      <w:rPr>
        <w:rFonts w:hint="default"/>
        <w:lang w:val="zh-CN" w:eastAsia="zh-CN" w:bidi="zh-CN"/>
      </w:rPr>
    </w:lvl>
    <w:lvl w:ilvl="5" w:tentative="0">
      <w:start w:val="0"/>
      <w:numFmt w:val="bullet"/>
      <w:lvlText w:val="•"/>
      <w:lvlJc w:val="left"/>
      <w:pPr>
        <w:ind w:left="4963" w:hanging="322"/>
      </w:pPr>
      <w:rPr>
        <w:rFonts w:hint="default"/>
        <w:lang w:val="zh-CN" w:eastAsia="zh-CN" w:bidi="zh-CN"/>
      </w:rPr>
    </w:lvl>
    <w:lvl w:ilvl="6" w:tentative="0">
      <w:start w:val="0"/>
      <w:numFmt w:val="bullet"/>
      <w:lvlText w:val="•"/>
      <w:lvlJc w:val="left"/>
      <w:pPr>
        <w:ind w:left="5935" w:hanging="322"/>
      </w:pPr>
      <w:rPr>
        <w:rFonts w:hint="default"/>
        <w:lang w:val="zh-CN" w:eastAsia="zh-CN" w:bidi="zh-CN"/>
      </w:rPr>
    </w:lvl>
    <w:lvl w:ilvl="7" w:tentative="0">
      <w:start w:val="0"/>
      <w:numFmt w:val="bullet"/>
      <w:lvlText w:val="•"/>
      <w:lvlJc w:val="left"/>
      <w:pPr>
        <w:ind w:left="6908" w:hanging="322"/>
      </w:pPr>
      <w:rPr>
        <w:rFonts w:hint="default"/>
        <w:lang w:val="zh-CN" w:eastAsia="zh-CN" w:bidi="zh-CN"/>
      </w:rPr>
    </w:lvl>
    <w:lvl w:ilvl="8" w:tentative="0">
      <w:start w:val="0"/>
      <w:numFmt w:val="bullet"/>
      <w:lvlText w:val="•"/>
      <w:lvlJc w:val="left"/>
      <w:pPr>
        <w:ind w:left="7880" w:hanging="322"/>
      </w:pPr>
      <w:rPr>
        <w:rFonts w:hint="default"/>
        <w:lang w:val="zh-CN" w:eastAsia="zh-CN" w:bidi="zh-CN"/>
      </w:rPr>
    </w:lvl>
  </w:abstractNum>
  <w:abstractNum w:abstractNumId="71">
    <w:nsid w:val="7DEC2089"/>
    <w:multiLevelType w:val="multilevel"/>
    <w:tmpl w:val="7DEC2089"/>
    <w:lvl w:ilvl="0" w:tentative="0">
      <w:start w:val="1"/>
      <w:numFmt w:val="upperLetter"/>
      <w:lvlText w:val="%1."/>
      <w:lvlJc w:val="left"/>
      <w:pPr>
        <w:ind w:left="108" w:hanging="322"/>
        <w:jc w:val="left"/>
      </w:pPr>
      <w:rPr>
        <w:rFonts w:hint="default" w:ascii="宋体" w:hAnsi="宋体" w:eastAsia="宋体" w:cs="宋体"/>
        <w:spacing w:val="1"/>
        <w:w w:val="99"/>
        <w:sz w:val="30"/>
        <w:szCs w:val="30"/>
        <w:lang w:val="zh-CN" w:eastAsia="zh-CN" w:bidi="zh-CN"/>
      </w:rPr>
    </w:lvl>
    <w:lvl w:ilvl="1" w:tentative="0">
      <w:start w:val="0"/>
      <w:numFmt w:val="bullet"/>
      <w:lvlText w:val="•"/>
      <w:lvlJc w:val="left"/>
      <w:pPr>
        <w:ind w:left="1072" w:hanging="322"/>
      </w:pPr>
      <w:rPr>
        <w:rFonts w:hint="default"/>
        <w:lang w:val="zh-CN" w:eastAsia="zh-CN" w:bidi="zh-CN"/>
      </w:rPr>
    </w:lvl>
    <w:lvl w:ilvl="2" w:tentative="0">
      <w:start w:val="0"/>
      <w:numFmt w:val="bullet"/>
      <w:lvlText w:val="•"/>
      <w:lvlJc w:val="left"/>
      <w:pPr>
        <w:ind w:left="2045" w:hanging="322"/>
      </w:pPr>
      <w:rPr>
        <w:rFonts w:hint="default"/>
        <w:lang w:val="zh-CN" w:eastAsia="zh-CN" w:bidi="zh-CN"/>
      </w:rPr>
    </w:lvl>
    <w:lvl w:ilvl="3" w:tentative="0">
      <w:start w:val="0"/>
      <w:numFmt w:val="bullet"/>
      <w:lvlText w:val="•"/>
      <w:lvlJc w:val="left"/>
      <w:pPr>
        <w:ind w:left="3017" w:hanging="322"/>
      </w:pPr>
      <w:rPr>
        <w:rFonts w:hint="default"/>
        <w:lang w:val="zh-CN" w:eastAsia="zh-CN" w:bidi="zh-CN"/>
      </w:rPr>
    </w:lvl>
    <w:lvl w:ilvl="4" w:tentative="0">
      <w:start w:val="0"/>
      <w:numFmt w:val="bullet"/>
      <w:lvlText w:val="•"/>
      <w:lvlJc w:val="left"/>
      <w:pPr>
        <w:ind w:left="3990" w:hanging="322"/>
      </w:pPr>
      <w:rPr>
        <w:rFonts w:hint="default"/>
        <w:lang w:val="zh-CN" w:eastAsia="zh-CN" w:bidi="zh-CN"/>
      </w:rPr>
    </w:lvl>
    <w:lvl w:ilvl="5" w:tentative="0">
      <w:start w:val="0"/>
      <w:numFmt w:val="bullet"/>
      <w:lvlText w:val="•"/>
      <w:lvlJc w:val="left"/>
      <w:pPr>
        <w:ind w:left="4963" w:hanging="322"/>
      </w:pPr>
      <w:rPr>
        <w:rFonts w:hint="default"/>
        <w:lang w:val="zh-CN" w:eastAsia="zh-CN" w:bidi="zh-CN"/>
      </w:rPr>
    </w:lvl>
    <w:lvl w:ilvl="6" w:tentative="0">
      <w:start w:val="0"/>
      <w:numFmt w:val="bullet"/>
      <w:lvlText w:val="•"/>
      <w:lvlJc w:val="left"/>
      <w:pPr>
        <w:ind w:left="5935" w:hanging="322"/>
      </w:pPr>
      <w:rPr>
        <w:rFonts w:hint="default"/>
        <w:lang w:val="zh-CN" w:eastAsia="zh-CN" w:bidi="zh-CN"/>
      </w:rPr>
    </w:lvl>
    <w:lvl w:ilvl="7" w:tentative="0">
      <w:start w:val="0"/>
      <w:numFmt w:val="bullet"/>
      <w:lvlText w:val="•"/>
      <w:lvlJc w:val="left"/>
      <w:pPr>
        <w:ind w:left="6908" w:hanging="322"/>
      </w:pPr>
      <w:rPr>
        <w:rFonts w:hint="default"/>
        <w:lang w:val="zh-CN" w:eastAsia="zh-CN" w:bidi="zh-CN"/>
      </w:rPr>
    </w:lvl>
    <w:lvl w:ilvl="8" w:tentative="0">
      <w:start w:val="0"/>
      <w:numFmt w:val="bullet"/>
      <w:lvlText w:val="•"/>
      <w:lvlJc w:val="left"/>
      <w:pPr>
        <w:ind w:left="7880" w:hanging="322"/>
      </w:pPr>
      <w:rPr>
        <w:rFonts w:hint="default"/>
        <w:lang w:val="zh-CN" w:eastAsia="zh-CN" w:bidi="zh-CN"/>
      </w:rPr>
    </w:lvl>
  </w:abstractNum>
  <w:num w:numId="1">
    <w:abstractNumId w:val="29"/>
  </w:num>
  <w:num w:numId="2">
    <w:abstractNumId w:val="19"/>
  </w:num>
  <w:num w:numId="3">
    <w:abstractNumId w:val="59"/>
  </w:num>
  <w:num w:numId="4">
    <w:abstractNumId w:val="16"/>
  </w:num>
  <w:num w:numId="5">
    <w:abstractNumId w:val="12"/>
  </w:num>
  <w:num w:numId="6">
    <w:abstractNumId w:val="32"/>
  </w:num>
  <w:num w:numId="7">
    <w:abstractNumId w:val="43"/>
  </w:num>
  <w:num w:numId="8">
    <w:abstractNumId w:val="66"/>
  </w:num>
  <w:num w:numId="9">
    <w:abstractNumId w:val="30"/>
  </w:num>
  <w:num w:numId="10">
    <w:abstractNumId w:val="5"/>
  </w:num>
  <w:num w:numId="11">
    <w:abstractNumId w:val="44"/>
  </w:num>
  <w:num w:numId="12">
    <w:abstractNumId w:val="60"/>
  </w:num>
  <w:num w:numId="13">
    <w:abstractNumId w:val="18"/>
  </w:num>
  <w:num w:numId="14">
    <w:abstractNumId w:val="56"/>
  </w:num>
  <w:num w:numId="15">
    <w:abstractNumId w:val="25"/>
  </w:num>
  <w:num w:numId="16">
    <w:abstractNumId w:val="42"/>
  </w:num>
  <w:num w:numId="17">
    <w:abstractNumId w:val="22"/>
  </w:num>
  <w:num w:numId="18">
    <w:abstractNumId w:val="21"/>
  </w:num>
  <w:num w:numId="19">
    <w:abstractNumId w:val="7"/>
  </w:num>
  <w:num w:numId="20">
    <w:abstractNumId w:val="54"/>
  </w:num>
  <w:num w:numId="21">
    <w:abstractNumId w:val="63"/>
  </w:num>
  <w:num w:numId="22">
    <w:abstractNumId w:val="35"/>
  </w:num>
  <w:num w:numId="23">
    <w:abstractNumId w:val="53"/>
  </w:num>
  <w:num w:numId="24">
    <w:abstractNumId w:val="9"/>
  </w:num>
  <w:num w:numId="25">
    <w:abstractNumId w:val="70"/>
  </w:num>
  <w:num w:numId="26">
    <w:abstractNumId w:val="68"/>
  </w:num>
  <w:num w:numId="27">
    <w:abstractNumId w:val="15"/>
  </w:num>
  <w:num w:numId="28">
    <w:abstractNumId w:val="64"/>
  </w:num>
  <w:num w:numId="29">
    <w:abstractNumId w:val="6"/>
  </w:num>
  <w:num w:numId="30">
    <w:abstractNumId w:val="50"/>
  </w:num>
  <w:num w:numId="31">
    <w:abstractNumId w:val="2"/>
  </w:num>
  <w:num w:numId="32">
    <w:abstractNumId w:val="58"/>
  </w:num>
  <w:num w:numId="33">
    <w:abstractNumId w:val="71"/>
  </w:num>
  <w:num w:numId="34">
    <w:abstractNumId w:val="0"/>
  </w:num>
  <w:num w:numId="35">
    <w:abstractNumId w:val="41"/>
  </w:num>
  <w:num w:numId="36">
    <w:abstractNumId w:val="57"/>
  </w:num>
  <w:num w:numId="37">
    <w:abstractNumId w:val="27"/>
  </w:num>
  <w:num w:numId="38">
    <w:abstractNumId w:val="23"/>
  </w:num>
  <w:num w:numId="39">
    <w:abstractNumId w:val="46"/>
  </w:num>
  <w:num w:numId="40">
    <w:abstractNumId w:val="69"/>
  </w:num>
  <w:num w:numId="41">
    <w:abstractNumId w:val="14"/>
  </w:num>
  <w:num w:numId="42">
    <w:abstractNumId w:val="4"/>
  </w:num>
  <w:num w:numId="43">
    <w:abstractNumId w:val="13"/>
  </w:num>
  <w:num w:numId="44">
    <w:abstractNumId w:val="61"/>
  </w:num>
  <w:num w:numId="45">
    <w:abstractNumId w:val="1"/>
  </w:num>
  <w:num w:numId="46">
    <w:abstractNumId w:val="38"/>
  </w:num>
  <w:num w:numId="47">
    <w:abstractNumId w:val="3"/>
  </w:num>
  <w:num w:numId="48">
    <w:abstractNumId w:val="62"/>
  </w:num>
  <w:num w:numId="49">
    <w:abstractNumId w:val="67"/>
  </w:num>
  <w:num w:numId="50">
    <w:abstractNumId w:val="55"/>
  </w:num>
  <w:num w:numId="51">
    <w:abstractNumId w:val="47"/>
  </w:num>
  <w:num w:numId="52">
    <w:abstractNumId w:val="65"/>
  </w:num>
  <w:num w:numId="53">
    <w:abstractNumId w:val="33"/>
  </w:num>
  <w:num w:numId="54">
    <w:abstractNumId w:val="34"/>
  </w:num>
  <w:num w:numId="55">
    <w:abstractNumId w:val="20"/>
  </w:num>
  <w:num w:numId="56">
    <w:abstractNumId w:val="48"/>
  </w:num>
  <w:num w:numId="57">
    <w:abstractNumId w:val="39"/>
  </w:num>
  <w:num w:numId="58">
    <w:abstractNumId w:val="24"/>
  </w:num>
  <w:num w:numId="59">
    <w:abstractNumId w:val="40"/>
  </w:num>
  <w:num w:numId="60">
    <w:abstractNumId w:val="11"/>
  </w:num>
  <w:num w:numId="61">
    <w:abstractNumId w:val="52"/>
  </w:num>
  <w:num w:numId="62">
    <w:abstractNumId w:val="36"/>
  </w:num>
  <w:num w:numId="63">
    <w:abstractNumId w:val="49"/>
  </w:num>
  <w:num w:numId="64">
    <w:abstractNumId w:val="31"/>
  </w:num>
  <w:num w:numId="65">
    <w:abstractNumId w:val="17"/>
  </w:num>
  <w:num w:numId="66">
    <w:abstractNumId w:val="37"/>
  </w:num>
  <w:num w:numId="67">
    <w:abstractNumId w:val="10"/>
  </w:num>
  <w:num w:numId="68">
    <w:abstractNumId w:val="51"/>
  </w:num>
  <w:num w:numId="69">
    <w:abstractNumId w:val="8"/>
  </w:num>
  <w:num w:numId="70">
    <w:abstractNumId w:val="26"/>
  </w:num>
  <w:num w:numId="71">
    <w:abstractNumId w:val="45"/>
  </w:num>
  <w:num w:numId="72">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ocumentProtection w:enforcement="0"/>
  <w:defaultTabStop w:val="720"/>
  <w:evenAndOddHeaders w:val="1"/>
  <w:drawingGridHorizontalSpacing w:val="110"/>
  <w:displayHorizontalDrawingGridEvery w:val="2"/>
  <w:characterSpacingControl w:val="doNotCompress"/>
  <w:hdrShapeDefaults>
    <o:shapelayout v:ext="edit">
      <o:idmap v:ext="edit" data="2"/>
    </o:shapelayout>
  </w:hdrShapeDefaults>
  <w:compat>
    <w:ulTrailSpace/>
    <w:shapeLayoutLikeWW8/>
    <w:useFELayout/>
    <w:compatSetting w:name="compatibilityMode" w:uri="http://schemas.microsoft.com/office/word" w:val="12"/>
  </w:compat>
  <w:rsids>
    <w:rsidRoot w:val="00000000"/>
    <w:rsid w:val="685C1994"/>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HAnsi" w:cstheme="minorBidi"/>
      </w:rPr>
    </w:rPrDefault>
  </w:docDefaults>
  <w:latentStyles w:count="260" w:defQFormat="0" w:defUnhideWhenUsed="1" w:defSemiHidden="1" w:defUIPriority="99" w:defLockedState="0">
    <w:lsdException w:qFormat="1" w:unhideWhenUsed="0" w:uiPriority="1" w:semiHidden="0" w:name="Normal"/>
    <w:lsdException w:qFormat="1" w:unhideWhenUsed="0" w:uiPriority="1"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qFormat="1" w:unhideWhenUsed="0" w:uiPriority="1"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1"/>
    <w:pPr>
      <w:widowControl w:val="0"/>
      <w:autoSpaceDE w:val="0"/>
      <w:autoSpaceDN w:val="0"/>
      <w:spacing w:before="0" w:after="0" w:line="240" w:lineRule="auto"/>
      <w:ind w:left="0" w:right="0"/>
      <w:jc w:val="left"/>
    </w:pPr>
    <w:rPr>
      <w:rFonts w:ascii="宋体" w:hAnsi="宋体" w:eastAsia="宋体" w:cs="宋体"/>
      <w:sz w:val="22"/>
      <w:szCs w:val="22"/>
      <w:lang w:val="zh-CN" w:eastAsia="zh-CN" w:bidi="zh-CN"/>
    </w:rPr>
  </w:style>
  <w:style w:type="paragraph" w:styleId="2">
    <w:name w:val="heading 1"/>
    <w:basedOn w:val="1"/>
    <w:next w:val="1"/>
    <w:qFormat/>
    <w:uiPriority w:val="1"/>
    <w:pPr>
      <w:spacing w:line="563" w:lineRule="exact"/>
      <w:ind w:left="91" w:right="2416"/>
      <w:jc w:val="center"/>
      <w:outlineLvl w:val="1"/>
    </w:pPr>
    <w:rPr>
      <w:rFonts w:ascii="宋体" w:hAnsi="宋体" w:eastAsia="宋体" w:cs="宋体"/>
      <w:sz w:val="44"/>
      <w:szCs w:val="44"/>
      <w:lang w:val="zh-CN" w:eastAsia="zh-CN" w:bidi="zh-CN"/>
    </w:rPr>
  </w:style>
  <w:style w:type="character" w:default="1" w:styleId="5">
    <w:name w:val="Default Paragraph Font"/>
    <w:semiHidden/>
    <w:unhideWhenUsed/>
    <w:uiPriority w:val="1"/>
  </w:style>
  <w:style w:type="table" w:default="1" w:styleId="4">
    <w:name w:val="Normal Table"/>
    <w:semiHidden/>
    <w:uiPriority w:val="0"/>
    <w:tblPr>
      <w:tblCellMar>
        <w:top w:w="0" w:type="dxa"/>
        <w:left w:w="108" w:type="dxa"/>
        <w:bottom w:w="0" w:type="dxa"/>
        <w:right w:w="108" w:type="dxa"/>
      </w:tblCellMar>
    </w:tblPr>
  </w:style>
  <w:style w:type="paragraph" w:styleId="3">
    <w:name w:val="Body Text"/>
    <w:basedOn w:val="1"/>
    <w:qFormat/>
    <w:uiPriority w:val="1"/>
    <w:rPr>
      <w:rFonts w:ascii="宋体" w:hAnsi="宋体" w:eastAsia="宋体" w:cs="宋体"/>
      <w:sz w:val="32"/>
      <w:szCs w:val="32"/>
      <w:lang w:val="zh-CN" w:eastAsia="zh-CN" w:bidi="zh-CN"/>
    </w:rPr>
  </w:style>
  <w:style w:type="table" w:customStyle="1" w:styleId="6">
    <w:name w:val="Table Normal"/>
    <w:semiHidden/>
    <w:unhideWhenUsed/>
    <w:qFormat/>
    <w:uiPriority w:val="2"/>
    <w:tblPr>
      <w:tblCellMar>
        <w:top w:w="0" w:type="dxa"/>
        <w:left w:w="0" w:type="dxa"/>
        <w:bottom w:w="0" w:type="dxa"/>
        <w:right w:w="0" w:type="dxa"/>
      </w:tblCellMar>
    </w:tblPr>
  </w:style>
  <w:style w:type="paragraph" w:styleId="7">
    <w:name w:val="List Paragraph"/>
    <w:basedOn w:val="1"/>
    <w:qFormat/>
    <w:uiPriority w:val="1"/>
    <w:pPr>
      <w:ind w:left="108" w:firstLine="638"/>
    </w:pPr>
    <w:rPr>
      <w:rFonts w:ascii="宋体" w:hAnsi="宋体" w:eastAsia="宋体" w:cs="宋体"/>
      <w:lang w:val="zh-CN" w:eastAsia="zh-CN" w:bidi="zh-CN"/>
    </w:rPr>
  </w:style>
  <w:style w:type="paragraph" w:customStyle="1" w:styleId="8">
    <w:name w:val="Table Paragraph"/>
    <w:basedOn w:val="1"/>
    <w:qFormat/>
    <w:uiPriority w:val="1"/>
    <w:rPr>
      <w:rFonts w:ascii="宋体" w:hAnsi="宋体" w:eastAsia="宋体" w:cs="宋体"/>
      <w:lang w:val="zh-CN" w:eastAsia="zh-CN" w:bidi="zh-CN"/>
    </w:rPr>
  </w:style>
</w:styles>
</file>

<file path=word/_rels/document.xml.rels><?xml version="1.0" encoding="UTF-8" standalone="yes"?>
<Relationships xmlns="http://schemas.openxmlformats.org/package/2006/relationships"><Relationship Id="rId9" Type="http://schemas.openxmlformats.org/officeDocument/2006/relationships/footer" Target="footer7.xml"/><Relationship Id="rId8" Type="http://schemas.openxmlformats.org/officeDocument/2006/relationships/footer" Target="footer6.xml"/><Relationship Id="rId7" Type="http://schemas.openxmlformats.org/officeDocument/2006/relationships/footer" Target="footer5.xml"/><Relationship Id="rId62" Type="http://schemas.openxmlformats.org/officeDocument/2006/relationships/fontTable" Target="fontTable.xml"/><Relationship Id="rId61" Type="http://schemas.openxmlformats.org/officeDocument/2006/relationships/numbering" Target="numbering.xml"/><Relationship Id="rId60" Type="http://schemas.openxmlformats.org/officeDocument/2006/relationships/customXml" Target="../customXml/item1.xml"/><Relationship Id="rId6" Type="http://schemas.openxmlformats.org/officeDocument/2006/relationships/footer" Target="footer4.xml"/><Relationship Id="rId59" Type="http://schemas.openxmlformats.org/officeDocument/2006/relationships/image" Target="media/image31.png"/><Relationship Id="rId58" Type="http://schemas.openxmlformats.org/officeDocument/2006/relationships/image" Target="media/image30.png"/><Relationship Id="rId57" Type="http://schemas.openxmlformats.org/officeDocument/2006/relationships/image" Target="media/image29.png"/><Relationship Id="rId56" Type="http://schemas.openxmlformats.org/officeDocument/2006/relationships/image" Target="media/image28.png"/><Relationship Id="rId55" Type="http://schemas.openxmlformats.org/officeDocument/2006/relationships/image" Target="media/image27.png"/><Relationship Id="rId54" Type="http://schemas.openxmlformats.org/officeDocument/2006/relationships/image" Target="media/image26.png"/><Relationship Id="rId53" Type="http://schemas.openxmlformats.org/officeDocument/2006/relationships/image" Target="media/image25.png"/><Relationship Id="rId52" Type="http://schemas.openxmlformats.org/officeDocument/2006/relationships/image" Target="media/image24.png"/><Relationship Id="rId51" Type="http://schemas.openxmlformats.org/officeDocument/2006/relationships/image" Target="media/image23.png"/><Relationship Id="rId50" Type="http://schemas.openxmlformats.org/officeDocument/2006/relationships/image" Target="media/image22.png"/><Relationship Id="rId5" Type="http://schemas.openxmlformats.org/officeDocument/2006/relationships/footer" Target="footer3.xml"/><Relationship Id="rId49" Type="http://schemas.openxmlformats.org/officeDocument/2006/relationships/image" Target="media/image21.png"/><Relationship Id="rId48" Type="http://schemas.openxmlformats.org/officeDocument/2006/relationships/image" Target="media/image20.png"/><Relationship Id="rId47" Type="http://schemas.openxmlformats.org/officeDocument/2006/relationships/image" Target="media/image19.png"/><Relationship Id="rId46" Type="http://schemas.openxmlformats.org/officeDocument/2006/relationships/image" Target="media/image18.png"/><Relationship Id="rId45" Type="http://schemas.openxmlformats.org/officeDocument/2006/relationships/image" Target="media/image17.png"/><Relationship Id="rId44" Type="http://schemas.openxmlformats.org/officeDocument/2006/relationships/image" Target="media/image16.png"/><Relationship Id="rId43" Type="http://schemas.openxmlformats.org/officeDocument/2006/relationships/image" Target="media/image15.png"/><Relationship Id="rId42" Type="http://schemas.openxmlformats.org/officeDocument/2006/relationships/image" Target="media/image14.png"/><Relationship Id="rId41" Type="http://schemas.openxmlformats.org/officeDocument/2006/relationships/image" Target="media/image13.png"/><Relationship Id="rId40" Type="http://schemas.openxmlformats.org/officeDocument/2006/relationships/image" Target="media/image12.png"/><Relationship Id="rId4" Type="http://schemas.openxmlformats.org/officeDocument/2006/relationships/footer" Target="footer2.xml"/><Relationship Id="rId39" Type="http://schemas.openxmlformats.org/officeDocument/2006/relationships/image" Target="media/image11.png"/><Relationship Id="rId38" Type="http://schemas.openxmlformats.org/officeDocument/2006/relationships/image" Target="media/image10.png"/><Relationship Id="rId37" Type="http://schemas.openxmlformats.org/officeDocument/2006/relationships/image" Target="media/image9.png"/><Relationship Id="rId36" Type="http://schemas.openxmlformats.org/officeDocument/2006/relationships/image" Target="media/image8.png"/><Relationship Id="rId35" Type="http://schemas.openxmlformats.org/officeDocument/2006/relationships/image" Target="media/image7.png"/><Relationship Id="rId34" Type="http://schemas.openxmlformats.org/officeDocument/2006/relationships/image" Target="media/image6.png"/><Relationship Id="rId33" Type="http://schemas.openxmlformats.org/officeDocument/2006/relationships/image" Target="media/image5.png"/><Relationship Id="rId32" Type="http://schemas.openxmlformats.org/officeDocument/2006/relationships/image" Target="media/image4.png"/><Relationship Id="rId31" Type="http://schemas.openxmlformats.org/officeDocument/2006/relationships/image" Target="media/image3.png"/><Relationship Id="rId30" Type="http://schemas.openxmlformats.org/officeDocument/2006/relationships/image" Target="media/image2.png"/><Relationship Id="rId3" Type="http://schemas.openxmlformats.org/officeDocument/2006/relationships/footer" Target="footer1.xml"/><Relationship Id="rId29" Type="http://schemas.openxmlformats.org/officeDocument/2006/relationships/image" Target="media/image1.png"/><Relationship Id="rId28" Type="http://schemas.openxmlformats.org/officeDocument/2006/relationships/theme" Target="theme/theme1.xml"/><Relationship Id="rId27" Type="http://schemas.openxmlformats.org/officeDocument/2006/relationships/footer" Target="footer25.xml"/><Relationship Id="rId26" Type="http://schemas.openxmlformats.org/officeDocument/2006/relationships/footer" Target="footer24.xml"/><Relationship Id="rId25" Type="http://schemas.openxmlformats.org/officeDocument/2006/relationships/footer" Target="footer23.xml"/><Relationship Id="rId24" Type="http://schemas.openxmlformats.org/officeDocument/2006/relationships/footer" Target="footer22.xml"/><Relationship Id="rId23" Type="http://schemas.openxmlformats.org/officeDocument/2006/relationships/footer" Target="footer21.xml"/><Relationship Id="rId22" Type="http://schemas.openxmlformats.org/officeDocument/2006/relationships/footer" Target="footer20.xml"/><Relationship Id="rId21" Type="http://schemas.openxmlformats.org/officeDocument/2006/relationships/footer" Target="footer19.xml"/><Relationship Id="rId20" Type="http://schemas.openxmlformats.org/officeDocument/2006/relationships/footer" Target="footer18.xml"/><Relationship Id="rId2" Type="http://schemas.openxmlformats.org/officeDocument/2006/relationships/settings" Target="settings.xml"/><Relationship Id="rId19" Type="http://schemas.openxmlformats.org/officeDocument/2006/relationships/footer" Target="footer17.xml"/><Relationship Id="rId18" Type="http://schemas.openxmlformats.org/officeDocument/2006/relationships/footer" Target="footer16.xml"/><Relationship Id="rId17" Type="http://schemas.openxmlformats.org/officeDocument/2006/relationships/footer" Target="footer15.xml"/><Relationship Id="rId16" Type="http://schemas.openxmlformats.org/officeDocument/2006/relationships/footer" Target="footer14.xml"/><Relationship Id="rId15" Type="http://schemas.openxmlformats.org/officeDocument/2006/relationships/footer" Target="footer13.xml"/><Relationship Id="rId14" Type="http://schemas.openxmlformats.org/officeDocument/2006/relationships/footer" Target="footer12.xml"/><Relationship Id="rId13" Type="http://schemas.openxmlformats.org/officeDocument/2006/relationships/footer" Target="footer11.xml"/><Relationship Id="rId12" Type="http://schemas.openxmlformats.org/officeDocument/2006/relationships/footer" Target="footer10.xml"/><Relationship Id="rId11" Type="http://schemas.openxmlformats.org/officeDocument/2006/relationships/footer" Target="footer9.xml"/><Relationship Id="rId10" Type="http://schemas.openxmlformats.org/officeDocument/2006/relationships/footer" Target="footer8.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2049"/>
    <customShpInfo spid="_x0000_s2050"/>
    <customShpInfo spid="_x0000_s2052"/>
    <customShpInfo spid="_x0000_s2051"/>
    <customShpInfo spid="_x0000_s2054"/>
    <customShpInfo spid="_x0000_s2053"/>
    <customShpInfo spid="_x0000_s2056"/>
    <customShpInfo spid="_x0000_s2055"/>
    <customShpInfo spid="_x0000_s2058"/>
    <customShpInfo spid="_x0000_s2057"/>
    <customShpInfo spid="_x0000_s2060"/>
    <customShpInfo spid="_x0000_s2059"/>
    <customShpInfo spid="_x0000_s2062"/>
    <customShpInfo spid="_x0000_s2061"/>
    <customShpInfo spid="_x0000_s2064"/>
    <customShpInfo spid="_x0000_s2063"/>
    <customShpInfo spid="_x0000_s2066"/>
    <customShpInfo spid="_x0000_s2065"/>
    <customShpInfo spid="_x0000_s2068"/>
    <customShpInfo spid="_x0000_s2067"/>
    <customShpInfo spid="_x0000_s2070"/>
    <customShpInfo spid="_x0000_s2069"/>
    <customShpInfo spid="_x0000_s1035"/>
    <customShpInfo spid="_x0000_s1036"/>
    <customShpInfo spid="_x0000_s1037"/>
    <customShpInfo spid="_x0000_s1038"/>
    <customShpInfo spid="_x0000_s1039"/>
    <customShpInfo spid="_x0000_s1040"/>
    <customShpInfo spid="_x0000_s1041"/>
    <customShpInfo spid="_x0000_s1042"/>
    <customShpInfo spid="_x0000_s1043"/>
    <customShpInfo spid="_x0000_s1044"/>
    <customShpInfo spid="_x0000_s1045"/>
    <customShpInfo spid="_x0000_s1046"/>
    <customShpInfo spid="_x0000_s1034"/>
    <customShpInfo spid="_x0000_s1048"/>
    <customShpInfo spid="_x0000_s1049"/>
    <customShpInfo spid="_x0000_s1047"/>
    <customShpInfo spid="_x0000_s1051"/>
    <customShpInfo spid="_x0000_s1052"/>
    <customShpInfo spid="_x0000_s1053"/>
    <customShpInfo spid="_x0000_s1054"/>
    <customShpInfo spid="_x0000_s1055"/>
    <customShpInfo spid="_x0000_s1056"/>
    <customShpInfo spid="_x0000_s1057"/>
    <customShpInfo spid="_x0000_s1058"/>
    <customShpInfo spid="_x0000_s1059"/>
    <customShpInfo spid="_x0000_s1060"/>
    <customShpInfo spid="_x0000_s1061"/>
    <customShpInfo spid="_x0000_s1062"/>
    <customShpInfo spid="_x0000_s1063"/>
    <customShpInfo spid="_x0000_s1064"/>
    <customShpInfo spid="_x0000_s1065"/>
    <customShpInfo spid="_x0000_s1066"/>
    <customShpInfo spid="_x0000_s1067"/>
    <customShpInfo spid="_x0000_s1068"/>
    <customShpInfo spid="_x0000_s1069"/>
    <customShpInfo spid="_x0000_s1070"/>
    <customShpInfo spid="_x0000_s1071"/>
    <customShpInfo spid="_x0000_s1072"/>
    <customShpInfo spid="_x0000_s1073"/>
    <customShpInfo spid="_x0000_s1074"/>
    <customShpInfo spid="_x0000_s1075"/>
    <customShpInfo spid="_x0000_s1076"/>
    <customShpInfo spid="_x0000_s1077"/>
    <customShpInfo spid="_x0000_s1078"/>
    <customShpInfo spid="_x0000_s1079"/>
    <customShpInfo spid="_x0000_s1080"/>
    <customShpInfo spid="_x0000_s1081"/>
    <customShpInfo spid="_x0000_s1082"/>
    <customShpInfo spid="_x0000_s1083"/>
    <customShpInfo spid="_x0000_s1084"/>
    <customShpInfo spid="_x0000_s1085"/>
    <customShpInfo spid="_x0000_s1050"/>
    <customShpInfo spid="_x0000_s1086"/>
    <customShpInfo spid="_x0000_s1087"/>
    <customShpInfo spid="_x0000_s1088"/>
    <customShpInfo spid="_x0000_s1089"/>
    <customShpInfo spid="_x0000_s1090"/>
    <customShpInfo spid="_x0000_s1091"/>
    <customShpInfo spid="_x0000_s1092"/>
    <customShpInfo spid="_x0000_s1093"/>
    <customShpInfo spid="_x0000_s1094"/>
    <customShpInfo spid="_x0000_s1095"/>
    <customShpInfo spid="_x0000_s1096"/>
    <customShpInfo spid="_x0000_s1097"/>
    <customShpInfo spid="_x0000_s1098"/>
    <customShpInfo spid="_x0000_s1099"/>
    <customShpInfo spid="_x0000_s1100"/>
    <customShpInfo spid="_x0000_s1101"/>
    <customShpInfo spid="_x0000_s1102"/>
    <customShpInfo spid="_x0000_s1104"/>
    <customShpInfo spid="_x0000_s1105"/>
    <customShpInfo spid="_x0000_s1106"/>
    <customShpInfo spid="_x0000_s1107"/>
    <customShpInfo spid="_x0000_s1108"/>
    <customShpInfo spid="_x0000_s1109"/>
    <customShpInfo spid="_x0000_s1110"/>
    <customShpInfo spid="_x0000_s1111"/>
    <customShpInfo spid="_x0000_s1112"/>
    <customShpInfo spid="_x0000_s1113"/>
    <customShpInfo spid="_x0000_s1114"/>
    <customShpInfo spid="_x0000_s1115"/>
    <customShpInfo spid="_x0000_s1116"/>
    <customShpInfo spid="_x0000_s1117"/>
    <customShpInfo spid="_x0000_s1118"/>
    <customShpInfo spid="_x0000_s1119"/>
    <customShpInfo spid="_x0000_s1120"/>
    <customShpInfo spid="_x0000_s1121"/>
    <customShpInfo spid="_x0000_s1122"/>
    <customShpInfo spid="_x0000_s1123"/>
    <customShpInfo spid="_x0000_s1124"/>
    <customShpInfo spid="_x0000_s1125"/>
    <customShpInfo spid="_x0000_s1126"/>
    <customShpInfo spid="_x0000_s1127"/>
    <customShpInfo spid="_x0000_s1128"/>
    <customShpInfo spid="_x0000_s1129"/>
    <customShpInfo spid="_x0000_s1130"/>
    <customShpInfo spid="_x0000_s1131"/>
    <customShpInfo spid="_x0000_s1132"/>
    <customShpInfo spid="_x0000_s1133"/>
    <customShpInfo spid="_x0000_s1134"/>
    <customShpInfo spid="_x0000_s1135"/>
    <customShpInfo spid="_x0000_s1136"/>
    <customShpInfo spid="_x0000_s1137"/>
    <customShpInfo spid="_x0000_s1138"/>
    <customShpInfo spid="_x0000_s1139"/>
    <customShpInfo spid="_x0000_s1140"/>
    <customShpInfo spid="_x0000_s1141"/>
    <customShpInfo spid="_x0000_s1142"/>
    <customShpInfo spid="_x0000_s1103"/>
    <customShpInfo spid="_x0000_s1144"/>
    <customShpInfo spid="_x0000_s1145"/>
    <customShpInfo spid="_x0000_s1146"/>
    <customShpInfo spid="_x0000_s1147"/>
    <customShpInfo spid="_x0000_s1148"/>
    <customShpInfo spid="_x0000_s1149"/>
    <customShpInfo spid="_x0000_s1143"/>
    <customShpInfo spid="_x0000_s1151"/>
    <customShpInfo spid="_x0000_s1152"/>
    <customShpInfo spid="_x0000_s1153"/>
    <customShpInfo spid="_x0000_s1154"/>
    <customShpInfo spid="_x0000_s1155"/>
    <customShpInfo spid="_x0000_s1156"/>
    <customShpInfo spid="_x0000_s1157"/>
    <customShpInfo spid="_x0000_s1158"/>
    <customShpInfo spid="_x0000_s1159"/>
    <customShpInfo spid="_x0000_s1160"/>
    <customShpInfo spid="_x0000_s1161"/>
    <customShpInfo spid="_x0000_s1162"/>
    <customShpInfo spid="_x0000_s1163"/>
    <customShpInfo spid="_x0000_s1164"/>
    <customShpInfo spid="_x0000_s1165"/>
    <customShpInfo spid="_x0000_s1166"/>
    <customShpInfo spid="_x0000_s1167"/>
    <customShpInfo spid="_x0000_s1168"/>
    <customShpInfo spid="_x0000_s1169"/>
    <customShpInfo spid="_x0000_s1170"/>
    <customShpInfo spid="_x0000_s1171"/>
    <customShpInfo spid="_x0000_s1172"/>
    <customShpInfo spid="_x0000_s1173"/>
    <customShpInfo spid="_x0000_s1150"/>
    <customShpInfo spid="_x0000_s1174"/>
    <customShpInfo spid="_x0000_s1176"/>
    <customShpInfo spid="_x0000_s1177"/>
    <customShpInfo spid="_x0000_s1178"/>
    <customShpInfo spid="_x0000_s1179"/>
    <customShpInfo spid="_x0000_s1180"/>
    <customShpInfo spid="_x0000_s1181"/>
    <customShpInfo spid="_x0000_s1182"/>
    <customShpInfo spid="_x0000_s1183"/>
    <customShpInfo spid="_x0000_s1184"/>
    <customShpInfo spid="_x0000_s1185"/>
    <customShpInfo spid="_x0000_s1175"/>
    <customShpInfo spid="_x0000_s1187"/>
    <customShpInfo spid="_x0000_s1188"/>
    <customShpInfo spid="_x0000_s1186"/>
    <customShpInfo spid="_x0000_s1190"/>
    <customShpInfo spid="_x0000_s1191"/>
    <customShpInfo spid="_x0000_s1192"/>
    <customShpInfo spid="_x0000_s1189"/>
    <customShpInfo spid="_x0000_s1194"/>
    <customShpInfo spid="_x0000_s1195"/>
    <customShpInfo spid="_x0000_s1196"/>
    <customShpInfo spid="_x0000_s1193"/>
    <customShpInfo spid="_x0000_s1197"/>
    <customShpInfo spid="_x0000_s1199"/>
    <customShpInfo spid="_x0000_s1200"/>
    <customShpInfo spid="_x0000_s1198"/>
    <customShpInfo spid="_x0000_s1202"/>
    <customShpInfo spid="_x0000_s1203"/>
    <customShpInfo spid="_x0000_s1204"/>
    <customShpInfo spid="_x0000_s1205"/>
    <customShpInfo spid="_x0000_s1206"/>
    <customShpInfo spid="_x0000_s1207"/>
    <customShpInfo spid="_x0000_s1208"/>
    <customShpInfo spid="_x0000_s1209"/>
    <customShpInfo spid="_x0000_s1210"/>
    <customShpInfo spid="_x0000_s1211"/>
    <customShpInfo spid="_x0000_s1212"/>
    <customShpInfo spid="_x0000_s1213"/>
    <customShpInfo spid="_x0000_s1214"/>
    <customShpInfo spid="_x0000_s1215"/>
    <customShpInfo spid="_x0000_s1216"/>
    <customShpInfo spid="_x0000_s1217"/>
    <customShpInfo spid="_x0000_s1218"/>
    <customShpInfo spid="_x0000_s1219"/>
    <customShpInfo spid="_x0000_s1220"/>
    <customShpInfo spid="_x0000_s1221"/>
    <customShpInfo spid="_x0000_s1222"/>
    <customShpInfo spid="_x0000_s1223"/>
    <customShpInfo spid="_x0000_s1224"/>
    <customShpInfo spid="_x0000_s1225"/>
    <customShpInfo spid="_x0000_s1226"/>
    <customShpInfo spid="_x0000_s1227"/>
    <customShpInfo spid="_x0000_s1228"/>
    <customShpInfo spid="_x0000_s1229"/>
    <customShpInfo spid="_x0000_s1230"/>
    <customShpInfo spid="_x0000_s1231"/>
    <customShpInfo spid="_x0000_s1232"/>
    <customShpInfo spid="_x0000_s1233"/>
    <customShpInfo spid="_x0000_s1234"/>
    <customShpInfo spid="_x0000_s1235"/>
    <customShpInfo spid="_x0000_s1236"/>
    <customShpInfo spid="_x0000_s1237"/>
    <customShpInfo spid="_x0000_s1238"/>
    <customShpInfo spid="_x0000_s1239"/>
    <customShpInfo spid="_x0000_s1240"/>
    <customShpInfo spid="_x0000_s1241"/>
    <customShpInfo spid="_x0000_s1242"/>
    <customShpInfo spid="_x0000_s1243"/>
    <customShpInfo spid="_x0000_s1244"/>
    <customShpInfo spid="_x0000_s1245"/>
    <customShpInfo spid="_x0000_s1246"/>
    <customShpInfo spid="_x0000_s1247"/>
    <customShpInfo spid="_x0000_s1248"/>
    <customShpInfo spid="_x0000_s1249"/>
    <customShpInfo spid="_x0000_s1250"/>
    <customShpInfo spid="_x0000_s1251"/>
    <customShpInfo spid="_x0000_s1252"/>
    <customShpInfo spid="_x0000_s1253"/>
    <customShpInfo spid="_x0000_s1254"/>
    <customShpInfo spid="_x0000_s1255"/>
    <customShpInfo spid="_x0000_s1256"/>
    <customShpInfo spid="_x0000_s1257"/>
    <customShpInfo spid="_x0000_s1258"/>
    <customShpInfo spid="_x0000_s1259"/>
    <customShpInfo spid="_x0000_s1260"/>
    <customShpInfo spid="_x0000_s1261"/>
    <customShpInfo spid="_x0000_s1262"/>
    <customShpInfo spid="_x0000_s1263"/>
    <customShpInfo spid="_x0000_s1264"/>
    <customShpInfo spid="_x0000_s1201"/>
    <customShpInfo spid="_x0000_s1266"/>
    <customShpInfo spid="_x0000_s1267"/>
    <customShpInfo spid="_x0000_s1268"/>
    <customShpInfo spid="_x0000_s1269"/>
    <customShpInfo spid="_x0000_s1270"/>
    <customShpInfo spid="_x0000_s1271"/>
    <customShpInfo spid="_x0000_s1272"/>
    <customShpInfo spid="_x0000_s1273"/>
    <customShpInfo spid="_x0000_s1274"/>
    <customShpInfo spid="_x0000_s1275"/>
    <customShpInfo spid="_x0000_s1276"/>
    <customShpInfo spid="_x0000_s1277"/>
    <customShpInfo spid="_x0000_s1278"/>
    <customShpInfo spid="_x0000_s1279"/>
    <customShpInfo spid="_x0000_s1280"/>
    <customShpInfo spid="_x0000_s1281"/>
    <customShpInfo spid="_x0000_s1282"/>
    <customShpInfo spid="_x0000_s1283"/>
    <customShpInfo spid="_x0000_s1284"/>
    <customShpInfo spid="_x0000_s1285"/>
    <customShpInfo spid="_x0000_s1286"/>
    <customShpInfo spid="_x0000_s1287"/>
    <customShpInfo spid="_x0000_s1288"/>
    <customShpInfo spid="_x0000_s1289"/>
    <customShpInfo spid="_x0000_s1290"/>
    <customShpInfo spid="_x0000_s1291"/>
    <customShpInfo spid="_x0000_s1292"/>
    <customShpInfo spid="_x0000_s1293"/>
    <customShpInfo spid="_x0000_s1294"/>
    <customShpInfo spid="_x0000_s1295"/>
    <customShpInfo spid="_x0000_s1296"/>
    <customShpInfo spid="_x0000_s1297"/>
    <customShpInfo spid="_x0000_s1298"/>
    <customShpInfo spid="_x0000_s1299"/>
    <customShpInfo spid="_x0000_s1300"/>
    <customShpInfo spid="_x0000_s1301"/>
    <customShpInfo spid="_x0000_s1302"/>
    <customShpInfo spid="_x0000_s1303"/>
    <customShpInfo spid="_x0000_s1304"/>
    <customShpInfo spid="_x0000_s1305"/>
    <customShpInfo spid="_x0000_s1265"/>
    <customShpInfo spid="_x0000_s1307"/>
    <customShpInfo spid="_x0000_s1308"/>
    <customShpInfo spid="_x0000_s1309"/>
    <customShpInfo spid="_x0000_s1310"/>
    <customShpInfo spid="_x0000_s1311"/>
    <customShpInfo spid="_x0000_s1312"/>
    <customShpInfo spid="_x0000_s1313"/>
    <customShpInfo spid="_x0000_s1314"/>
    <customShpInfo spid="_x0000_s1315"/>
    <customShpInfo spid="_x0000_s1316"/>
    <customShpInfo spid="_x0000_s1317"/>
    <customShpInfo spid="_x0000_s1318"/>
    <customShpInfo spid="_x0000_s1319"/>
    <customShpInfo spid="_x0000_s1320"/>
    <customShpInfo spid="_x0000_s1321"/>
    <customShpInfo spid="_x0000_s1306"/>
    <customShpInfo spid="_x0000_s1322"/>
    <customShpInfo spid="_x0000_s1324"/>
    <customShpInfo spid="_x0000_s1325"/>
    <customShpInfo spid="_x0000_s1326"/>
    <customShpInfo spid="_x0000_s1327"/>
    <customShpInfo spid="_x0000_s1328"/>
    <customShpInfo spid="_x0000_s1329"/>
    <customShpInfo spid="_x0000_s1330"/>
    <customShpInfo spid="_x0000_s1331"/>
    <customShpInfo spid="_x0000_s1323"/>
    <customShpInfo spid="_x0000_s1332"/>
    <customShpInfo spid="_x0000_s1334"/>
    <customShpInfo spid="_x0000_s1333"/>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TotalTime>
  <ScaleCrop>false</ScaleCrop>
  <LinksUpToDate>false</LinksUpToDate>
  <Application>WPS Office_11.1.0.10228_F1E327BC-269C-435d-A152-05C5408002CA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2021-03-09T03:41:00Z</dcterms:created>
  <dc:creator>linkey.cn</dc:creator>
  <cp:lastModifiedBy>向日葵</cp:lastModifiedBy>
  <dcterms:modified xsi:type="dcterms:W3CDTF">2021-03-09T03:44:23Z</dcterms:modified>
  <dc:title>default</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2021-02-03T00:00:00Z</vt:filetime>
  </property>
  <property fmtid="{D5CDD505-2E9C-101B-9397-08002B2CF9AE}" pid="3" name="Creator">
    <vt:lpwstr>WPS Office</vt:lpwstr>
  </property>
  <property fmtid="{D5CDD505-2E9C-101B-9397-08002B2CF9AE}" pid="4" name="LastSaved">
    <vt:filetime>2021-03-09T00:00:00Z</vt:filetime>
  </property>
  <property fmtid="{D5CDD505-2E9C-101B-9397-08002B2CF9AE}" pid="5" name="KSOProductBuildVer">
    <vt:lpwstr>2052-11.1.0.10228</vt:lpwstr>
  </property>
</Properties>
</file>